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2DCFB3" w:rsidR="001E41F3" w:rsidRDefault="001E41F3">
      <w:pPr>
        <w:pStyle w:val="CRCoverPage"/>
        <w:tabs>
          <w:tab w:val="right" w:pos="9639"/>
        </w:tabs>
        <w:spacing w:after="0"/>
        <w:rPr>
          <w:b/>
          <w:i/>
          <w:noProof/>
          <w:sz w:val="28"/>
        </w:rPr>
      </w:pPr>
      <w:r>
        <w:rPr>
          <w:b/>
          <w:noProof/>
          <w:sz w:val="24"/>
        </w:rPr>
        <w:t>3GPP TSG-</w:t>
      </w:r>
      <w:r w:rsidR="00386497">
        <w:rPr>
          <w:b/>
          <w:noProof/>
          <w:sz w:val="24"/>
        </w:rPr>
        <w:fldChar w:fldCharType="begin"/>
      </w:r>
      <w:r w:rsidR="00386497">
        <w:rPr>
          <w:b/>
          <w:noProof/>
          <w:sz w:val="24"/>
        </w:rPr>
        <w:instrText xml:space="preserve"> DOCPROPERTY  TSG/WGRef  \* MERGEFORMAT </w:instrText>
      </w:r>
      <w:r w:rsidR="00386497">
        <w:rPr>
          <w:b/>
          <w:noProof/>
          <w:sz w:val="24"/>
        </w:rPr>
        <w:fldChar w:fldCharType="separate"/>
      </w:r>
      <w:r w:rsidR="003B2439">
        <w:rPr>
          <w:b/>
          <w:noProof/>
          <w:sz w:val="24"/>
        </w:rPr>
        <w:t>RAN4</w:t>
      </w:r>
      <w:r w:rsidR="00386497">
        <w:rPr>
          <w:b/>
          <w:noProof/>
          <w:sz w:val="24"/>
        </w:rPr>
        <w:fldChar w:fldCharType="end"/>
      </w:r>
      <w:r w:rsidR="00C66BA2">
        <w:rPr>
          <w:b/>
          <w:noProof/>
          <w:sz w:val="24"/>
        </w:rPr>
        <w:t xml:space="preserve"> </w:t>
      </w:r>
      <w:r>
        <w:rPr>
          <w:b/>
          <w:noProof/>
          <w:sz w:val="24"/>
        </w:rPr>
        <w:t>Meeting #</w:t>
      </w:r>
      <w:r w:rsidR="00386497">
        <w:rPr>
          <w:b/>
          <w:noProof/>
          <w:sz w:val="24"/>
        </w:rPr>
        <w:fldChar w:fldCharType="begin"/>
      </w:r>
      <w:r w:rsidR="00386497">
        <w:rPr>
          <w:b/>
          <w:noProof/>
          <w:sz w:val="24"/>
        </w:rPr>
        <w:instrText xml:space="preserve"> DOCPROPERTY  MtgSeq  \* MERGEFORMAT </w:instrText>
      </w:r>
      <w:r w:rsidR="00386497">
        <w:rPr>
          <w:b/>
          <w:noProof/>
          <w:sz w:val="24"/>
        </w:rPr>
        <w:fldChar w:fldCharType="separate"/>
      </w:r>
      <w:r w:rsidR="003B2439">
        <w:rPr>
          <w:b/>
          <w:noProof/>
          <w:sz w:val="24"/>
        </w:rPr>
        <w:t>102-e</w:t>
      </w:r>
      <w:r w:rsidR="00386497">
        <w:rPr>
          <w:b/>
          <w:noProof/>
          <w:sz w:val="24"/>
        </w:rPr>
        <w:fldChar w:fldCharType="end"/>
      </w:r>
      <w:r>
        <w:rPr>
          <w:b/>
          <w:i/>
          <w:noProof/>
          <w:sz w:val="28"/>
        </w:rPr>
        <w:tab/>
      </w:r>
      <w:r w:rsidR="00386497">
        <w:rPr>
          <w:b/>
          <w:i/>
          <w:noProof/>
          <w:sz w:val="28"/>
        </w:rPr>
        <w:fldChar w:fldCharType="begin"/>
      </w:r>
      <w:r w:rsidR="00386497">
        <w:rPr>
          <w:b/>
          <w:i/>
          <w:noProof/>
          <w:sz w:val="28"/>
        </w:rPr>
        <w:instrText xml:space="preserve"> DOCPROPERTY  Tdoc#  \* MERGEFORMAT </w:instrText>
      </w:r>
      <w:r w:rsidR="00386497">
        <w:rPr>
          <w:b/>
          <w:i/>
          <w:noProof/>
          <w:sz w:val="28"/>
        </w:rPr>
        <w:fldChar w:fldCharType="separate"/>
      </w:r>
      <w:r w:rsidR="003B2439">
        <w:rPr>
          <w:b/>
          <w:i/>
          <w:noProof/>
          <w:sz w:val="28"/>
        </w:rPr>
        <w:t>R4-22</w:t>
      </w:r>
      <w:r w:rsidR="00D1687D">
        <w:rPr>
          <w:b/>
          <w:i/>
          <w:noProof/>
          <w:sz w:val="28"/>
        </w:rPr>
        <w:t>0</w:t>
      </w:r>
      <w:r w:rsidR="00E62040">
        <w:rPr>
          <w:b/>
          <w:i/>
          <w:noProof/>
          <w:sz w:val="28"/>
        </w:rPr>
        <w:t>6346</w:t>
      </w:r>
      <w:bookmarkStart w:id="0" w:name="_GoBack"/>
      <w:bookmarkEnd w:id="0"/>
      <w:r w:rsidR="00386497">
        <w:rPr>
          <w:b/>
          <w:i/>
          <w:noProof/>
          <w:sz w:val="28"/>
        </w:rPr>
        <w:fldChar w:fldCharType="end"/>
      </w:r>
    </w:p>
    <w:p w14:paraId="7CB45193" w14:textId="651BB378" w:rsidR="001E41F3" w:rsidRDefault="003864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B2439">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B2439">
        <w:rPr>
          <w:b/>
          <w:noProof/>
          <w:sz w:val="24"/>
        </w:rPr>
        <w:t>21st Feb</w:t>
      </w:r>
      <w:r>
        <w:rPr>
          <w:b/>
          <w:noProof/>
          <w:sz w:val="24"/>
        </w:rPr>
        <w:fldChar w:fldCharType="end"/>
      </w:r>
      <w:r w:rsidR="00547111">
        <w:rPr>
          <w:b/>
          <w:noProof/>
          <w:sz w:val="24"/>
        </w:rPr>
        <w:t xml:space="preserve"> </w:t>
      </w:r>
      <w:r w:rsidR="003B2439">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B2439">
        <w:rPr>
          <w:b/>
          <w:noProof/>
          <w:sz w:val="24"/>
        </w:rPr>
        <w:t>3rd March,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91603" w:rsidR="001E41F3" w:rsidRPr="00410371" w:rsidRDefault="00386497" w:rsidP="000668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6686E">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649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5E5EB" w:rsidR="001E41F3" w:rsidRPr="00410371" w:rsidRDefault="00386497" w:rsidP="0006686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6686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B13FB" w:rsidR="001E41F3" w:rsidRPr="00410371" w:rsidRDefault="00386497" w:rsidP="00066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686E">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E13CD" w:rsidR="001E41F3" w:rsidRDefault="00D1687D" w:rsidP="006D5031">
            <w:pPr>
              <w:pStyle w:val="CRCoverPage"/>
              <w:spacing w:after="0"/>
              <w:ind w:left="100"/>
              <w:rPr>
                <w:noProof/>
              </w:rPr>
            </w:pPr>
            <w:r w:rsidRPr="00D1687D">
              <w:t>Draft CR for 38.101-1 updating references in V2X test cases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C8FD0" w:rsidR="001E41F3" w:rsidRDefault="002E2F09" w:rsidP="002E2F09">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6454E" w:rsidR="001E41F3" w:rsidRDefault="00386497" w:rsidP="002E2F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2F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0BB881" w:rsidR="001E41F3" w:rsidRDefault="00040F20" w:rsidP="007146E3">
            <w:pPr>
              <w:pStyle w:val="CRCoverPage"/>
              <w:spacing w:after="0"/>
              <w:ind w:left="100"/>
              <w:rPr>
                <w:noProof/>
              </w:rPr>
            </w:pPr>
            <w:r w:rsidRPr="00040F20">
              <w:rPr>
                <w:noProof/>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9F3E6" w:rsidR="001E41F3" w:rsidRDefault="00386497" w:rsidP="00AE50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E50F0">
              <w:rPr>
                <w:noProof/>
              </w:rPr>
              <w:t>2022-01-30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E1067" w:rsidR="001E41F3" w:rsidRDefault="00386497" w:rsidP="007146E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146E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6D54E" w:rsidR="001E41F3" w:rsidRDefault="00C5667D" w:rsidP="00C5667D">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57556" w:rsidR="001E41F3" w:rsidRDefault="009E0619" w:rsidP="00755520">
            <w:pPr>
              <w:pStyle w:val="CRCoverPage"/>
              <w:spacing w:after="0"/>
              <w:ind w:left="100"/>
              <w:rPr>
                <w:noProof/>
                <w:lang w:eastAsia="zh-CN"/>
              </w:rPr>
            </w:pPr>
            <w:r>
              <w:rPr>
                <w:rFonts w:hint="eastAsia"/>
                <w:noProof/>
                <w:lang w:eastAsia="zh-CN"/>
              </w:rPr>
              <w:t>I</w:t>
            </w:r>
            <w:r>
              <w:rPr>
                <w:noProof/>
                <w:lang w:eastAsia="zh-CN"/>
              </w:rPr>
              <w:t>n V2X test cases, the requirements for con-current operation usually refer back to NR and V2X non-cocurrent requirements. In quite a few places, the reference is self-pointing which might cause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68FCE4F"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AD8C51" w:rsidR="001E41F3" w:rsidRDefault="009E0619" w:rsidP="009E0619">
            <w:pPr>
              <w:pStyle w:val="CRCoverPage"/>
              <w:spacing w:after="0"/>
              <w:ind w:left="100"/>
              <w:rPr>
                <w:noProof/>
                <w:lang w:eastAsia="zh-CN"/>
              </w:rPr>
            </w:pPr>
            <w:r>
              <w:rPr>
                <w:noProof/>
                <w:lang w:eastAsia="zh-CN"/>
              </w:rPr>
              <w:t>Updating the references to clarify the requirements for V2X con-current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CE5A4" w:rsidR="001E41F3" w:rsidRDefault="009E0619" w:rsidP="00755520">
            <w:pPr>
              <w:pStyle w:val="CRCoverPage"/>
              <w:spacing w:after="0"/>
              <w:ind w:left="100"/>
              <w:rPr>
                <w:noProof/>
                <w:lang w:eastAsia="zh-CN"/>
              </w:rPr>
            </w:pPr>
            <w:r>
              <w:rPr>
                <w:rFonts w:hint="eastAsia"/>
                <w:noProof/>
                <w:lang w:eastAsia="zh-CN"/>
              </w:rPr>
              <w:t>T</w:t>
            </w:r>
            <w:r>
              <w:rPr>
                <w:noProof/>
                <w:lang w:eastAsia="zh-CN"/>
              </w:rPr>
              <w:t>he requirements for V2X con-current operation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9D41F" w:rsidR="001E41F3" w:rsidRDefault="009E0619">
            <w:pPr>
              <w:pStyle w:val="CRCoverPage"/>
              <w:spacing w:after="0"/>
              <w:ind w:left="100"/>
              <w:rPr>
                <w:noProof/>
                <w:lang w:eastAsia="zh-CN"/>
              </w:rPr>
            </w:pPr>
            <w:r>
              <w:rPr>
                <w:rFonts w:hint="eastAsia"/>
                <w:noProof/>
                <w:lang w:eastAsia="zh-CN"/>
              </w:rPr>
              <w:t>6</w:t>
            </w:r>
            <w:r>
              <w:rPr>
                <w:noProof/>
                <w:lang w:eastAsia="zh-CN"/>
              </w:rPr>
              <w:t xml:space="preserve">.2E.1.2, 6.2E.2.2, 6.2E.2.3, </w:t>
            </w:r>
            <w:r w:rsidR="00FE7912">
              <w:rPr>
                <w:noProof/>
                <w:lang w:eastAsia="zh-CN"/>
              </w:rPr>
              <w:t>6.2E.3.1, 6.2E.3.4, 6.3E.1.2, 6.3E.2.1, 6.3E.2.2, 6.3E.3.2, 6.3E.3.3, 6.3E.3.4, 6.3E.4.3, 6.4E.1.2, 6.4E.2.6, 6.5E.1.2, 6.5E.2.1, 6.5E.2.2.2, 6.5E.2.3.1, 6.5E.2.4.2, 6.5E.3.3, 6.5E.3.4.2, 6.5E.4.2, 7.3E.2, 7.4E.2, 7.5E.2</w:t>
            </w:r>
            <w:r w:rsidR="00FE7912">
              <w:rPr>
                <w:rFonts w:hint="eastAsia"/>
                <w:noProof/>
                <w:lang w:eastAsia="zh-CN"/>
              </w:rPr>
              <w:t>,</w:t>
            </w:r>
            <w:r w:rsidR="00FE7912">
              <w:rPr>
                <w:noProof/>
                <w:lang w:eastAsia="zh-CN"/>
              </w:rPr>
              <w:t xml:space="preserve"> 7.6E.2.2, 7.6E.3.2, 7.7E.1, 7.7E.2, 7.8E.2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8237D0" w14:textId="77777777" w:rsidR="0007318C" w:rsidRDefault="0007318C" w:rsidP="0007318C">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3BDEF98" w14:textId="77777777" w:rsidR="00EF6C3A" w:rsidRDefault="00EF6C3A" w:rsidP="00EF6C3A"/>
    <w:p w14:paraId="27760135" w14:textId="77777777" w:rsidR="00EF6C3A" w:rsidRPr="001C0CC4" w:rsidRDefault="00EF6C3A" w:rsidP="00EF6C3A">
      <w:pPr>
        <w:pStyle w:val="2"/>
      </w:pPr>
      <w:bookmarkStart w:id="2" w:name="_Toc45888144"/>
      <w:bookmarkStart w:id="3" w:name="_Toc45888743"/>
      <w:bookmarkStart w:id="4" w:name="_Toc59650027"/>
      <w:bookmarkStart w:id="5" w:name="_Toc61357291"/>
      <w:bookmarkStart w:id="6" w:name="_Toc61359065"/>
      <w:bookmarkStart w:id="7" w:name="_Toc67916003"/>
      <w:bookmarkStart w:id="8" w:name="_Toc75533547"/>
      <w:bookmarkStart w:id="9" w:name="_Toc75819433"/>
      <w:bookmarkStart w:id="10" w:name="_Toc76508277"/>
      <w:bookmarkStart w:id="11" w:name="_Toc76717227"/>
      <w:bookmarkStart w:id="12" w:name="_Toc83293868"/>
      <w:bookmarkStart w:id="13" w:name="_Toc84334907"/>
      <w:r>
        <w:t>6.2E</w:t>
      </w:r>
      <w:r w:rsidRPr="001C0CC4">
        <w:tab/>
        <w:t>Transmitter power for</w:t>
      </w:r>
      <w:r>
        <w:t xml:space="preserve"> V2X</w:t>
      </w:r>
      <w:bookmarkEnd w:id="2"/>
      <w:bookmarkEnd w:id="3"/>
      <w:bookmarkEnd w:id="4"/>
      <w:bookmarkEnd w:id="5"/>
      <w:bookmarkEnd w:id="6"/>
      <w:bookmarkEnd w:id="7"/>
      <w:bookmarkEnd w:id="8"/>
      <w:bookmarkEnd w:id="9"/>
      <w:bookmarkEnd w:id="10"/>
      <w:bookmarkEnd w:id="11"/>
      <w:bookmarkEnd w:id="12"/>
      <w:bookmarkEnd w:id="13"/>
    </w:p>
    <w:p w14:paraId="75191DAD" w14:textId="77777777" w:rsidR="00EF6C3A" w:rsidRDefault="00EF6C3A" w:rsidP="00EF6C3A">
      <w:pPr>
        <w:pStyle w:val="30"/>
      </w:pPr>
      <w:bookmarkStart w:id="14" w:name="_Toc45888145"/>
      <w:bookmarkStart w:id="15" w:name="_Toc45888744"/>
      <w:bookmarkStart w:id="16" w:name="_Toc59650028"/>
      <w:bookmarkStart w:id="17" w:name="_Toc61357292"/>
      <w:bookmarkStart w:id="18" w:name="_Toc61359066"/>
      <w:bookmarkStart w:id="19" w:name="_Toc67916004"/>
      <w:bookmarkStart w:id="20" w:name="_Toc75533548"/>
      <w:bookmarkStart w:id="21" w:name="_Toc75819434"/>
      <w:bookmarkStart w:id="22" w:name="_Toc76508278"/>
      <w:bookmarkStart w:id="23" w:name="_Toc76717228"/>
      <w:bookmarkStart w:id="24" w:name="_Toc83293869"/>
      <w:bookmarkStart w:id="25" w:name="_Toc84334908"/>
      <w:r>
        <w:t>6.2E.1</w:t>
      </w:r>
      <w:r w:rsidRPr="001D386E">
        <w:tab/>
        <w:t>UE maximum output power for</w:t>
      </w:r>
      <w:r>
        <w:t xml:space="preserve"> </w:t>
      </w:r>
      <w:r w:rsidRPr="001D386E">
        <w:t>V2X</w:t>
      </w:r>
      <w:bookmarkEnd w:id="14"/>
      <w:bookmarkEnd w:id="15"/>
      <w:bookmarkEnd w:id="16"/>
      <w:bookmarkEnd w:id="17"/>
      <w:bookmarkEnd w:id="18"/>
      <w:bookmarkEnd w:id="19"/>
      <w:bookmarkEnd w:id="20"/>
      <w:bookmarkEnd w:id="21"/>
      <w:bookmarkEnd w:id="22"/>
      <w:bookmarkEnd w:id="23"/>
      <w:bookmarkEnd w:id="24"/>
      <w:bookmarkEnd w:id="25"/>
    </w:p>
    <w:p w14:paraId="5F94645E" w14:textId="77777777" w:rsidR="00EF6C3A" w:rsidRPr="00226F23" w:rsidRDefault="00EF6C3A" w:rsidP="00EF6C3A">
      <w:pPr>
        <w:pStyle w:val="40"/>
      </w:pPr>
      <w:bookmarkStart w:id="26" w:name="_Toc45888146"/>
      <w:bookmarkStart w:id="27" w:name="_Toc45888745"/>
      <w:bookmarkStart w:id="28" w:name="_Toc59650029"/>
      <w:bookmarkStart w:id="29" w:name="_Toc61357293"/>
      <w:bookmarkStart w:id="30" w:name="_Toc61359067"/>
      <w:bookmarkStart w:id="31" w:name="_Toc67916005"/>
      <w:bookmarkStart w:id="32" w:name="_Toc75533549"/>
      <w:bookmarkStart w:id="33" w:name="_Toc75819435"/>
      <w:bookmarkStart w:id="34" w:name="_Toc76508279"/>
      <w:bookmarkStart w:id="35" w:name="_Toc76717229"/>
      <w:bookmarkStart w:id="36" w:name="_Toc83293870"/>
      <w:bookmarkStart w:id="37" w:name="_Toc84334909"/>
      <w:r>
        <w:t>6.2E.1.1</w:t>
      </w:r>
      <w:r>
        <w:tab/>
        <w:t>General</w:t>
      </w:r>
      <w:bookmarkEnd w:id="26"/>
      <w:bookmarkEnd w:id="27"/>
      <w:bookmarkEnd w:id="28"/>
      <w:bookmarkEnd w:id="29"/>
      <w:bookmarkEnd w:id="30"/>
      <w:bookmarkEnd w:id="31"/>
      <w:bookmarkEnd w:id="32"/>
      <w:bookmarkEnd w:id="33"/>
      <w:bookmarkEnd w:id="34"/>
      <w:bookmarkEnd w:id="35"/>
      <w:bookmarkEnd w:id="36"/>
      <w:bookmarkEnd w:id="37"/>
    </w:p>
    <w:p w14:paraId="5ADB40FD" w14:textId="77777777" w:rsidR="00EF6C3A" w:rsidRDefault="00EF6C3A" w:rsidP="00EF6C3A">
      <w:r w:rsidRPr="001D386E">
        <w:t xml:space="preserve">When </w:t>
      </w:r>
      <w:r>
        <w:t>NR V2X UE is configured for NR</w:t>
      </w:r>
      <w:r w:rsidRPr="001D386E">
        <w:t xml:space="preserve"> V2X sidelink transmissions non-concurrent wit</w:t>
      </w:r>
      <w:r>
        <w:t>h NR</w:t>
      </w:r>
      <w:r w:rsidRPr="001D386E">
        <w:t xml:space="preserve"> up</w:t>
      </w:r>
      <w:r>
        <w:t>link transmissions for NR</w:t>
      </w:r>
      <w:r w:rsidRPr="001D386E">
        <w:t xml:space="preserve"> V2X operati</w:t>
      </w:r>
      <w:r>
        <w:t>ng bands specified in Table 5.2E.1</w:t>
      </w:r>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 xml:space="preserve">V2X UE maximum output power </w:t>
      </w:r>
      <w:r>
        <w:rPr>
          <w:rFonts w:cs="v5.0.0"/>
        </w:rPr>
        <w:t>is specified</w:t>
      </w:r>
      <w:r w:rsidRPr="001D386E">
        <w:rPr>
          <w:rFonts w:cs="v5.0.0"/>
        </w:rPr>
        <w:t xml:space="preserve"> in </w:t>
      </w:r>
      <w:r>
        <w:rPr>
          <w:rFonts w:cs="v5.0.0" w:hint="eastAsia"/>
        </w:rPr>
        <w:t>Table 6.2.1</w:t>
      </w:r>
      <w:r w:rsidRPr="001D386E">
        <w:rPr>
          <w:rFonts w:cs="v5.0.0"/>
        </w:rPr>
        <w:t>-1</w:t>
      </w:r>
      <w:r w:rsidRPr="001D386E">
        <w:rPr>
          <w:rFonts w:cs="v5.0.0" w:hint="eastAsia"/>
        </w:rPr>
        <w:t xml:space="preserve"> in </w:t>
      </w:r>
      <w:r>
        <w:rPr>
          <w:rFonts w:cs="v5.0.0"/>
        </w:rPr>
        <w:t>clause 6.2.1</w:t>
      </w:r>
      <w:r w:rsidRPr="001D386E">
        <w:rPr>
          <w:rFonts w:cs="v5.0.0"/>
        </w:rPr>
        <w:t>.</w:t>
      </w:r>
    </w:p>
    <w:p w14:paraId="285917C2" w14:textId="77777777" w:rsidR="00EF6C3A" w:rsidRPr="001D386E" w:rsidRDefault="00EF6C3A" w:rsidP="00EF6C3A">
      <w:r w:rsidRPr="001D386E">
        <w:t>Whe</w:t>
      </w:r>
      <w:r>
        <w:t xml:space="preserve">n a UE is configured for NR </w:t>
      </w:r>
      <w:r w:rsidRPr="001D386E">
        <w:t>V2X sidelink transmissions</w:t>
      </w:r>
      <w:r w:rsidRPr="001D386E">
        <w:rPr>
          <w:rFonts w:eastAsia="宋体" w:hint="eastAsia"/>
          <w:lang w:eastAsia="zh-CN"/>
        </w:rPr>
        <w:t xml:space="preserve"> in </w:t>
      </w:r>
      <w:r>
        <w:rPr>
          <w:rFonts w:eastAsia="宋体"/>
          <w:lang w:eastAsia="zh-CN"/>
        </w:rPr>
        <w:t xml:space="preserve">NR </w:t>
      </w:r>
      <w:r w:rsidRPr="001D386E">
        <w:rPr>
          <w:rFonts w:eastAsia="宋体" w:hint="eastAsia"/>
          <w:lang w:eastAsia="zh-CN"/>
        </w:rPr>
        <w:t xml:space="preserve">Band </w:t>
      </w:r>
      <w:r>
        <w:rPr>
          <w:rFonts w:eastAsia="宋体"/>
          <w:lang w:eastAsia="zh-CN"/>
        </w:rPr>
        <w:t>n</w:t>
      </w:r>
      <w:r w:rsidRPr="001D386E">
        <w:rPr>
          <w:rFonts w:eastAsia="宋体"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宋体" w:hint="eastAsia"/>
          <w:lang w:eastAsia="zh-CN"/>
        </w:rPr>
        <w:t>855</w:t>
      </w:r>
      <w:r w:rsidRPr="001D386E">
        <w:t>-</w:t>
      </w:r>
      <w:r w:rsidRPr="001D386E">
        <w:rPr>
          <w:rFonts w:eastAsia="宋体" w:hint="eastAsia"/>
          <w:lang w:eastAsia="zh-CN"/>
        </w:rPr>
        <w:t>5925</w:t>
      </w:r>
      <w:r w:rsidRPr="001D386E">
        <w:t xml:space="preserve"> MHz:</w:t>
      </w:r>
    </w:p>
    <w:p w14:paraId="7CF12BE3" w14:textId="77777777" w:rsidR="00EF6C3A" w:rsidRDefault="00EF6C3A" w:rsidP="00EF6C3A">
      <w:pPr>
        <w:pStyle w:val="B10"/>
        <w:rPr>
          <w:rFonts w:eastAsia="宋体"/>
          <w:lang w:eastAsia="zh-CN"/>
        </w:rPr>
      </w:pPr>
      <w:r w:rsidRPr="001D386E">
        <w:t>-</w:t>
      </w:r>
      <w:r w:rsidRPr="001D386E">
        <w:tab/>
        <w:t xml:space="preserve">The maximum </w:t>
      </w:r>
      <w:r w:rsidRPr="001D386E">
        <w:rPr>
          <w:rFonts w:eastAsia="宋体" w:hint="eastAsia"/>
          <w:lang w:eastAsia="zh-CN"/>
        </w:rPr>
        <w:t xml:space="preserve">mean </w:t>
      </w:r>
      <w:r w:rsidRPr="001D386E">
        <w:t>power spectral density shall be restricted</w:t>
      </w:r>
      <w:r w:rsidRPr="001D386E">
        <w:rPr>
          <w:rFonts w:eastAsia="宋体" w:hint="eastAsia"/>
          <w:lang w:eastAsia="zh-CN"/>
        </w:rPr>
        <w:t xml:space="preserve"> to</w:t>
      </w:r>
      <w:r w:rsidRPr="001D386E">
        <w:t xml:space="preserve"> 23 dBm/MHz EIRP when the network signaling value NS_33 is indicated</w:t>
      </w:r>
      <w:r w:rsidRPr="001D386E">
        <w:rPr>
          <w:rFonts w:eastAsia="宋体" w:hint="eastAsia"/>
          <w:lang w:eastAsia="zh-CN"/>
        </w:rPr>
        <w:t>.</w:t>
      </w:r>
    </w:p>
    <w:p w14:paraId="4B2DAF6E" w14:textId="77777777" w:rsidR="00EF6C3A" w:rsidRPr="001D386E" w:rsidRDefault="00EF6C3A" w:rsidP="00EF6C3A">
      <w:r w:rsidRPr="001D386E">
        <w:t>where the network signaling valu</w:t>
      </w:r>
      <w:r>
        <w:t>es are specified in clause 6.2E.3</w:t>
      </w:r>
      <w:r w:rsidRPr="001D386E">
        <w:t>.</w:t>
      </w:r>
    </w:p>
    <w:p w14:paraId="32AFF47D" w14:textId="77777777" w:rsidR="00EF6C3A" w:rsidRDefault="00EF6C3A" w:rsidP="00EF6C3A">
      <w:pPr>
        <w:pStyle w:val="NO"/>
      </w:pPr>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23433DF9" w14:textId="77777777" w:rsidR="00EF6C3A" w:rsidRDefault="00EF6C3A" w:rsidP="00EF6C3A">
      <w:r w:rsidRPr="007E1513">
        <w:t xml:space="preserve">For NR V2X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rPr>
          <w:lang w:eastAsia="zh-CN"/>
        </w:rPr>
        <w:t xml:space="preserve">shall be met </w:t>
      </w:r>
      <w:r w:rsidRPr="007E1513">
        <w:t xml:space="preserve">with </w:t>
      </w:r>
      <w:r w:rsidRPr="007E1513">
        <w:rPr>
          <w:lang w:eastAsia="zh-CN"/>
        </w:rPr>
        <w:t xml:space="preserve">the SL MIMO configurations specified in Table 6.2D.1-2. </w:t>
      </w:r>
      <w:r>
        <w:t>T</w:t>
      </w:r>
      <w:r w:rsidRPr="007E1513">
        <w:t>he maximum output power is defined as the sum of the maximum output power from each UE antenna connector. The period of measurement shall be at least one sub frame (1 ms).</w:t>
      </w:r>
    </w:p>
    <w:p w14:paraId="65AD35C6" w14:textId="77777777" w:rsidR="00EF6C3A" w:rsidRDefault="00EF6C3A" w:rsidP="00EF6C3A">
      <w:pPr>
        <w:pStyle w:val="TH"/>
        <w:rPr>
          <w:lang w:eastAsia="ko-KR"/>
        </w:rPr>
      </w:pPr>
      <w:r>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F6C3A" w14:paraId="0AE77C76" w14:textId="77777777" w:rsidTr="00F0245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0F4CF3C" w14:textId="77777777" w:rsidR="00EF6C3A" w:rsidRDefault="00EF6C3A" w:rsidP="00F02452">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0ABF16A1" w14:textId="77777777" w:rsidR="00EF6C3A" w:rsidRDefault="00EF6C3A" w:rsidP="00F02452">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5FD3CC31" w14:textId="77777777" w:rsidR="00EF6C3A" w:rsidRDefault="00EF6C3A" w:rsidP="00F02452">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5B4D6C5C" w14:textId="77777777" w:rsidR="00EF6C3A" w:rsidRDefault="00EF6C3A" w:rsidP="00F02452">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4442E93A" w14:textId="77777777" w:rsidR="00EF6C3A" w:rsidRDefault="00EF6C3A" w:rsidP="00F02452">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55FA2DCF" w14:textId="77777777" w:rsidR="00EF6C3A" w:rsidRDefault="00EF6C3A" w:rsidP="00F02452">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79BC52EF" w14:textId="77777777" w:rsidR="00EF6C3A" w:rsidRDefault="00EF6C3A" w:rsidP="00F02452">
            <w:pPr>
              <w:pStyle w:val="TAH"/>
            </w:pPr>
            <w:r>
              <w:t>Tolerance (dB)</w:t>
            </w:r>
          </w:p>
        </w:tc>
        <w:tc>
          <w:tcPr>
            <w:tcW w:w="980" w:type="dxa"/>
            <w:tcBorders>
              <w:top w:val="single" w:sz="4" w:space="0" w:color="auto"/>
              <w:left w:val="single" w:sz="4" w:space="0" w:color="auto"/>
              <w:bottom w:val="single" w:sz="4" w:space="0" w:color="auto"/>
              <w:right w:val="single" w:sz="4" w:space="0" w:color="auto"/>
            </w:tcBorders>
            <w:hideMark/>
          </w:tcPr>
          <w:p w14:paraId="48C69AE0" w14:textId="77777777" w:rsidR="00EF6C3A" w:rsidRDefault="00EF6C3A" w:rsidP="00F02452">
            <w:pPr>
              <w:pStyle w:val="TAH"/>
            </w:pPr>
            <w:r>
              <w:t>Class 4 (dBm)</w:t>
            </w:r>
          </w:p>
        </w:tc>
        <w:tc>
          <w:tcPr>
            <w:tcW w:w="1253" w:type="dxa"/>
            <w:tcBorders>
              <w:top w:val="single" w:sz="4" w:space="0" w:color="auto"/>
              <w:left w:val="single" w:sz="4" w:space="0" w:color="auto"/>
              <w:bottom w:val="single" w:sz="4" w:space="0" w:color="auto"/>
              <w:right w:val="single" w:sz="4" w:space="0" w:color="auto"/>
            </w:tcBorders>
            <w:hideMark/>
          </w:tcPr>
          <w:p w14:paraId="06306D8D" w14:textId="77777777" w:rsidR="00EF6C3A" w:rsidRDefault="00EF6C3A" w:rsidP="00F02452">
            <w:pPr>
              <w:pStyle w:val="TAH"/>
            </w:pPr>
            <w:r>
              <w:t>Tolerance (dB)</w:t>
            </w:r>
          </w:p>
        </w:tc>
      </w:tr>
      <w:tr w:rsidR="00EF6C3A" w14:paraId="5750C406" w14:textId="77777777" w:rsidTr="00F024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9E8438" w14:textId="77777777" w:rsidR="00EF6C3A" w:rsidRDefault="00EF6C3A" w:rsidP="00F02452">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754351E0" w14:textId="77777777" w:rsidR="00EF6C3A" w:rsidRDefault="00EF6C3A" w:rsidP="00F0245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A8F031" w14:textId="77777777" w:rsidR="00EF6C3A" w:rsidRDefault="00EF6C3A" w:rsidP="00F0245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135E59" w14:textId="77777777" w:rsidR="00EF6C3A" w:rsidRPr="005D7A6F" w:rsidRDefault="00EF6C3A" w:rsidP="00F0245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1727F2" w14:textId="77777777" w:rsidR="00EF6C3A" w:rsidRPr="005D7A6F" w:rsidRDefault="00EF6C3A" w:rsidP="00F0245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641774" w14:textId="77777777" w:rsidR="00EF6C3A" w:rsidRPr="005D7A6F" w:rsidRDefault="00EF6C3A" w:rsidP="00F02452">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01E47AE3" w14:textId="77777777" w:rsidR="00EF6C3A" w:rsidRPr="005D7A6F" w:rsidRDefault="00EF6C3A" w:rsidP="00F02452">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354B0B02" w14:textId="77777777" w:rsidR="00EF6C3A" w:rsidRDefault="00EF6C3A" w:rsidP="00F0245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F22A62" w14:textId="77777777" w:rsidR="00EF6C3A" w:rsidRDefault="00EF6C3A" w:rsidP="00F02452">
            <w:pPr>
              <w:pStyle w:val="TAC"/>
              <w:rPr>
                <w:rFonts w:cs="Arial"/>
              </w:rPr>
            </w:pPr>
          </w:p>
        </w:tc>
      </w:tr>
      <w:tr w:rsidR="00EF6C3A" w14:paraId="0BC1B0A2" w14:textId="77777777" w:rsidTr="00F0245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7CEC86" w14:textId="77777777" w:rsidR="00EF6C3A" w:rsidRDefault="00EF6C3A" w:rsidP="00F02452">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638AC26B" w14:textId="77777777" w:rsidR="00EF6C3A" w:rsidRDefault="00EF6C3A" w:rsidP="00F0245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5178BB" w14:textId="77777777" w:rsidR="00EF6C3A" w:rsidRDefault="00EF6C3A" w:rsidP="00F0245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91936C" w14:textId="77777777" w:rsidR="00EF6C3A" w:rsidRPr="005D7A6F" w:rsidRDefault="00EF6C3A" w:rsidP="00F0245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D168E2" w14:textId="77777777" w:rsidR="00EF6C3A" w:rsidRPr="005D7A6F" w:rsidRDefault="00EF6C3A" w:rsidP="00F0245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7CB166FC" w14:textId="77777777" w:rsidR="00EF6C3A" w:rsidRPr="005D7A6F" w:rsidRDefault="00EF6C3A" w:rsidP="00F02452">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3CC8DD4A" w14:textId="77777777" w:rsidR="00EF6C3A" w:rsidRPr="005D7A6F" w:rsidRDefault="00EF6C3A" w:rsidP="00F02452">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00DE3C20" w14:textId="77777777" w:rsidR="00EF6C3A" w:rsidRDefault="00EF6C3A" w:rsidP="00F0245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B53BBD" w14:textId="77777777" w:rsidR="00EF6C3A" w:rsidRDefault="00EF6C3A" w:rsidP="00F02452">
            <w:pPr>
              <w:pStyle w:val="TAC"/>
              <w:rPr>
                <w:rFonts w:cs="Arial"/>
              </w:rPr>
            </w:pPr>
          </w:p>
        </w:tc>
      </w:tr>
    </w:tbl>
    <w:p w14:paraId="20A1F62B" w14:textId="77777777" w:rsidR="00EF6C3A" w:rsidRDefault="00EF6C3A" w:rsidP="00EF6C3A"/>
    <w:p w14:paraId="006D95C2" w14:textId="77777777" w:rsidR="00EF6C3A" w:rsidRPr="002807B4" w:rsidRDefault="00EF6C3A" w:rsidP="00EF6C3A">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xml:space="preserve">, the requirements </w:t>
      </w:r>
      <w:r w:rsidRPr="008C5905">
        <w:t>in Table 6.2.1-1</w:t>
      </w:r>
      <w:r w:rsidRPr="00236B7A">
        <w:t xml:space="preserve"> shall apply</w:t>
      </w:r>
      <w:r w:rsidRPr="00236B7A">
        <w:rPr>
          <w:rFonts w:hint="eastAsia"/>
          <w:lang w:eastAsia="zh-CN"/>
        </w:rPr>
        <w:t xml:space="preserve"> to the active antenna connector.</w:t>
      </w:r>
    </w:p>
    <w:p w14:paraId="0716E78E" w14:textId="77777777" w:rsidR="00EF6C3A" w:rsidRDefault="00EF6C3A" w:rsidP="00EF6C3A">
      <w:pPr>
        <w:pStyle w:val="40"/>
        <w:rPr>
          <w:lang w:eastAsia="en-GB"/>
        </w:rPr>
      </w:pPr>
      <w:bookmarkStart w:id="38" w:name="_Toc45888147"/>
      <w:bookmarkStart w:id="39" w:name="_Toc45888746"/>
      <w:bookmarkStart w:id="40" w:name="_Toc59650030"/>
      <w:bookmarkStart w:id="41" w:name="_Toc61357294"/>
      <w:bookmarkStart w:id="42" w:name="_Toc61359068"/>
      <w:bookmarkStart w:id="43" w:name="_Toc67916006"/>
      <w:bookmarkStart w:id="44" w:name="_Toc75533550"/>
      <w:bookmarkStart w:id="45" w:name="_Toc75819436"/>
      <w:bookmarkStart w:id="46" w:name="_Toc76508280"/>
      <w:bookmarkStart w:id="47" w:name="_Toc76717230"/>
      <w:bookmarkStart w:id="48" w:name="_Toc83293871"/>
      <w:bookmarkStart w:id="49" w:name="_Toc84334910"/>
      <w:r>
        <w:t>6.2E.1.2</w:t>
      </w:r>
      <w:r>
        <w:tab/>
        <w:t>UE maximum output power for V2X con-current operation</w:t>
      </w:r>
      <w:bookmarkEnd w:id="38"/>
      <w:bookmarkEnd w:id="39"/>
      <w:bookmarkEnd w:id="40"/>
      <w:bookmarkEnd w:id="41"/>
      <w:bookmarkEnd w:id="42"/>
      <w:bookmarkEnd w:id="43"/>
      <w:bookmarkEnd w:id="44"/>
      <w:bookmarkEnd w:id="45"/>
      <w:bookmarkEnd w:id="46"/>
      <w:bookmarkEnd w:id="47"/>
      <w:bookmarkEnd w:id="48"/>
      <w:bookmarkEnd w:id="49"/>
    </w:p>
    <w:p w14:paraId="14BDEF48" w14:textId="203F13AA" w:rsidR="00EF6C3A" w:rsidRDefault="00EF6C3A" w:rsidP="00EF6C3A">
      <w:pPr>
        <w:tabs>
          <w:tab w:val="left" w:pos="1985"/>
        </w:tabs>
        <w:spacing w:after="100" w:afterAutospacing="1"/>
        <w:rPr>
          <w:rFonts w:cs="v5.0.0"/>
        </w:rPr>
      </w:pPr>
      <w:r>
        <w:rPr>
          <w:lang w:eastAsia="ko-KR"/>
        </w:rPr>
        <w:t xml:space="preserve">For the inter-band con-current NR V2X operation, </w:t>
      </w:r>
      <w:r>
        <w:t>the maximum output power is specified in Table 6.2E.1.</w:t>
      </w:r>
      <w:ins w:id="50" w:author="Huawei" w:date="2022-01-29T16:38:00Z">
        <w:r>
          <w:t>2</w:t>
        </w:r>
      </w:ins>
      <w:del w:id="51" w:author="Huawei" w:date="2022-01-29T16:38:00Z">
        <w:r w:rsidDel="00EF6C3A">
          <w:delText>1</w:delText>
        </w:r>
      </w:del>
      <w:r>
        <w:rPr>
          <w:lang w:eastAsia="zh-CN"/>
        </w:rPr>
        <w:t>-1</w:t>
      </w:r>
      <w:r>
        <w:rPr>
          <w:rFonts w:cs="v5.0.0"/>
        </w:rPr>
        <w:t>. The period of measurement shall be at least one sub frame (1ms).</w:t>
      </w:r>
    </w:p>
    <w:p w14:paraId="55916114" w14:textId="77777777" w:rsidR="00EF6C3A" w:rsidRDefault="00EF6C3A" w:rsidP="00EF6C3A">
      <w:pPr>
        <w:pStyle w:val="TH"/>
        <w:rPr>
          <w:lang w:eastAsia="ja-JP"/>
        </w:rPr>
      </w:pPr>
      <w:r>
        <w:t>Table 6.2E.1.2</w:t>
      </w:r>
      <w:r>
        <w:rPr>
          <w:lang w:eastAsia="zh-CN"/>
        </w:rPr>
        <w:t>-1</w:t>
      </w:r>
      <w:r>
        <w:t>: NR V2X UE Power Class for inter-band con-current combination</w:t>
      </w:r>
      <w:r>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EF6C3A" w14:paraId="6CB1EBE7" w14:textId="77777777" w:rsidTr="00F02452">
        <w:tc>
          <w:tcPr>
            <w:tcW w:w="1596" w:type="dxa"/>
            <w:tcBorders>
              <w:top w:val="single" w:sz="4" w:space="0" w:color="auto"/>
              <w:left w:val="single" w:sz="4" w:space="0" w:color="auto"/>
              <w:bottom w:val="single" w:sz="4" w:space="0" w:color="auto"/>
              <w:right w:val="single" w:sz="4" w:space="0" w:color="auto"/>
            </w:tcBorders>
            <w:hideMark/>
          </w:tcPr>
          <w:p w14:paraId="45461C23" w14:textId="77777777" w:rsidR="00EF6C3A" w:rsidRDefault="00EF6C3A" w:rsidP="00F02452">
            <w:pPr>
              <w:pStyle w:val="TAH"/>
              <w:rPr>
                <w:lang w:eastAsia="en-GB"/>
              </w:rPr>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2DB24109" w14:textId="77777777" w:rsidR="00EF6C3A" w:rsidRDefault="00EF6C3A" w:rsidP="00F02452">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2A75B356" w14:textId="77777777" w:rsidR="00EF6C3A" w:rsidRDefault="00EF6C3A" w:rsidP="00F02452">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006DC582" w14:textId="77777777" w:rsidR="00EF6C3A" w:rsidRDefault="00EF6C3A" w:rsidP="00F02452">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0E3EC8D9" w14:textId="77777777" w:rsidR="00EF6C3A" w:rsidRDefault="00EF6C3A" w:rsidP="00F02452">
            <w:pPr>
              <w:pStyle w:val="TAH"/>
            </w:pPr>
            <w:r>
              <w:t>Tolerance</w:t>
            </w:r>
          </w:p>
          <w:p w14:paraId="19ABDE4A" w14:textId="77777777" w:rsidR="00EF6C3A" w:rsidRDefault="00EF6C3A" w:rsidP="00F02452">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717B775D" w14:textId="77777777" w:rsidR="00EF6C3A" w:rsidRDefault="00EF6C3A" w:rsidP="00F02452">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289F0F01" w14:textId="77777777" w:rsidR="00EF6C3A" w:rsidRDefault="00EF6C3A" w:rsidP="00F02452">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790F5DEB" w14:textId="77777777" w:rsidR="00EF6C3A" w:rsidRDefault="00EF6C3A" w:rsidP="00F02452">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5D93084A" w14:textId="77777777" w:rsidR="00EF6C3A" w:rsidRDefault="00EF6C3A" w:rsidP="00F02452">
            <w:pPr>
              <w:pStyle w:val="TAH"/>
            </w:pPr>
            <w:r>
              <w:t>Tolerance (dB)</w:t>
            </w:r>
          </w:p>
        </w:tc>
      </w:tr>
      <w:tr w:rsidR="00EF6C3A" w14:paraId="4CC232F4" w14:textId="77777777" w:rsidTr="00F02452">
        <w:tc>
          <w:tcPr>
            <w:tcW w:w="1596" w:type="dxa"/>
            <w:tcBorders>
              <w:top w:val="single" w:sz="4" w:space="0" w:color="auto"/>
              <w:left w:val="single" w:sz="4" w:space="0" w:color="auto"/>
              <w:bottom w:val="single" w:sz="4" w:space="0" w:color="auto"/>
              <w:right w:val="single" w:sz="4" w:space="0" w:color="auto"/>
            </w:tcBorders>
            <w:hideMark/>
          </w:tcPr>
          <w:p w14:paraId="00B3E1C7" w14:textId="77777777" w:rsidR="00EF6C3A" w:rsidRDefault="00EF6C3A" w:rsidP="00F02452">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0FE92F4A" w14:textId="77777777" w:rsidR="00EF6C3A" w:rsidRDefault="00EF6C3A" w:rsidP="00F0245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FC7F2DC" w14:textId="77777777" w:rsidR="00EF6C3A" w:rsidRDefault="00EF6C3A" w:rsidP="00F02452">
            <w:pPr>
              <w:pStyle w:val="TAC"/>
            </w:pPr>
          </w:p>
        </w:tc>
        <w:tc>
          <w:tcPr>
            <w:tcW w:w="972" w:type="dxa"/>
            <w:tcBorders>
              <w:top w:val="single" w:sz="4" w:space="0" w:color="auto"/>
              <w:left w:val="single" w:sz="4" w:space="0" w:color="auto"/>
              <w:bottom w:val="single" w:sz="4" w:space="0" w:color="auto"/>
              <w:right w:val="single" w:sz="4" w:space="0" w:color="auto"/>
            </w:tcBorders>
          </w:tcPr>
          <w:p w14:paraId="34BCEA7B" w14:textId="77777777" w:rsidR="00EF6C3A" w:rsidRDefault="00EF6C3A" w:rsidP="00F02452">
            <w:pPr>
              <w:pStyle w:val="TAC"/>
            </w:pPr>
          </w:p>
        </w:tc>
        <w:tc>
          <w:tcPr>
            <w:tcW w:w="1086" w:type="dxa"/>
            <w:tcBorders>
              <w:top w:val="single" w:sz="4" w:space="0" w:color="auto"/>
              <w:left w:val="single" w:sz="4" w:space="0" w:color="auto"/>
              <w:bottom w:val="single" w:sz="4" w:space="0" w:color="auto"/>
              <w:right w:val="single" w:sz="4" w:space="0" w:color="auto"/>
            </w:tcBorders>
          </w:tcPr>
          <w:p w14:paraId="4E7C38FD" w14:textId="77777777" w:rsidR="00EF6C3A" w:rsidRDefault="00EF6C3A" w:rsidP="00F0245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A3269E" w14:textId="77777777" w:rsidR="00EF6C3A" w:rsidRDefault="00EF6C3A" w:rsidP="00F0245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0D33AC" w14:textId="77777777" w:rsidR="00EF6C3A" w:rsidRDefault="00EF6C3A" w:rsidP="00F02452">
            <w:pPr>
              <w:pStyle w:val="TAC"/>
              <w:rPr>
                <w:lang w:eastAsia="en-GB"/>
              </w:rPr>
            </w:pPr>
            <w:r>
              <w:t>+2/-</w:t>
            </w:r>
            <w:r w:rsidRPr="0026145E">
              <w:t>3</w:t>
            </w:r>
            <w:r>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298410C6" w14:textId="77777777" w:rsidR="00EF6C3A" w:rsidRDefault="00EF6C3A" w:rsidP="00F02452">
            <w:pPr>
              <w:pStyle w:val="TAC"/>
            </w:pPr>
          </w:p>
        </w:tc>
        <w:tc>
          <w:tcPr>
            <w:tcW w:w="1086" w:type="dxa"/>
            <w:tcBorders>
              <w:top w:val="single" w:sz="4" w:space="0" w:color="auto"/>
              <w:left w:val="single" w:sz="4" w:space="0" w:color="auto"/>
              <w:bottom w:val="single" w:sz="4" w:space="0" w:color="auto"/>
              <w:right w:val="single" w:sz="4" w:space="0" w:color="auto"/>
            </w:tcBorders>
          </w:tcPr>
          <w:p w14:paraId="4A8433C0" w14:textId="77777777" w:rsidR="00EF6C3A" w:rsidRDefault="00EF6C3A" w:rsidP="00F02452">
            <w:pPr>
              <w:pStyle w:val="TAC"/>
            </w:pPr>
          </w:p>
        </w:tc>
      </w:tr>
      <w:tr w:rsidR="00EF6C3A" w14:paraId="3CFBB25C" w14:textId="77777777" w:rsidTr="00F02452">
        <w:tc>
          <w:tcPr>
            <w:tcW w:w="9829" w:type="dxa"/>
            <w:gridSpan w:val="9"/>
            <w:tcBorders>
              <w:top w:val="single" w:sz="4" w:space="0" w:color="auto"/>
              <w:left w:val="single" w:sz="4" w:space="0" w:color="auto"/>
              <w:bottom w:val="single" w:sz="4" w:space="0" w:color="auto"/>
              <w:right w:val="single" w:sz="4" w:space="0" w:color="auto"/>
            </w:tcBorders>
            <w:hideMark/>
          </w:tcPr>
          <w:p w14:paraId="51298B30" w14:textId="77777777" w:rsidR="00EF6C3A" w:rsidRDefault="00EF6C3A" w:rsidP="00F02452">
            <w:pPr>
              <w:pStyle w:val="TAN"/>
            </w:pPr>
            <w:r>
              <w:t>NOTE 1:</w:t>
            </w:r>
            <w:r w:rsidRPr="001C0CC4">
              <w:rPr>
                <w:rFonts w:eastAsia="宋体"/>
              </w:rPr>
              <w:tab/>
            </w:r>
            <w:r>
              <w:t>The con-current band combinations are used for NR V2X Service.</w:t>
            </w:r>
          </w:p>
          <w:p w14:paraId="41CD9464" w14:textId="77777777" w:rsidR="00EF6C3A" w:rsidRDefault="00EF6C3A" w:rsidP="00F02452">
            <w:pPr>
              <w:pStyle w:val="TAN"/>
            </w:pPr>
            <w:r>
              <w:t>NOTE 2:</w:t>
            </w:r>
            <w:r w:rsidRPr="001C0CC4">
              <w:rPr>
                <w:rFonts w:eastAsia="宋体"/>
              </w:rPr>
              <w:tab/>
            </w:r>
            <w:r>
              <w:t>P</w:t>
            </w:r>
            <w:r>
              <w:rPr>
                <w:vertAlign w:val="subscript"/>
              </w:rPr>
              <w:t>PowerClass</w:t>
            </w:r>
            <w:r>
              <w:t xml:space="preserve"> is the maximum UE power specified without taking into account the tolerance </w:t>
            </w:r>
          </w:p>
          <w:p w14:paraId="06C2A602" w14:textId="77777777" w:rsidR="00EF6C3A" w:rsidRDefault="00EF6C3A" w:rsidP="00F02452">
            <w:pPr>
              <w:pStyle w:val="TAN"/>
            </w:pPr>
            <w:r>
              <w:t>NOTE 3:</w:t>
            </w:r>
            <w:r w:rsidRPr="001C0CC4">
              <w:rPr>
                <w:rFonts w:eastAsia="宋体"/>
              </w:rPr>
              <w:tab/>
            </w:r>
            <w:r>
              <w:t>For int</w:t>
            </w:r>
            <w:r>
              <w:rPr>
                <w:lang w:eastAsia="zh-CN"/>
              </w:rPr>
              <w:t>er</w:t>
            </w:r>
            <w:r>
              <w:t>-band con-current aggregation the maximum power requirement apply to the total transmitted power over all component carriers (per UE).</w:t>
            </w:r>
          </w:p>
          <w:p w14:paraId="746760DB" w14:textId="77777777" w:rsidR="00EF6C3A" w:rsidRDefault="00EF6C3A" w:rsidP="00F02452">
            <w:pPr>
              <w:pStyle w:val="TAN"/>
            </w:pPr>
            <w:r>
              <w:t>NOTE 4:</w:t>
            </w:r>
            <w:r>
              <w:tab/>
            </w:r>
            <w:r>
              <w:rPr>
                <w:vertAlign w:val="superscript"/>
              </w:rPr>
              <w:t>4</w:t>
            </w:r>
            <w:r>
              <w:t xml:space="preserve"> refers to the transmission bandwidths (Figure 5.6-1)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1EF6568E" w14:textId="77777777" w:rsidR="00EF6C3A" w:rsidRPr="001D6894" w:rsidRDefault="00EF6C3A" w:rsidP="00EF6C3A"/>
    <w:p w14:paraId="6B6344F9" w14:textId="77777777" w:rsidR="00EF6C3A" w:rsidRDefault="00EF6C3A" w:rsidP="00EF6C3A">
      <w:pPr>
        <w:pStyle w:val="30"/>
      </w:pPr>
      <w:bookmarkStart w:id="52" w:name="_Toc45888148"/>
      <w:bookmarkStart w:id="53" w:name="_Toc45888747"/>
      <w:bookmarkStart w:id="54" w:name="_Toc59650031"/>
      <w:bookmarkStart w:id="55" w:name="_Toc61357295"/>
      <w:bookmarkStart w:id="56" w:name="_Toc61359069"/>
      <w:bookmarkStart w:id="57" w:name="_Toc67916007"/>
      <w:bookmarkStart w:id="58" w:name="_Toc75533551"/>
      <w:bookmarkStart w:id="59" w:name="_Toc75819437"/>
      <w:bookmarkStart w:id="60" w:name="_Toc76508281"/>
      <w:bookmarkStart w:id="61" w:name="_Toc76717231"/>
      <w:bookmarkStart w:id="62" w:name="_Toc83293872"/>
      <w:bookmarkStart w:id="63" w:name="_Toc84334911"/>
      <w:r>
        <w:lastRenderedPageBreak/>
        <w:t>6.2E.2</w:t>
      </w:r>
      <w:r w:rsidRPr="001D386E">
        <w:tab/>
      </w:r>
      <w:r w:rsidRPr="001C0CC4">
        <w:rPr>
          <w:lang w:eastAsia="zh-CN"/>
        </w:rPr>
        <w:t xml:space="preserve">UE </w:t>
      </w:r>
      <w:r w:rsidRPr="001C0CC4">
        <w:t>maximum output power reduction</w:t>
      </w:r>
      <w:r w:rsidRPr="001D386E">
        <w:t xml:space="preserve"> for</w:t>
      </w:r>
      <w:r>
        <w:t xml:space="preserve"> </w:t>
      </w:r>
      <w:r w:rsidRPr="001D386E">
        <w:t>V2X</w:t>
      </w:r>
      <w:bookmarkEnd w:id="52"/>
      <w:bookmarkEnd w:id="53"/>
      <w:bookmarkEnd w:id="54"/>
      <w:bookmarkEnd w:id="55"/>
      <w:bookmarkEnd w:id="56"/>
      <w:bookmarkEnd w:id="57"/>
      <w:bookmarkEnd w:id="58"/>
      <w:bookmarkEnd w:id="59"/>
      <w:bookmarkEnd w:id="60"/>
      <w:bookmarkEnd w:id="61"/>
      <w:bookmarkEnd w:id="62"/>
      <w:bookmarkEnd w:id="63"/>
    </w:p>
    <w:p w14:paraId="5A59F7EC" w14:textId="77777777" w:rsidR="00EF6C3A" w:rsidRPr="00226F23" w:rsidRDefault="00EF6C3A" w:rsidP="00EF6C3A">
      <w:pPr>
        <w:pStyle w:val="40"/>
      </w:pPr>
      <w:bookmarkStart w:id="64" w:name="_Toc45888149"/>
      <w:bookmarkStart w:id="65" w:name="_Toc45888748"/>
      <w:bookmarkStart w:id="66" w:name="_Toc59650032"/>
      <w:bookmarkStart w:id="67" w:name="_Toc61357296"/>
      <w:bookmarkStart w:id="68" w:name="_Toc61359070"/>
      <w:bookmarkStart w:id="69" w:name="_Toc67916008"/>
      <w:bookmarkStart w:id="70" w:name="_Toc75533552"/>
      <w:bookmarkStart w:id="71" w:name="_Toc75819438"/>
      <w:bookmarkStart w:id="72" w:name="_Toc76508282"/>
      <w:bookmarkStart w:id="73" w:name="_Toc76717232"/>
      <w:bookmarkStart w:id="74" w:name="_Toc83293873"/>
      <w:bookmarkStart w:id="75" w:name="_Toc84334912"/>
      <w:r>
        <w:t>6.2E.2.1</w:t>
      </w:r>
      <w:r>
        <w:tab/>
        <w:t>General</w:t>
      </w:r>
      <w:bookmarkEnd w:id="64"/>
      <w:bookmarkEnd w:id="65"/>
      <w:bookmarkEnd w:id="66"/>
      <w:bookmarkEnd w:id="67"/>
      <w:bookmarkEnd w:id="68"/>
      <w:bookmarkEnd w:id="69"/>
      <w:bookmarkEnd w:id="70"/>
      <w:bookmarkEnd w:id="71"/>
      <w:bookmarkEnd w:id="72"/>
      <w:bookmarkEnd w:id="73"/>
      <w:bookmarkEnd w:id="74"/>
      <w:bookmarkEnd w:id="75"/>
    </w:p>
    <w:p w14:paraId="4888EF20" w14:textId="77777777" w:rsidR="00EF6C3A" w:rsidRDefault="00EF6C3A" w:rsidP="00EF6C3A">
      <w:r w:rsidRPr="00E052F6">
        <w:t xml:space="preserve">When </w:t>
      </w:r>
      <w:r>
        <w:t>UE is configured for NR</w:t>
      </w:r>
      <w:r w:rsidRPr="00E052F6">
        <w:t xml:space="preserve"> V2X sidelink transmissions non-concurrent with </w:t>
      </w:r>
      <w:r>
        <w:t>NR</w:t>
      </w:r>
      <w:r w:rsidRPr="00E052F6">
        <w:t xml:space="preserve"> uplink transmissions for </w:t>
      </w:r>
      <w:r>
        <w:t>NR</w:t>
      </w:r>
      <w:r w:rsidRPr="00E052F6">
        <w:t xml:space="preserve"> V2X operat</w:t>
      </w:r>
      <w:r>
        <w:t>ing bands specified in Table 5.2E.1</w:t>
      </w:r>
      <w:r w:rsidRPr="00E052F6">
        <w:t xml:space="preserve">-1, this </w:t>
      </w:r>
      <w:r>
        <w:t>clause</w:t>
      </w:r>
      <w:r w:rsidRPr="00E052F6">
        <w:t xml:space="preserve"> specifies the allowed Maximum Power Reduction (MPR) power for V2X physical channels and signals due to PSCCH</w:t>
      </w:r>
      <w:r>
        <w:t>/PSSCH, PSFCH and S-SSB</w:t>
      </w:r>
      <w:r w:rsidRPr="00E052F6">
        <w:t xml:space="preserve"> transmission.</w:t>
      </w:r>
    </w:p>
    <w:p w14:paraId="484A8906" w14:textId="77777777" w:rsidR="00EF6C3A" w:rsidRPr="001D386E" w:rsidRDefault="00EF6C3A" w:rsidP="00EF6C3A">
      <w:pPr>
        <w:pStyle w:val="40"/>
      </w:pPr>
      <w:bookmarkStart w:id="76" w:name="OLE_LINK63"/>
      <w:bookmarkStart w:id="77" w:name="OLE_LINK62"/>
      <w:bookmarkStart w:id="78" w:name="_Toc45888150"/>
      <w:bookmarkStart w:id="79" w:name="_Toc45888749"/>
      <w:bookmarkStart w:id="80" w:name="_Toc59650033"/>
      <w:bookmarkStart w:id="81" w:name="_Toc61357297"/>
      <w:bookmarkStart w:id="82" w:name="_Toc61359071"/>
      <w:bookmarkStart w:id="83" w:name="_Toc67916009"/>
      <w:bookmarkStart w:id="84" w:name="_Toc75533553"/>
      <w:bookmarkStart w:id="85" w:name="_Toc75819439"/>
      <w:bookmarkStart w:id="86" w:name="_Toc76508283"/>
      <w:bookmarkStart w:id="87" w:name="_Toc76717233"/>
      <w:bookmarkStart w:id="88" w:name="_Toc83293874"/>
      <w:bookmarkStart w:id="89" w:name="_Toc84334913"/>
      <w:r>
        <w:rPr>
          <w:lang w:eastAsia="zh-CN"/>
        </w:rPr>
        <w:t>6.2E.2</w:t>
      </w:r>
      <w:r w:rsidRPr="001D386E">
        <w:rPr>
          <w:lang w:eastAsia="zh-CN"/>
        </w:rPr>
        <w:t>.</w:t>
      </w:r>
      <w:r>
        <w:rPr>
          <w:lang w:eastAsia="zh-CN"/>
        </w:rPr>
        <w:t>2</w:t>
      </w:r>
      <w:r w:rsidRPr="001D386E">
        <w:rPr>
          <w:lang w:eastAsia="zh-CN"/>
        </w:rPr>
        <w:tab/>
      </w:r>
      <w:r w:rsidRPr="001D386E">
        <w:t>MPR for Power class 3</w:t>
      </w:r>
      <w:r>
        <w:rPr>
          <w:lang w:eastAsia="zh-CN"/>
        </w:rPr>
        <w:t xml:space="preserve"> </w:t>
      </w:r>
      <w:r w:rsidRPr="001D386E">
        <w:rPr>
          <w:lang w:eastAsia="zh-CN"/>
        </w:rPr>
        <w:t>V2X UE</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E778252" w14:textId="77777777" w:rsidR="00EF6C3A" w:rsidRPr="00E052F6" w:rsidRDefault="00EF6C3A" w:rsidP="00EF6C3A">
      <w:pPr>
        <w:rPr>
          <w:lang w:val="en-US"/>
        </w:rPr>
      </w:pPr>
      <w:r w:rsidRPr="00E052F6">
        <w:t xml:space="preserve">For contiguous allocation of PSCCH and PSSCH simultaneous transmission, the allowed MPR for the maximum output power for NR V2X physical channels </w:t>
      </w:r>
      <w:r w:rsidRPr="00E052F6">
        <w:rPr>
          <w:lang w:val="en-US"/>
        </w:rPr>
        <w:t xml:space="preserve">PSCCH and PSSCH shall be as specified in </w:t>
      </w:r>
      <w:r>
        <w:t>Table 6</w:t>
      </w:r>
      <w:r w:rsidRPr="00E052F6">
        <w:t>.</w:t>
      </w:r>
      <w:r>
        <w:t>2E</w:t>
      </w:r>
      <w:r w:rsidRPr="00E052F6">
        <w:t>.2</w:t>
      </w:r>
      <w:r w:rsidRPr="00E052F6">
        <w:rPr>
          <w:rFonts w:eastAsia="Malgun Gothic" w:hint="eastAsia"/>
        </w:rPr>
        <w:t>.</w:t>
      </w:r>
      <w:r>
        <w:rPr>
          <w:rFonts w:eastAsia="Malgun Gothic" w:hint="eastAsia"/>
        </w:rPr>
        <w:t>2</w:t>
      </w:r>
      <w:r w:rsidRPr="00E052F6">
        <w:t>-1</w:t>
      </w:r>
      <w:r w:rsidRPr="00E052F6">
        <w:rPr>
          <w:lang w:eastAsia="zh-CN"/>
        </w:rPr>
        <w:t xml:space="preserve"> for </w:t>
      </w:r>
      <w:r>
        <w:rPr>
          <w:lang w:eastAsia="zh-CN"/>
        </w:rPr>
        <w:t>Power class 3 NR V2X UE</w:t>
      </w:r>
      <w:r w:rsidRPr="00E052F6">
        <w:t>.</w:t>
      </w:r>
    </w:p>
    <w:p w14:paraId="79CF6724" w14:textId="77777777" w:rsidR="00EF6C3A" w:rsidRDefault="00EF6C3A" w:rsidP="00EF6C3A">
      <w:pPr>
        <w:pStyle w:val="TH"/>
      </w:pPr>
      <w:r w:rsidRPr="00E052F6">
        <w:t xml:space="preserve">Table </w:t>
      </w:r>
      <w:r>
        <w:rPr>
          <w:rFonts w:eastAsia="宋体" w:hint="eastAsia"/>
          <w:lang w:eastAsia="zh-CN"/>
        </w:rPr>
        <w:t>6.2</w:t>
      </w:r>
      <w:r>
        <w:rPr>
          <w:rFonts w:eastAsia="宋体"/>
          <w:lang w:eastAsia="zh-CN"/>
        </w:rPr>
        <w:t>E</w:t>
      </w:r>
      <w:r>
        <w:rPr>
          <w:rFonts w:eastAsia="宋体" w:hint="eastAsia"/>
          <w:lang w:eastAsia="zh-CN"/>
        </w:rPr>
        <w:t>.2.2</w:t>
      </w:r>
      <w:r w:rsidRPr="00E052F6">
        <w:rPr>
          <w:rFonts w:eastAsia="宋体" w:hint="eastAsia"/>
          <w:lang w:eastAsia="zh-CN"/>
        </w:rPr>
        <w:t>-1</w:t>
      </w:r>
      <w:r w:rsidRPr="00E052F6">
        <w:t xml:space="preserve">: Maximum Power Reduction (MPR) for </w:t>
      </w:r>
      <w:r w:rsidRPr="00E052F6">
        <w:rPr>
          <w:lang w:eastAsia="zh-CN"/>
        </w:rPr>
        <w:t xml:space="preserve">power class 3 </w:t>
      </w:r>
      <w:r>
        <w:rPr>
          <w:lang w:eastAsia="zh-CN"/>
        </w:rPr>
        <w:t xml:space="preserve">NR </w:t>
      </w:r>
      <w:r w:rsidRPr="00E052F6">
        <w:rPr>
          <w:rFonts w:eastAsia="宋体" w:hint="eastAsia"/>
          <w:lang w:eastAsia="zh-CN"/>
        </w:rPr>
        <w:t>V2</w:t>
      </w:r>
      <w:r w:rsidRPr="00E052F6">
        <w:rPr>
          <w:rFonts w:eastAsia="Malgun Gothic"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EF6C3A" w:rsidRPr="007D7F56" w14:paraId="6F7E5525" w14:textId="77777777" w:rsidTr="00F02452">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24B4CAE3" w14:textId="77777777" w:rsidR="00EF6C3A" w:rsidRPr="007D7F56" w:rsidRDefault="00EF6C3A" w:rsidP="00F02452">
            <w:pPr>
              <w:pStyle w:val="TAH"/>
              <w:rPr>
                <w:lang w:val="en-US" w:eastAsia="ko-KR"/>
              </w:rPr>
            </w:pPr>
            <w:r w:rsidRPr="007D7F56">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D83537" w14:textId="77777777" w:rsidR="00EF6C3A" w:rsidRPr="007D7F56" w:rsidRDefault="00EF6C3A" w:rsidP="00F02452">
            <w:pPr>
              <w:pStyle w:val="TAH"/>
              <w:rPr>
                <w:lang w:val="en-US" w:eastAsia="ko-KR"/>
              </w:rPr>
            </w:pPr>
            <w:r>
              <w:rPr>
                <w:lang w:val="en-US" w:eastAsia="ko-KR"/>
              </w:rPr>
              <w:t>Channel bandwidth/</w:t>
            </w:r>
            <w:r w:rsidRPr="007D7F56">
              <w:rPr>
                <w:lang w:val="en-US" w:eastAsia="ko-KR"/>
              </w:rPr>
              <w:t>MPR (dB)</w:t>
            </w:r>
          </w:p>
        </w:tc>
      </w:tr>
      <w:tr w:rsidR="00EF6C3A" w:rsidRPr="007D7F56" w14:paraId="58F480F4" w14:textId="77777777" w:rsidTr="00F02452">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5C95684C" w14:textId="77777777" w:rsidR="00EF6C3A" w:rsidRPr="007D7F56" w:rsidRDefault="00EF6C3A" w:rsidP="00F02452">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F0F30" w14:textId="77777777" w:rsidR="00EF6C3A" w:rsidRPr="007D7F56" w:rsidRDefault="00EF6C3A" w:rsidP="00F02452">
            <w:pPr>
              <w:pStyle w:val="TAH"/>
              <w:rPr>
                <w:lang w:val="en-US" w:eastAsia="ko-KR"/>
              </w:rPr>
            </w:pPr>
            <w:r w:rsidRPr="007D7F56">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24868DA4" w14:textId="77777777" w:rsidR="00EF6C3A" w:rsidRPr="007D7F56" w:rsidRDefault="00EF6C3A" w:rsidP="00F02452">
            <w:pPr>
              <w:pStyle w:val="TAH"/>
              <w:rPr>
                <w:lang w:val="en-US" w:eastAsia="ko-KR"/>
              </w:rPr>
            </w:pPr>
            <w:r w:rsidRPr="007D7F56">
              <w:rPr>
                <w:lang w:val="en-US" w:eastAsia="ko-KR"/>
              </w:rPr>
              <w:t>Inner RB allocations</w:t>
            </w:r>
          </w:p>
        </w:tc>
      </w:tr>
      <w:tr w:rsidR="00EF6C3A" w:rsidRPr="007D7F56" w14:paraId="420FECEB" w14:textId="77777777" w:rsidTr="00F02452">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3703E935" w14:textId="77777777" w:rsidR="00EF6C3A" w:rsidRPr="007D7F56" w:rsidRDefault="00EF6C3A" w:rsidP="00F02452">
            <w:pPr>
              <w:pStyle w:val="TAC"/>
              <w:rPr>
                <w:lang w:val="en-US" w:eastAsia="ko-KR"/>
              </w:rPr>
            </w:pPr>
            <w:r w:rsidRPr="007D7F56">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C16648E" w14:textId="77777777" w:rsidR="00EF6C3A" w:rsidRPr="00077F8A" w:rsidRDefault="00EF6C3A" w:rsidP="00F02452">
            <w:pPr>
              <w:pStyle w:val="TAC"/>
              <w:rPr>
                <w:lang w:val="en-US" w:eastAsia="ko-KR"/>
              </w:rPr>
            </w:pPr>
            <w:r w:rsidRPr="00077F8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721C6E4E" w14:textId="77777777" w:rsidR="00EF6C3A" w:rsidRPr="00077F8A" w:rsidRDefault="00EF6C3A" w:rsidP="00F02452">
            <w:pPr>
              <w:pStyle w:val="TAC"/>
              <w:rPr>
                <w:lang w:val="en-US" w:eastAsia="ko-KR"/>
              </w:rPr>
            </w:pPr>
            <w:r w:rsidRPr="00077F8A">
              <w:rPr>
                <w:rFonts w:ascii="Dotum" w:eastAsia="Dotum" w:hAnsi="Dotum" w:hint="eastAsia"/>
                <w:lang w:val="en-US" w:eastAsia="ko-KR"/>
              </w:rPr>
              <w:t>≤</w:t>
            </w:r>
            <w:r>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47C0948E" w14:textId="77777777" w:rsidR="00EF6C3A" w:rsidRPr="00077F8A" w:rsidRDefault="00EF6C3A" w:rsidP="00F02452">
            <w:pPr>
              <w:pStyle w:val="TAC"/>
              <w:rPr>
                <w:lang w:val="en-US" w:eastAsia="ko-KR"/>
              </w:rPr>
            </w:pPr>
            <w:r w:rsidRPr="00077F8A">
              <w:rPr>
                <w:rFonts w:ascii="Dotum" w:eastAsia="Dotum" w:hAnsi="Dotum" w:hint="eastAsia"/>
                <w:lang w:val="en-US" w:eastAsia="ko-KR"/>
              </w:rPr>
              <w:t>≤</w:t>
            </w:r>
            <w:r>
              <w:rPr>
                <w:lang w:val="en-US" w:eastAsia="ko-KR"/>
              </w:rPr>
              <w:t xml:space="preserve"> 2.5</w:t>
            </w:r>
          </w:p>
        </w:tc>
      </w:tr>
      <w:tr w:rsidR="00EF6C3A" w:rsidRPr="007D7F56" w14:paraId="05DDF374" w14:textId="77777777" w:rsidTr="00F02452">
        <w:trPr>
          <w:trHeight w:val="187"/>
          <w:jc w:val="center"/>
        </w:trPr>
        <w:tc>
          <w:tcPr>
            <w:tcW w:w="1037" w:type="dxa"/>
            <w:tcBorders>
              <w:left w:val="single" w:sz="4" w:space="0" w:color="auto"/>
              <w:right w:val="single" w:sz="4" w:space="0" w:color="auto"/>
            </w:tcBorders>
            <w:shd w:val="clear" w:color="auto" w:fill="auto"/>
          </w:tcPr>
          <w:p w14:paraId="7800CB55" w14:textId="77777777" w:rsidR="00EF6C3A" w:rsidRPr="007D7F56" w:rsidRDefault="00EF6C3A" w:rsidP="00F0245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1858585" w14:textId="77777777" w:rsidR="00EF6C3A" w:rsidRPr="00077F8A" w:rsidRDefault="00EF6C3A" w:rsidP="00F02452">
            <w:pPr>
              <w:pStyle w:val="TAC"/>
              <w:rPr>
                <w:lang w:val="en-US" w:eastAsia="ko-KR"/>
              </w:rPr>
            </w:pPr>
            <w:r w:rsidRPr="00077F8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0A603316" w14:textId="77777777" w:rsidR="00EF6C3A" w:rsidRPr="00077F8A" w:rsidRDefault="00EF6C3A" w:rsidP="00F02452">
            <w:pPr>
              <w:pStyle w:val="TAC"/>
              <w:rPr>
                <w:rFonts w:ascii="Dotum" w:eastAsia="Dotum" w:hAnsi="Dotum"/>
                <w:lang w:val="en-US" w:eastAsia="ko-KR"/>
              </w:rPr>
            </w:pPr>
            <w:r w:rsidRPr="00077F8A">
              <w:rPr>
                <w:rFonts w:ascii="Dotum" w:eastAsia="Dotum" w:hAnsi="Dotum" w:hint="eastAsia"/>
                <w:lang w:val="en-US" w:eastAsia="ko-KR"/>
              </w:rPr>
              <w:t>≤</w:t>
            </w:r>
            <w:r>
              <w:rPr>
                <w:lang w:val="en-US" w:eastAsia="ko-KR"/>
              </w:rPr>
              <w:t xml:space="preserve"> </w:t>
            </w:r>
            <w:r w:rsidRPr="00077F8A">
              <w:rPr>
                <w:lang w:val="en-US" w:eastAsia="ko-KR"/>
              </w:rPr>
              <w:t>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27947875" w14:textId="77777777" w:rsidR="00EF6C3A" w:rsidRPr="00077F8A" w:rsidRDefault="00EF6C3A" w:rsidP="00F02452">
            <w:pPr>
              <w:pStyle w:val="TAC"/>
              <w:rPr>
                <w:rFonts w:ascii="Dotum" w:eastAsia="Dotum" w:hAnsi="Dotum"/>
                <w:lang w:val="en-US" w:eastAsia="ko-KR"/>
              </w:rPr>
            </w:pPr>
            <w:r w:rsidRPr="00077F8A">
              <w:rPr>
                <w:rFonts w:ascii="Dotum" w:eastAsia="Dotum" w:hAnsi="Dotum" w:hint="eastAsia"/>
                <w:lang w:val="en-US" w:eastAsia="ko-KR"/>
              </w:rPr>
              <w:t>≤</w:t>
            </w:r>
            <w:r>
              <w:rPr>
                <w:lang w:val="en-US" w:eastAsia="ko-KR"/>
              </w:rPr>
              <w:t xml:space="preserve"> </w:t>
            </w:r>
            <w:r w:rsidRPr="00077F8A">
              <w:rPr>
                <w:lang w:val="en-US" w:eastAsia="ko-KR"/>
              </w:rPr>
              <w:t>2.</w:t>
            </w:r>
            <w:r>
              <w:rPr>
                <w:lang w:val="en-US" w:eastAsia="ko-KR"/>
              </w:rPr>
              <w:t>5</w:t>
            </w:r>
          </w:p>
        </w:tc>
      </w:tr>
      <w:tr w:rsidR="00EF6C3A" w:rsidRPr="007D7F56" w14:paraId="0F79B299" w14:textId="77777777" w:rsidTr="00F02452">
        <w:trPr>
          <w:trHeight w:val="187"/>
          <w:jc w:val="center"/>
        </w:trPr>
        <w:tc>
          <w:tcPr>
            <w:tcW w:w="1037" w:type="dxa"/>
            <w:tcBorders>
              <w:left w:val="single" w:sz="4" w:space="0" w:color="auto"/>
              <w:right w:val="single" w:sz="4" w:space="0" w:color="auto"/>
            </w:tcBorders>
            <w:shd w:val="clear" w:color="auto" w:fill="auto"/>
            <w:hideMark/>
          </w:tcPr>
          <w:p w14:paraId="2ED15F8A" w14:textId="77777777" w:rsidR="00EF6C3A" w:rsidRPr="007D7F56" w:rsidRDefault="00EF6C3A" w:rsidP="00F0245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14B0607" w14:textId="77777777" w:rsidR="00EF6C3A" w:rsidRPr="00077F8A" w:rsidRDefault="00EF6C3A" w:rsidP="00F02452">
            <w:pPr>
              <w:pStyle w:val="TAC"/>
              <w:rPr>
                <w:lang w:val="en-US" w:eastAsia="ko-KR"/>
              </w:rPr>
            </w:pPr>
            <w:r w:rsidRPr="00077F8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330CAB" w14:textId="77777777" w:rsidR="00EF6C3A" w:rsidRPr="00077F8A" w:rsidRDefault="00EF6C3A" w:rsidP="00F02452">
            <w:pPr>
              <w:pStyle w:val="TAC"/>
              <w:rPr>
                <w:lang w:val="en-US" w:eastAsia="ko-KR"/>
              </w:rPr>
            </w:pPr>
            <w:r w:rsidRPr="00077F8A">
              <w:rPr>
                <w:rFonts w:ascii="Dotum" w:eastAsia="Dotum" w:hAnsi="Dotum" w:hint="eastAsia"/>
                <w:lang w:val="en-US" w:eastAsia="ko-KR"/>
              </w:rPr>
              <w:t>≤</w:t>
            </w:r>
            <w:r>
              <w:rPr>
                <w:lang w:val="en-US" w:eastAsia="ko-KR"/>
              </w:rPr>
              <w:t xml:space="preserve"> </w:t>
            </w:r>
            <w:r w:rsidRPr="00077F8A">
              <w:rPr>
                <w:lang w:val="en-US" w:eastAsia="ko-KR"/>
              </w:rPr>
              <w:t>4.5</w:t>
            </w:r>
          </w:p>
        </w:tc>
      </w:tr>
      <w:tr w:rsidR="00EF6C3A" w:rsidRPr="007D7F56" w14:paraId="5914E05E" w14:textId="77777777" w:rsidTr="00F02452">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4AC54D15" w14:textId="77777777" w:rsidR="00EF6C3A" w:rsidRPr="007D7F56" w:rsidRDefault="00EF6C3A" w:rsidP="00F0245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E2AECA2" w14:textId="77777777" w:rsidR="00EF6C3A" w:rsidRPr="00077F8A" w:rsidRDefault="00EF6C3A" w:rsidP="00F02452">
            <w:pPr>
              <w:pStyle w:val="TAC"/>
              <w:rPr>
                <w:lang w:val="en-US" w:eastAsia="ko-KR"/>
              </w:rPr>
            </w:pPr>
            <w:r w:rsidRPr="00077F8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C4B9B4" w14:textId="77777777" w:rsidR="00EF6C3A" w:rsidRPr="00077F8A" w:rsidRDefault="00EF6C3A" w:rsidP="00F02452">
            <w:pPr>
              <w:pStyle w:val="TAC"/>
              <w:rPr>
                <w:lang w:val="en-US" w:eastAsia="ko-KR"/>
              </w:rPr>
            </w:pPr>
            <w:r w:rsidRPr="00077F8A">
              <w:rPr>
                <w:rFonts w:ascii="Dotum" w:eastAsia="Dotum" w:hAnsi="Dotum" w:hint="eastAsia"/>
                <w:lang w:val="en-US" w:eastAsia="ko-KR"/>
              </w:rPr>
              <w:t>≤</w:t>
            </w:r>
            <w:r>
              <w:rPr>
                <w:lang w:val="en-US" w:eastAsia="ko-KR"/>
              </w:rPr>
              <w:t xml:space="preserve"> 7.0</w:t>
            </w:r>
          </w:p>
        </w:tc>
      </w:tr>
    </w:tbl>
    <w:p w14:paraId="10F055E9" w14:textId="77777777" w:rsidR="00EF6C3A" w:rsidRDefault="00EF6C3A" w:rsidP="00EF6C3A">
      <w:pPr>
        <w:ind w:leftChars="200" w:left="400"/>
      </w:pPr>
    </w:p>
    <w:p w14:paraId="6F1C845D" w14:textId="77777777" w:rsidR="00EF6C3A" w:rsidRDefault="00EF6C3A" w:rsidP="00EF6C3A">
      <w:pPr>
        <w:rPr>
          <w:lang w:eastAsia="ko-KR"/>
        </w:rPr>
      </w:pPr>
      <w:r w:rsidRPr="001C0CC4">
        <w:t>Where the following parameters are defined to specify valid RB allocation ranges for Outer and Inner RB allocations:</w:t>
      </w:r>
    </w:p>
    <w:p w14:paraId="340ED0E2" w14:textId="77777777" w:rsidR="00EF6C3A" w:rsidRDefault="00EF6C3A" w:rsidP="00EF6C3A">
      <w:r w:rsidRPr="001C0CC4">
        <w:t>N</w:t>
      </w:r>
      <w:r w:rsidRPr="001C0CC4">
        <w:rPr>
          <w:vertAlign w:val="subscript"/>
        </w:rPr>
        <w:t xml:space="preserve">RB </w:t>
      </w:r>
      <w:r w:rsidRPr="001C0CC4">
        <w:t xml:space="preserve">is the maximum number of RBs for a given Channel bandwidth and sub-carrier spacing defined in Table 5.3.2-1. </w:t>
      </w:r>
    </w:p>
    <w:p w14:paraId="37703390" w14:textId="77777777" w:rsidR="00EF6C3A" w:rsidRDefault="00EF6C3A" w:rsidP="00EF6C3A">
      <w:pPr>
        <w:ind w:leftChars="200" w:left="400"/>
        <w:jc w:val="center"/>
      </w:pPr>
      <w:r w:rsidRPr="001C0CC4">
        <w:t>RB</w:t>
      </w:r>
      <w:r w:rsidRPr="001C0CC4">
        <w:rPr>
          <w:vertAlign w:val="subscript"/>
        </w:rPr>
        <w:t>Start,Low</w:t>
      </w:r>
      <w:r w:rsidRPr="001C0CC4">
        <w:t xml:space="preserve"> = max(1, floor(L</w:t>
      </w:r>
      <w:r w:rsidRPr="001C0CC4">
        <w:rPr>
          <w:vertAlign w:val="subscript"/>
        </w:rPr>
        <w:t>CRB</w:t>
      </w:r>
      <w:r w:rsidRPr="001C0CC4">
        <w:t>/2))</w:t>
      </w:r>
    </w:p>
    <w:p w14:paraId="6676DD66" w14:textId="77777777" w:rsidR="00EF6C3A" w:rsidRPr="001C0CC4" w:rsidRDefault="00EF6C3A" w:rsidP="00EF6C3A">
      <w:r w:rsidRPr="001C0CC4">
        <w:t>where max() indicates the largest value of all arguments and floor(x) is the greatest integer less than or equal to x.</w:t>
      </w:r>
    </w:p>
    <w:p w14:paraId="791873D5" w14:textId="77777777" w:rsidR="00EF6C3A" w:rsidRPr="001C0CC4" w:rsidRDefault="00EF6C3A" w:rsidP="00EF6C3A">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3A20B428" w14:textId="77777777" w:rsidR="00EF6C3A" w:rsidRPr="001C0CC4" w:rsidRDefault="00EF6C3A" w:rsidP="00EF6C3A">
      <w:r w:rsidRPr="001C0CC4">
        <w:t>The RB allocation is an Inner RB allocation if the following conditions are met</w:t>
      </w:r>
    </w:p>
    <w:p w14:paraId="13AC2D17" w14:textId="77777777" w:rsidR="00EF6C3A" w:rsidRPr="001C0CC4" w:rsidRDefault="00EF6C3A" w:rsidP="00EF6C3A">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4F4A7491" w14:textId="77777777" w:rsidR="00EF6C3A" w:rsidRPr="001C0CC4" w:rsidRDefault="00EF6C3A" w:rsidP="00EF6C3A">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7666B4C4" w14:textId="77777777" w:rsidR="00EF6C3A" w:rsidRDefault="00EF6C3A" w:rsidP="00EF6C3A">
      <w:r w:rsidRPr="001C0CC4">
        <w:t>where ceil(x) is the smallest integer greater than or equal to x.</w:t>
      </w:r>
    </w:p>
    <w:p w14:paraId="5D31B817" w14:textId="77777777" w:rsidR="00EF6C3A" w:rsidRPr="00077F8A" w:rsidRDefault="00EF6C3A" w:rsidP="00EF6C3A">
      <w:pPr>
        <w:rPr>
          <w:lang w:eastAsia="ko-KR"/>
        </w:rPr>
      </w:pPr>
      <w:r w:rsidRPr="00077F8A">
        <w:rPr>
          <w:lang w:eastAsia="ko-KR"/>
        </w:rPr>
        <w:t>The RB allocation is an Outer RB allocation for all other allocations which are not an Inner RB allocation.</w:t>
      </w:r>
    </w:p>
    <w:p w14:paraId="577031FB" w14:textId="77777777" w:rsidR="00EF6C3A" w:rsidRPr="00077F8A" w:rsidRDefault="00EF6C3A" w:rsidP="00EF6C3A">
      <w:pPr>
        <w:rPr>
          <w:lang w:eastAsia="ko-KR"/>
        </w:rPr>
      </w:pPr>
    </w:p>
    <w:p w14:paraId="063A4C0B" w14:textId="77777777" w:rsidR="00EF6C3A" w:rsidRDefault="00EF6C3A" w:rsidP="00EF6C3A">
      <w:pPr>
        <w:rPr>
          <w:lang w:eastAsia="ko-KR"/>
        </w:rPr>
      </w:pPr>
      <w:r w:rsidRPr="00077F8A">
        <w:rPr>
          <w:rFonts w:hint="eastAsia"/>
          <w:lang w:eastAsia="ko-KR"/>
        </w:rPr>
        <w:t xml:space="preserve">For </w:t>
      </w:r>
      <w:r>
        <w:rPr>
          <w:lang w:eastAsia="ko-KR"/>
        </w:rPr>
        <w:t>PSFCH with single RB transmission for PC3</w:t>
      </w:r>
      <w:r w:rsidRPr="00077F8A">
        <w:rPr>
          <w:lang w:eastAsia="ko-KR"/>
        </w:rPr>
        <w:t xml:space="preserve"> </w:t>
      </w:r>
      <w:r>
        <w:rPr>
          <w:lang w:eastAsia="ko-KR"/>
        </w:rPr>
        <w:t xml:space="preserve">NR V2X UE, </w:t>
      </w:r>
      <w:r w:rsidRPr="00077F8A">
        <w:rPr>
          <w:lang w:eastAsia="ko-KR"/>
        </w:rPr>
        <w:t>the required MPR</w:t>
      </w:r>
      <w:r w:rsidRPr="00077F8A">
        <w:rPr>
          <w:rFonts w:hint="eastAsia"/>
          <w:lang w:eastAsia="ko-KR"/>
        </w:rPr>
        <w:t xml:space="preserve"> </w:t>
      </w:r>
      <w:r w:rsidRPr="00077F8A">
        <w:rPr>
          <w:lang w:eastAsia="ko-KR"/>
        </w:rPr>
        <w:t>is defined as</w:t>
      </w:r>
      <w:r>
        <w:rPr>
          <w:lang w:eastAsia="ko-KR"/>
        </w:rPr>
        <w:t xml:space="preserve"> follow</w:t>
      </w:r>
    </w:p>
    <w:p w14:paraId="0583FE04" w14:textId="77777777" w:rsidR="00EF6C3A" w:rsidRPr="00077F8A" w:rsidRDefault="00EF6C3A" w:rsidP="00EF6C3A">
      <w:pPr>
        <w:jc w:val="center"/>
        <w:rPr>
          <w:lang w:eastAsia="ko-KR"/>
        </w:rPr>
      </w:pPr>
      <w:r w:rsidRPr="00077F8A">
        <w:rPr>
          <w:rFonts w:hint="eastAsia"/>
        </w:rPr>
        <w:t>MPR</w:t>
      </w:r>
      <w:r w:rsidRPr="00077F8A">
        <w:t>_</w:t>
      </w:r>
      <w:r w:rsidRPr="00077F8A">
        <w:rPr>
          <w:vertAlign w:val="subscript"/>
        </w:rPr>
        <w:t>PSFCH</w:t>
      </w:r>
      <w:r w:rsidRPr="00077F8A">
        <w:rPr>
          <w:rFonts w:hint="eastAsia"/>
        </w:rPr>
        <w:t xml:space="preserve"> = </w:t>
      </w:r>
      <w:r>
        <w:t xml:space="preserve"> 3.5</w:t>
      </w:r>
      <w:r w:rsidRPr="00077F8A">
        <w:t xml:space="preserve"> dB</w:t>
      </w:r>
    </w:p>
    <w:p w14:paraId="33B4A5E3" w14:textId="77777777" w:rsidR="00EF6C3A" w:rsidRPr="00077F8A" w:rsidRDefault="00EF6C3A" w:rsidP="00EF6C3A">
      <w:r w:rsidRPr="00077F8A">
        <w:rPr>
          <w:rFonts w:hint="eastAsia"/>
        </w:rPr>
        <w:t>For</w:t>
      </w:r>
      <w:r w:rsidRPr="00077F8A">
        <w:t xml:space="preserve"> contiguous and non-contiguous allocation for </w:t>
      </w:r>
      <w:r w:rsidRPr="00077F8A">
        <w:rPr>
          <w:rFonts w:eastAsia="Verdana"/>
          <w:lang w:val="en-US" w:eastAsia="ko-KR"/>
        </w:rPr>
        <w:t>simultaneous</w:t>
      </w:r>
      <w:r w:rsidRPr="00077F8A">
        <w:rPr>
          <w:rFonts w:eastAsia="Verdana" w:hint="eastAsia"/>
          <w:lang w:val="en-US" w:eastAsia="ko-KR"/>
        </w:rPr>
        <w:t xml:space="preserve"> PSFCH transmission </w:t>
      </w:r>
      <w:r w:rsidRPr="00077F8A">
        <w:rPr>
          <w:rFonts w:eastAsia="Verdana"/>
          <w:lang w:val="en-US" w:eastAsia="ko-KR"/>
        </w:rPr>
        <w:t>for PC3 NR V2X UE, the required MPR are specified as follow</w:t>
      </w:r>
    </w:p>
    <w:p w14:paraId="344CC56A" w14:textId="77777777" w:rsidR="00EF6C3A" w:rsidRPr="00077F8A" w:rsidRDefault="00EF6C3A" w:rsidP="00EF6C3A">
      <w:pPr>
        <w:ind w:leftChars="200" w:left="400"/>
        <w:jc w:val="center"/>
      </w:pPr>
      <w:r w:rsidRPr="00077F8A">
        <w:rPr>
          <w:rFonts w:hint="eastAsia"/>
        </w:rPr>
        <w:t>MPR</w:t>
      </w:r>
      <w:r w:rsidRPr="00077F8A">
        <w:t>_</w:t>
      </w:r>
      <w:r w:rsidRPr="00077F8A">
        <w:rPr>
          <w:vertAlign w:val="subscript"/>
        </w:rPr>
        <w:t>PSFCH</w:t>
      </w:r>
      <w:r w:rsidRPr="00077F8A">
        <w:rPr>
          <w:rFonts w:hint="eastAsia"/>
        </w:rPr>
        <w:t xml:space="preserve"> = CEIL {M</w:t>
      </w:r>
      <w:r w:rsidRPr="00077F8A">
        <w:rPr>
          <w:rFonts w:hint="eastAsia"/>
          <w:vertAlign w:val="subscript"/>
        </w:rPr>
        <w:t>A</w:t>
      </w:r>
      <w:r w:rsidRPr="00077F8A">
        <w:rPr>
          <w:vertAlign w:val="subscript"/>
        </w:rPr>
        <w:t>_PSFCH</w:t>
      </w:r>
      <w:r w:rsidRPr="00077F8A">
        <w:rPr>
          <w:rFonts w:hint="eastAsia"/>
        </w:rPr>
        <w:t>, 0.5}</w:t>
      </w:r>
    </w:p>
    <w:p w14:paraId="003E4615" w14:textId="77777777" w:rsidR="00EF6C3A" w:rsidRPr="00077F8A" w:rsidRDefault="00EF6C3A" w:rsidP="00EF6C3A">
      <w:r w:rsidRPr="00077F8A">
        <w:rPr>
          <w:rFonts w:hint="eastAsia"/>
        </w:rPr>
        <w:t>Where M</w:t>
      </w:r>
      <w:r w:rsidRPr="00077F8A">
        <w:rPr>
          <w:rFonts w:hint="eastAsia"/>
          <w:vertAlign w:val="subscript"/>
        </w:rPr>
        <w:t>A</w:t>
      </w:r>
      <w:r w:rsidRPr="00077F8A">
        <w:rPr>
          <w:vertAlign w:val="subscript"/>
        </w:rPr>
        <w:t>_PSFCH</w:t>
      </w:r>
      <w:r w:rsidRPr="00077F8A">
        <w:rPr>
          <w:rFonts w:hint="eastAsia"/>
        </w:rPr>
        <w:t xml:space="preserve"> is defined as follows</w:t>
      </w:r>
    </w:p>
    <w:p w14:paraId="70134D8C" w14:textId="77777777" w:rsidR="00EF6C3A" w:rsidRPr="00346C0B" w:rsidRDefault="00EF6C3A" w:rsidP="00EF6C3A">
      <w:pPr>
        <w:ind w:left="2550" w:firstLine="425"/>
        <w:rPr>
          <w:lang w:val="fr-FR" w:eastAsia="zh-CN"/>
        </w:rPr>
      </w:pPr>
      <w:r w:rsidRPr="00346C0B">
        <w:rPr>
          <w:rFonts w:hint="eastAsia"/>
          <w:lang w:val="fr-FR"/>
        </w:rPr>
        <w:t>M</w:t>
      </w:r>
      <w:r w:rsidRPr="00346C0B">
        <w:rPr>
          <w:rFonts w:hint="eastAsia"/>
          <w:vertAlign w:val="subscript"/>
          <w:lang w:val="fr-FR"/>
        </w:rPr>
        <w:t>A</w:t>
      </w:r>
      <w:r w:rsidRPr="00346C0B">
        <w:rPr>
          <w:vertAlign w:val="subscript"/>
          <w:lang w:val="fr-FR"/>
        </w:rPr>
        <w:t>_PSFCH</w:t>
      </w:r>
      <w:r w:rsidRPr="00346C0B">
        <w:rPr>
          <w:rFonts w:hint="eastAsia"/>
          <w:lang w:val="fr-FR"/>
        </w:rPr>
        <w:t xml:space="preserve"> =</w:t>
      </w:r>
      <w:r w:rsidRPr="00346C0B">
        <w:rPr>
          <w:lang w:val="fr-FR"/>
        </w:rPr>
        <w:tab/>
      </w:r>
      <w:r w:rsidRPr="00346C0B">
        <w:rPr>
          <w:lang w:val="fr-FR" w:eastAsia="ko-KR"/>
        </w:rPr>
        <w:t>7.5</w:t>
      </w:r>
      <w:r w:rsidRPr="00346C0B">
        <w:rPr>
          <w:rFonts w:hint="eastAsia"/>
          <w:lang w:val="fr-FR"/>
        </w:rPr>
        <w:tab/>
      </w:r>
      <w:r w:rsidRPr="00346C0B">
        <w:rPr>
          <w:lang w:val="fr-FR"/>
        </w:rPr>
        <w:tab/>
      </w:r>
      <w:r w:rsidRPr="00346C0B">
        <w:rPr>
          <w:rFonts w:hint="eastAsia"/>
          <w:lang w:val="fr-FR"/>
        </w:rPr>
        <w:t>; 0</w:t>
      </w:r>
      <w:r w:rsidRPr="00346C0B">
        <w:rPr>
          <w:lang w:val="fr-FR"/>
        </w:rPr>
        <w:t>.00</w:t>
      </w:r>
      <w:r w:rsidRPr="00346C0B">
        <w:rPr>
          <w:rFonts w:hint="eastAsia"/>
          <w:lang w:val="fr-FR"/>
        </w:rPr>
        <w:t xml:space="preserve">&lt; </w:t>
      </w:r>
      <w:r w:rsidRPr="00346C0B">
        <w:rPr>
          <w:lang w:val="fr-FR"/>
        </w:rPr>
        <w:t>N</w:t>
      </w:r>
      <w:r w:rsidRPr="00346C0B">
        <w:rPr>
          <w:vertAlign w:val="subscript"/>
          <w:lang w:val="fr-FR"/>
        </w:rPr>
        <w:t>Gap</w:t>
      </w:r>
      <w:r w:rsidRPr="00346C0B">
        <w:rPr>
          <w:lang w:val="fr-FR"/>
        </w:rPr>
        <w:t>/N</w:t>
      </w:r>
      <w:r w:rsidRPr="00346C0B">
        <w:rPr>
          <w:vertAlign w:val="subscript"/>
          <w:lang w:val="fr-FR"/>
        </w:rPr>
        <w:t>RB</w:t>
      </w:r>
      <w:r w:rsidRPr="00346C0B">
        <w:rPr>
          <w:rFonts w:hint="eastAsia"/>
          <w:lang w:val="fr-FR"/>
        </w:rPr>
        <w:t xml:space="preserve"> </w:t>
      </w:r>
      <w:r w:rsidRPr="00346C0B">
        <w:rPr>
          <w:lang w:val="fr-FR"/>
        </w:rPr>
        <w:t>≤ 0.55</w:t>
      </w:r>
    </w:p>
    <w:p w14:paraId="2F92DD5C" w14:textId="77777777" w:rsidR="00EF6C3A" w:rsidRPr="00346C0B" w:rsidRDefault="00EF6C3A" w:rsidP="00EF6C3A">
      <w:pPr>
        <w:ind w:left="3408" w:firstLineChars="150" w:firstLine="300"/>
        <w:rPr>
          <w:lang w:val="fr-FR" w:eastAsia="zh-CN"/>
        </w:rPr>
      </w:pPr>
      <w:r w:rsidRPr="00346C0B">
        <w:rPr>
          <w:lang w:val="fr-FR" w:eastAsia="zh-CN"/>
        </w:rPr>
        <w:t>=    12.0</w:t>
      </w:r>
      <w:r w:rsidRPr="00346C0B">
        <w:rPr>
          <w:rFonts w:hint="eastAsia"/>
          <w:lang w:val="fr-FR"/>
        </w:rPr>
        <w:tab/>
        <w:t xml:space="preserve">; </w:t>
      </w:r>
      <w:r w:rsidRPr="00346C0B">
        <w:rPr>
          <w:lang w:val="fr-FR"/>
        </w:rPr>
        <w:t>0.55</w:t>
      </w:r>
      <w:r w:rsidRPr="00346C0B">
        <w:rPr>
          <w:rFonts w:hint="eastAsia"/>
          <w:lang w:val="fr-FR"/>
        </w:rPr>
        <w:t xml:space="preserve">&lt; </w:t>
      </w:r>
      <w:r w:rsidRPr="00346C0B">
        <w:rPr>
          <w:lang w:val="fr-FR"/>
        </w:rPr>
        <w:t>N</w:t>
      </w:r>
      <w:r w:rsidRPr="00346C0B">
        <w:rPr>
          <w:vertAlign w:val="subscript"/>
          <w:lang w:val="fr-FR"/>
        </w:rPr>
        <w:t>Gap</w:t>
      </w:r>
      <w:r w:rsidRPr="00346C0B">
        <w:rPr>
          <w:lang w:val="fr-FR"/>
        </w:rPr>
        <w:t>/N</w:t>
      </w:r>
      <w:r w:rsidRPr="00346C0B">
        <w:rPr>
          <w:vertAlign w:val="subscript"/>
          <w:lang w:val="fr-FR"/>
        </w:rPr>
        <w:t>RB</w:t>
      </w:r>
      <w:r w:rsidRPr="00346C0B">
        <w:rPr>
          <w:rFonts w:hint="eastAsia"/>
          <w:lang w:val="fr-FR"/>
        </w:rPr>
        <w:t xml:space="preserve"> </w:t>
      </w:r>
      <w:r w:rsidRPr="00346C0B">
        <w:rPr>
          <w:lang w:val="fr-FR"/>
        </w:rPr>
        <w:t>≤1.0</w:t>
      </w:r>
    </w:p>
    <w:p w14:paraId="3042F10F" w14:textId="77777777" w:rsidR="00EF6C3A" w:rsidRPr="008F56EE" w:rsidRDefault="00EF6C3A" w:rsidP="00EF6C3A">
      <w:pPr>
        <w:rPr>
          <w:rFonts w:eastAsia="Malgun Gothic"/>
          <w:lang w:val="en-US" w:eastAsia="ko-KR"/>
        </w:rPr>
      </w:pPr>
      <w:r>
        <w:rPr>
          <w:rFonts w:eastAsia="Malgun Gothic"/>
          <w:lang w:val="en-US" w:eastAsia="ko-KR"/>
        </w:rPr>
        <w:t xml:space="preserve">Where, </w:t>
      </w:r>
    </w:p>
    <w:p w14:paraId="13268FBD" w14:textId="77777777" w:rsidR="00EF6C3A" w:rsidRPr="00077F8A" w:rsidRDefault="00EF6C3A" w:rsidP="00EF6C3A">
      <w:pPr>
        <w:ind w:leftChars="100" w:left="200"/>
      </w:pPr>
      <w:r w:rsidRPr="00077F8A">
        <w:lastRenderedPageBreak/>
        <w:t>N</w:t>
      </w:r>
      <w:r w:rsidRPr="00077F8A">
        <w:rPr>
          <w:vertAlign w:val="subscript"/>
        </w:rPr>
        <w:t>Gap</w:t>
      </w:r>
      <w:r w:rsidRPr="00077F8A">
        <w:t xml:space="preserve"> is the gap RB amount between RB</w:t>
      </w:r>
      <w:r w:rsidRPr="00077F8A">
        <w:rPr>
          <w:vertAlign w:val="subscript"/>
        </w:rPr>
        <w:t xml:space="preserve">start </w:t>
      </w:r>
      <w:r w:rsidRPr="00077F8A">
        <w:t>and RB</w:t>
      </w:r>
      <w:r w:rsidRPr="00077F8A">
        <w:rPr>
          <w:vertAlign w:val="subscript"/>
        </w:rPr>
        <w:t xml:space="preserve">end </w:t>
      </w:r>
      <w:r w:rsidRPr="00077F8A">
        <w:t xml:space="preserve">for contiguous and non-contiguous allocation </w:t>
      </w:r>
      <w:r w:rsidRPr="00077F8A">
        <w:rPr>
          <w:rFonts w:eastAsia="Verdana"/>
          <w:lang w:eastAsia="ko-KR"/>
        </w:rPr>
        <w:t>simultaneous PSFCH transmission. (</w:t>
      </w:r>
      <w:r w:rsidRPr="00077F8A">
        <w:t>N</w:t>
      </w:r>
      <w:r w:rsidRPr="00077F8A">
        <w:rPr>
          <w:vertAlign w:val="subscript"/>
        </w:rPr>
        <w:t>Gap</w:t>
      </w:r>
      <w:r w:rsidRPr="00077F8A">
        <w:t xml:space="preserve"> = RB</w:t>
      </w:r>
      <w:r w:rsidRPr="00077F8A">
        <w:rPr>
          <w:vertAlign w:val="subscript"/>
        </w:rPr>
        <w:t xml:space="preserve">end </w:t>
      </w:r>
      <w:r w:rsidRPr="00077F8A">
        <w:t>- RB</w:t>
      </w:r>
      <w:r w:rsidRPr="00077F8A">
        <w:rPr>
          <w:vertAlign w:val="subscript"/>
        </w:rPr>
        <w:t>start</w:t>
      </w:r>
      <w:r w:rsidRPr="00077F8A">
        <w:rPr>
          <w:rFonts w:eastAsia="Verdana"/>
          <w:lang w:eastAsia="ko-KR"/>
        </w:rPr>
        <w:t>)</w:t>
      </w:r>
    </w:p>
    <w:p w14:paraId="4964FD7B" w14:textId="77777777" w:rsidR="00EF6C3A" w:rsidRPr="00077F8A" w:rsidRDefault="00EF6C3A" w:rsidP="00EF6C3A">
      <w:pPr>
        <w:ind w:leftChars="100" w:left="200"/>
      </w:pPr>
      <w:r w:rsidRPr="00077F8A">
        <w:t>CEIL{M</w:t>
      </w:r>
      <w:r w:rsidRPr="00077F8A">
        <w:rPr>
          <w:vertAlign w:val="subscript"/>
        </w:rPr>
        <w:t>A,</w:t>
      </w:r>
      <w:r w:rsidRPr="00077F8A">
        <w:t xml:space="preserve"> 0.5}</w:t>
      </w:r>
      <w:r w:rsidRPr="00077F8A">
        <w:rPr>
          <w:lang w:val="en-US"/>
        </w:rPr>
        <w:t xml:space="preserve"> means rounding upwards to closest 0.5dB</w:t>
      </w:r>
      <w:r w:rsidRPr="00077F8A">
        <w:rPr>
          <w:rFonts w:hint="eastAsia"/>
          <w:lang w:val="en-US" w:eastAsia="zh-CN"/>
        </w:rPr>
        <w:t>.</w:t>
      </w:r>
    </w:p>
    <w:p w14:paraId="425D3DE3" w14:textId="77777777" w:rsidR="00EF6C3A" w:rsidRPr="00077F8A" w:rsidRDefault="00EF6C3A" w:rsidP="00EF6C3A">
      <w:pPr>
        <w:rPr>
          <w:lang w:val="en-US"/>
        </w:rPr>
      </w:pPr>
      <w:r w:rsidRPr="00077F8A">
        <w:t>The allowed MPR for the maximum output power for NR V2X physical channels on S-SSB</w:t>
      </w:r>
      <w:r w:rsidRPr="00077F8A">
        <w:rPr>
          <w:lang w:val="en-US"/>
        </w:rPr>
        <w:t xml:space="preserve"> transmission </w:t>
      </w:r>
      <w:r>
        <w:rPr>
          <w:lang w:val="en-US"/>
        </w:rPr>
        <w:t>shall be</w:t>
      </w:r>
      <w:r w:rsidRPr="00077F8A">
        <w:rPr>
          <w:lang w:val="en-US"/>
        </w:rPr>
        <w:t xml:space="preserve"> specified </w:t>
      </w:r>
      <w:r>
        <w:rPr>
          <w:lang w:val="en-US"/>
        </w:rPr>
        <w:t>in Table 6.2E.2.2-2.</w:t>
      </w:r>
    </w:p>
    <w:p w14:paraId="0E1BFE04" w14:textId="77777777" w:rsidR="00EF6C3A" w:rsidRPr="00077F8A" w:rsidRDefault="00EF6C3A" w:rsidP="00EF6C3A">
      <w:pPr>
        <w:pStyle w:val="TH"/>
      </w:pPr>
      <w:r w:rsidRPr="00077F8A">
        <w:t xml:space="preserve">Table </w:t>
      </w:r>
      <w:r w:rsidRPr="00077F8A">
        <w:rPr>
          <w:rFonts w:eastAsia="宋体" w:hint="eastAsia"/>
          <w:lang w:eastAsia="zh-CN"/>
        </w:rPr>
        <w:t>6.2</w:t>
      </w:r>
      <w:r w:rsidRPr="00077F8A">
        <w:rPr>
          <w:rFonts w:eastAsia="宋体"/>
          <w:lang w:eastAsia="zh-CN"/>
        </w:rPr>
        <w:t>E</w:t>
      </w:r>
      <w:r>
        <w:rPr>
          <w:rFonts w:eastAsia="宋体" w:hint="eastAsia"/>
          <w:lang w:eastAsia="zh-CN"/>
        </w:rPr>
        <w:t>.2.2</w:t>
      </w:r>
      <w:r w:rsidRPr="00077F8A">
        <w:rPr>
          <w:rFonts w:eastAsia="宋体" w:hint="eastAsia"/>
          <w:lang w:eastAsia="zh-CN"/>
        </w:rPr>
        <w:t>-2</w:t>
      </w:r>
      <w:r w:rsidRPr="00077F8A">
        <w:t xml:space="preserve">: Maximum Power Reduction (MPR) for S-SSB transmission for </w:t>
      </w:r>
      <w:r w:rsidRPr="00077F8A">
        <w:rPr>
          <w:lang w:eastAsia="zh-CN"/>
        </w:rPr>
        <w:t xml:space="preserve">power class 3 NR </w:t>
      </w:r>
      <w:r w:rsidRPr="00077F8A">
        <w:rPr>
          <w:rFonts w:eastAsia="宋体" w:hint="eastAsia"/>
          <w:lang w:eastAsia="zh-CN"/>
        </w:rPr>
        <w:t>V2</w:t>
      </w:r>
      <w:r w:rsidRPr="00077F8A">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EF6C3A" w:rsidRPr="007D7F56" w14:paraId="16C176FC" w14:textId="77777777" w:rsidTr="00F02452">
        <w:trPr>
          <w:trHeight w:val="187"/>
          <w:jc w:val="center"/>
        </w:trPr>
        <w:tc>
          <w:tcPr>
            <w:tcW w:w="2228" w:type="dxa"/>
            <w:tcBorders>
              <w:bottom w:val="nil"/>
            </w:tcBorders>
            <w:shd w:val="clear" w:color="auto" w:fill="auto"/>
            <w:vAlign w:val="center"/>
            <w:hideMark/>
          </w:tcPr>
          <w:p w14:paraId="62EC9D0B" w14:textId="77777777" w:rsidR="00EF6C3A" w:rsidRPr="007D7F56" w:rsidRDefault="00EF6C3A" w:rsidP="00F02452">
            <w:pPr>
              <w:pStyle w:val="TAH"/>
              <w:rPr>
                <w:lang w:val="en-US" w:eastAsia="ko-KR"/>
              </w:rPr>
            </w:pPr>
            <w:r>
              <w:rPr>
                <w:lang w:val="en-US" w:eastAsia="ko-KR"/>
              </w:rPr>
              <w:t>Channel</w:t>
            </w:r>
          </w:p>
        </w:tc>
        <w:tc>
          <w:tcPr>
            <w:tcW w:w="4137" w:type="dxa"/>
            <w:gridSpan w:val="2"/>
            <w:shd w:val="clear" w:color="auto" w:fill="auto"/>
            <w:vAlign w:val="center"/>
            <w:hideMark/>
          </w:tcPr>
          <w:p w14:paraId="2A5194AD" w14:textId="77777777" w:rsidR="00EF6C3A" w:rsidRPr="007D7F56" w:rsidRDefault="00EF6C3A" w:rsidP="00F02452">
            <w:pPr>
              <w:pStyle w:val="TAH"/>
              <w:rPr>
                <w:lang w:val="en-US" w:eastAsia="ko-KR"/>
              </w:rPr>
            </w:pPr>
            <w:r w:rsidRPr="007D7F56">
              <w:rPr>
                <w:lang w:val="en-US" w:eastAsia="ko-KR"/>
              </w:rPr>
              <w:t>MPR</w:t>
            </w:r>
            <w:r w:rsidRPr="007A66AC">
              <w:rPr>
                <w:vertAlign w:val="subscript"/>
                <w:lang w:val="en-US" w:eastAsia="ko-KR"/>
              </w:rPr>
              <w:t>S-SSB</w:t>
            </w:r>
            <w:r w:rsidRPr="007D7F56">
              <w:rPr>
                <w:lang w:val="en-US" w:eastAsia="ko-KR"/>
              </w:rPr>
              <w:t xml:space="preserve"> (dB)</w:t>
            </w:r>
          </w:p>
        </w:tc>
      </w:tr>
      <w:tr w:rsidR="00EF6C3A" w:rsidRPr="007D7F56" w14:paraId="71E61656" w14:textId="77777777" w:rsidTr="00F02452">
        <w:trPr>
          <w:trHeight w:val="187"/>
          <w:jc w:val="center"/>
        </w:trPr>
        <w:tc>
          <w:tcPr>
            <w:tcW w:w="2228" w:type="dxa"/>
            <w:tcBorders>
              <w:top w:val="nil"/>
            </w:tcBorders>
            <w:shd w:val="clear" w:color="auto" w:fill="auto"/>
            <w:vAlign w:val="center"/>
            <w:hideMark/>
          </w:tcPr>
          <w:p w14:paraId="16FE55A0" w14:textId="77777777" w:rsidR="00EF6C3A" w:rsidRPr="007D7F56" w:rsidRDefault="00EF6C3A" w:rsidP="00F02452">
            <w:pPr>
              <w:pStyle w:val="TAH"/>
              <w:rPr>
                <w:lang w:val="en-US" w:eastAsia="ko-KR"/>
              </w:rPr>
            </w:pPr>
          </w:p>
        </w:tc>
        <w:tc>
          <w:tcPr>
            <w:tcW w:w="2066" w:type="dxa"/>
            <w:shd w:val="clear" w:color="auto" w:fill="auto"/>
            <w:vAlign w:val="center"/>
            <w:hideMark/>
          </w:tcPr>
          <w:p w14:paraId="362797D1" w14:textId="77777777" w:rsidR="00EF6C3A" w:rsidRPr="007D7F56" w:rsidRDefault="00EF6C3A" w:rsidP="00F02452">
            <w:pPr>
              <w:pStyle w:val="TAH"/>
              <w:rPr>
                <w:lang w:val="en-US" w:eastAsia="ko-KR"/>
              </w:rPr>
            </w:pPr>
            <w:r w:rsidRPr="007D7F56">
              <w:rPr>
                <w:lang w:val="en-US" w:eastAsia="ko-KR"/>
              </w:rPr>
              <w:t>Outer RB allocations</w:t>
            </w:r>
          </w:p>
        </w:tc>
        <w:tc>
          <w:tcPr>
            <w:tcW w:w="2071" w:type="dxa"/>
            <w:shd w:val="clear" w:color="auto" w:fill="auto"/>
            <w:vAlign w:val="center"/>
            <w:hideMark/>
          </w:tcPr>
          <w:p w14:paraId="27F80BB6" w14:textId="77777777" w:rsidR="00EF6C3A" w:rsidRPr="007D7F56" w:rsidRDefault="00EF6C3A" w:rsidP="00F02452">
            <w:pPr>
              <w:pStyle w:val="TAH"/>
              <w:rPr>
                <w:lang w:val="en-US" w:eastAsia="ko-KR"/>
              </w:rPr>
            </w:pPr>
            <w:r w:rsidRPr="007D7F56">
              <w:rPr>
                <w:lang w:val="en-US" w:eastAsia="ko-KR"/>
              </w:rPr>
              <w:t>Inner RB allocations</w:t>
            </w:r>
          </w:p>
        </w:tc>
      </w:tr>
      <w:tr w:rsidR="00EF6C3A" w:rsidRPr="007D7F56" w14:paraId="78CDD22C" w14:textId="77777777" w:rsidTr="00F02452">
        <w:trPr>
          <w:trHeight w:val="187"/>
          <w:jc w:val="center"/>
        </w:trPr>
        <w:tc>
          <w:tcPr>
            <w:tcW w:w="2228" w:type="dxa"/>
            <w:shd w:val="clear" w:color="auto" w:fill="auto"/>
            <w:vAlign w:val="center"/>
            <w:hideMark/>
          </w:tcPr>
          <w:p w14:paraId="22F3DD8D" w14:textId="77777777" w:rsidR="00EF6C3A" w:rsidRPr="007D7F56" w:rsidRDefault="00EF6C3A" w:rsidP="00F02452">
            <w:pPr>
              <w:pStyle w:val="TAC"/>
              <w:rPr>
                <w:lang w:val="en-US" w:eastAsia="ko-KR"/>
              </w:rPr>
            </w:pPr>
            <w:r>
              <w:rPr>
                <w:lang w:val="en-US" w:eastAsia="ko-KR"/>
              </w:rPr>
              <w:t>S-SSB</w:t>
            </w:r>
          </w:p>
        </w:tc>
        <w:tc>
          <w:tcPr>
            <w:tcW w:w="2066" w:type="dxa"/>
            <w:shd w:val="clear" w:color="auto" w:fill="auto"/>
            <w:vAlign w:val="center"/>
            <w:hideMark/>
          </w:tcPr>
          <w:p w14:paraId="00872AE4" w14:textId="77777777" w:rsidR="00EF6C3A" w:rsidRPr="007D7F56" w:rsidRDefault="00EF6C3A" w:rsidP="00F02452">
            <w:pPr>
              <w:pStyle w:val="TAC"/>
              <w:rPr>
                <w:lang w:val="en-US" w:eastAsia="ko-KR"/>
              </w:rPr>
            </w:pPr>
            <w:r w:rsidRPr="007D7F56">
              <w:rPr>
                <w:rFonts w:ascii="Dotum" w:eastAsia="Dotum" w:hAnsi="Dotum" w:hint="eastAsia"/>
                <w:lang w:val="en-US" w:eastAsia="ko-KR"/>
              </w:rPr>
              <w:t>≤</w:t>
            </w:r>
            <w:r w:rsidRPr="007D7F56">
              <w:rPr>
                <w:lang w:val="en-US" w:eastAsia="ko-KR"/>
              </w:rPr>
              <w:t xml:space="preserve"> </w:t>
            </w:r>
            <w:r>
              <w:rPr>
                <w:lang w:val="en-US" w:eastAsia="ko-KR"/>
              </w:rPr>
              <w:t>6.0</w:t>
            </w:r>
          </w:p>
        </w:tc>
        <w:tc>
          <w:tcPr>
            <w:tcW w:w="2071" w:type="dxa"/>
            <w:shd w:val="clear" w:color="auto" w:fill="auto"/>
            <w:vAlign w:val="center"/>
            <w:hideMark/>
          </w:tcPr>
          <w:p w14:paraId="5C8516F0" w14:textId="77777777" w:rsidR="00EF6C3A" w:rsidRPr="00F07CAC" w:rsidRDefault="00EF6C3A" w:rsidP="00F02452">
            <w:pPr>
              <w:pStyle w:val="TAC"/>
              <w:rPr>
                <w:lang w:val="en-US" w:eastAsia="ko-KR"/>
              </w:rPr>
            </w:pPr>
            <w:r w:rsidRPr="007A66AC">
              <w:rPr>
                <w:rFonts w:ascii="Dotum" w:eastAsia="Dotum" w:hAnsi="Dotum" w:hint="eastAsia"/>
                <w:lang w:val="en-US" w:eastAsia="ko-KR"/>
              </w:rPr>
              <w:t>≤</w:t>
            </w:r>
            <w:r w:rsidRPr="007A66AC">
              <w:rPr>
                <w:lang w:val="en-US" w:eastAsia="ko-KR"/>
              </w:rPr>
              <w:t xml:space="preserve"> 2.5</w:t>
            </w:r>
          </w:p>
        </w:tc>
      </w:tr>
    </w:tbl>
    <w:p w14:paraId="0B04D740" w14:textId="77777777" w:rsidR="00EF6C3A" w:rsidRPr="00D65371" w:rsidRDefault="00EF6C3A" w:rsidP="00EF6C3A"/>
    <w:p w14:paraId="53C27011" w14:textId="70F2B10A" w:rsidR="00EF6C3A" w:rsidRPr="007E1513" w:rsidRDefault="00EF6C3A" w:rsidP="00EF6C3A">
      <w:pPr>
        <w:rPr>
          <w:lang w:eastAsia="en-GB"/>
        </w:rPr>
      </w:pPr>
      <w:r w:rsidRPr="007E1513">
        <w:t xml:space="preserve">For NR V2X UE with two transmit antenna connectors, the allowed Maximum Power Reduction (MPR) values specified in </w:t>
      </w:r>
      <w:ins w:id="90" w:author="Huawei" w:date="2022-01-29T16:39:00Z">
        <w:r>
          <w:t>curre</w:t>
        </w:r>
      </w:ins>
      <w:ins w:id="91" w:author="Huawei" w:date="2022-01-29T16:40:00Z">
        <w:r>
          <w:t xml:space="preserve">nt </w:t>
        </w:r>
      </w:ins>
      <w:r w:rsidRPr="007E1513">
        <w:t xml:space="preserve">clause </w:t>
      </w:r>
      <w:del w:id="92" w:author="Huawei" w:date="2022-01-29T16:40:00Z">
        <w:r w:rsidRPr="007E1513" w:rsidDel="00EF6C3A">
          <w:delText>6.2E.2</w:delText>
        </w:r>
        <w:r w:rsidRPr="007E1513" w:rsidDel="001021B6">
          <w:delText xml:space="preserve"> </w:delText>
        </w:r>
      </w:del>
      <w:r w:rsidRPr="007E1513">
        <w:t>shall apply to the maximum output power specified in Table 6.2</w:t>
      </w:r>
      <w:r w:rsidRPr="007E1513">
        <w:rPr>
          <w:lang w:eastAsia="zh-CN"/>
        </w:rPr>
        <w:t>E</w:t>
      </w:r>
      <w:r w:rsidRPr="007E1513">
        <w:t>.</w:t>
      </w:r>
      <w:r w:rsidRPr="007E1513">
        <w:rPr>
          <w:lang w:eastAsia="zh-CN"/>
        </w:rPr>
        <w:t>1.1</w:t>
      </w:r>
      <w:r w:rsidRPr="007E1513">
        <w:t>-1. The requirements shall be met with SL MIMO configurations defined in Table 6.2</w:t>
      </w:r>
      <w:r w:rsidRPr="007E1513">
        <w:rPr>
          <w:lang w:eastAsia="zh-CN"/>
        </w:rPr>
        <w:t>D</w:t>
      </w:r>
      <w:r w:rsidRPr="007E1513">
        <w:t>.</w:t>
      </w:r>
      <w:r w:rsidRPr="007E1513">
        <w:rPr>
          <w:lang w:eastAsia="zh-CN"/>
        </w:rPr>
        <w:t>1</w:t>
      </w:r>
      <w:r w:rsidRPr="007E1513">
        <w:t>-2. For UE supporting SL MIMO, the maximum output power is defined as the sum of the maximum output power from each UE antenna connector.</w:t>
      </w:r>
    </w:p>
    <w:p w14:paraId="65521065" w14:textId="77777777" w:rsidR="00EF6C3A" w:rsidRDefault="00EF6C3A" w:rsidP="00EF6C3A">
      <w:r>
        <w:t>For the UE maximum output power modified by MPR, the power limits specified in clause 6.2</w:t>
      </w:r>
      <w:r>
        <w:rPr>
          <w:lang w:eastAsia="zh-CN"/>
        </w:rPr>
        <w:t>E</w:t>
      </w:r>
      <w:r>
        <w:t>.</w:t>
      </w:r>
      <w:r>
        <w:rPr>
          <w:lang w:eastAsia="zh-CN"/>
        </w:rPr>
        <w:t>4</w:t>
      </w:r>
      <w:r>
        <w:t xml:space="preserve"> apply.</w:t>
      </w:r>
    </w:p>
    <w:p w14:paraId="184BD2D4" w14:textId="77777777" w:rsidR="00EF6C3A" w:rsidRDefault="00EF6C3A" w:rsidP="00EF6C3A">
      <w:pPr>
        <w:pStyle w:val="40"/>
        <w:rPr>
          <w:lang w:eastAsia="en-GB"/>
        </w:rPr>
      </w:pPr>
      <w:bookmarkStart w:id="93" w:name="_Toc45888151"/>
      <w:bookmarkStart w:id="94" w:name="_Toc45888750"/>
      <w:bookmarkStart w:id="95" w:name="_Toc59650034"/>
      <w:bookmarkStart w:id="96" w:name="_Toc61357298"/>
      <w:bookmarkStart w:id="97" w:name="_Toc61359072"/>
      <w:bookmarkStart w:id="98" w:name="_Toc67916010"/>
      <w:bookmarkStart w:id="99" w:name="_Toc75533554"/>
      <w:bookmarkStart w:id="100" w:name="_Toc75819440"/>
      <w:bookmarkStart w:id="101" w:name="_Toc76508284"/>
      <w:bookmarkStart w:id="102" w:name="_Toc76717234"/>
      <w:bookmarkStart w:id="103" w:name="_Toc83293875"/>
      <w:bookmarkStart w:id="104" w:name="_Toc84334914"/>
      <w:r>
        <w:t>6.2E.2.3</w:t>
      </w:r>
      <w:r>
        <w:tab/>
        <w:t>MPR for Power class 3 V2X con-current operation</w:t>
      </w:r>
      <w:bookmarkEnd w:id="93"/>
      <w:bookmarkEnd w:id="94"/>
      <w:bookmarkEnd w:id="95"/>
      <w:bookmarkEnd w:id="96"/>
      <w:bookmarkEnd w:id="97"/>
      <w:bookmarkEnd w:id="98"/>
      <w:bookmarkEnd w:id="99"/>
      <w:bookmarkEnd w:id="100"/>
      <w:bookmarkEnd w:id="101"/>
      <w:bookmarkEnd w:id="102"/>
      <w:bookmarkEnd w:id="103"/>
      <w:bookmarkEnd w:id="104"/>
    </w:p>
    <w:p w14:paraId="2FE3C437" w14:textId="00E3DB27" w:rsidR="00EF6C3A" w:rsidRPr="001D6894" w:rsidRDefault="00EF6C3A" w:rsidP="00EF6C3A">
      <w:pPr>
        <w:rPr>
          <w:noProof/>
        </w:rPr>
      </w:pPr>
      <w:bookmarkStart w:id="105" w:name="_Toc45888152"/>
      <w:bookmarkStart w:id="106" w:name="_Toc45888751"/>
      <w:bookmarkStart w:id="107" w:name="_Toc59650035"/>
      <w:bookmarkStart w:id="108" w:name="_Toc61357299"/>
      <w:bookmarkStart w:id="109" w:name="_Toc61359073"/>
      <w:bookmarkStart w:id="110" w:name="_Toc67916011"/>
      <w:bookmarkStart w:id="111" w:name="_Toc75533555"/>
      <w:bookmarkStart w:id="112" w:name="_Toc75819441"/>
      <w:bookmarkStart w:id="113" w:name="_Toc76508285"/>
      <w:bookmarkStart w:id="114" w:name="_Toc76717235"/>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in in clause 6.2E.2</w:t>
      </w:r>
      <w:ins w:id="115" w:author="Huawei" w:date="2022-01-29T16:41:00Z">
        <w:r w:rsidR="001021B6">
          <w:rPr>
            <w:noProof/>
          </w:rPr>
          <w:t>.2</w:t>
        </w:r>
      </w:ins>
      <w:r>
        <w:rPr>
          <w:noProof/>
        </w:rPr>
        <w:t xml:space="preserve"> apply </w:t>
      </w:r>
      <w:r w:rsidRPr="0026224C">
        <w:rPr>
          <w:noProof/>
        </w:rPr>
        <w:t xml:space="preserve">for NR sidelink operation </w:t>
      </w:r>
      <w:r>
        <w:rPr>
          <w:noProof/>
        </w:rPr>
        <w:t xml:space="preserve">in licensed band or </w:t>
      </w:r>
      <w:r w:rsidRPr="0026224C">
        <w:rPr>
          <w:noProof/>
        </w:rPr>
        <w:t>Band n47.</w:t>
      </w:r>
    </w:p>
    <w:p w14:paraId="4FEB4A78" w14:textId="77777777" w:rsidR="00EF6C3A" w:rsidRDefault="00EF6C3A" w:rsidP="00EF6C3A">
      <w:pPr>
        <w:pStyle w:val="30"/>
      </w:pPr>
      <w:bookmarkStart w:id="116" w:name="_Toc83293876"/>
      <w:bookmarkStart w:id="117" w:name="_Toc84334915"/>
      <w:r>
        <w:t>6.2E.3</w:t>
      </w:r>
      <w:r w:rsidRPr="001D386E">
        <w:tab/>
      </w:r>
      <w:r w:rsidRPr="001C0CC4">
        <w:rPr>
          <w:lang w:eastAsia="zh-CN"/>
        </w:rPr>
        <w:t xml:space="preserve">UE </w:t>
      </w:r>
      <w:r>
        <w:rPr>
          <w:lang w:eastAsia="zh-CN"/>
        </w:rPr>
        <w:t xml:space="preserve">additional </w:t>
      </w:r>
      <w:r w:rsidRPr="001C0CC4">
        <w:t>maximum output power reduction</w:t>
      </w:r>
      <w:r w:rsidRPr="001D386E">
        <w:t xml:space="preserve"> for</w:t>
      </w:r>
      <w:r>
        <w:t xml:space="preserve"> </w:t>
      </w:r>
      <w:r w:rsidRPr="001D386E">
        <w:t>V2X</w:t>
      </w:r>
      <w:bookmarkEnd w:id="105"/>
      <w:bookmarkEnd w:id="106"/>
      <w:bookmarkEnd w:id="107"/>
      <w:bookmarkEnd w:id="108"/>
      <w:bookmarkEnd w:id="109"/>
      <w:bookmarkEnd w:id="110"/>
      <w:bookmarkEnd w:id="111"/>
      <w:bookmarkEnd w:id="112"/>
      <w:bookmarkEnd w:id="113"/>
      <w:bookmarkEnd w:id="114"/>
      <w:bookmarkEnd w:id="116"/>
      <w:bookmarkEnd w:id="117"/>
    </w:p>
    <w:p w14:paraId="1094CB4B" w14:textId="77777777" w:rsidR="00EF6C3A" w:rsidRPr="00226F23" w:rsidRDefault="00EF6C3A" w:rsidP="00EF6C3A">
      <w:pPr>
        <w:pStyle w:val="40"/>
      </w:pPr>
      <w:bookmarkStart w:id="118" w:name="_Toc45888153"/>
      <w:bookmarkStart w:id="119" w:name="_Toc45888752"/>
      <w:bookmarkStart w:id="120" w:name="_Toc59650036"/>
      <w:bookmarkStart w:id="121" w:name="_Toc61357300"/>
      <w:bookmarkStart w:id="122" w:name="_Toc61359074"/>
      <w:bookmarkStart w:id="123" w:name="_Toc67916012"/>
      <w:bookmarkStart w:id="124" w:name="_Toc75533556"/>
      <w:bookmarkStart w:id="125" w:name="_Toc75819442"/>
      <w:bookmarkStart w:id="126" w:name="_Toc76508286"/>
      <w:bookmarkStart w:id="127" w:name="_Toc76717236"/>
      <w:bookmarkStart w:id="128" w:name="_Toc83293877"/>
      <w:bookmarkStart w:id="129" w:name="_Toc84334916"/>
      <w:r>
        <w:t>6.2E.3.1</w:t>
      </w:r>
      <w:r>
        <w:tab/>
        <w:t>General</w:t>
      </w:r>
      <w:bookmarkEnd w:id="118"/>
      <w:bookmarkEnd w:id="119"/>
      <w:bookmarkEnd w:id="120"/>
      <w:bookmarkEnd w:id="121"/>
      <w:bookmarkEnd w:id="122"/>
      <w:bookmarkEnd w:id="123"/>
      <w:bookmarkEnd w:id="124"/>
      <w:bookmarkEnd w:id="125"/>
      <w:bookmarkEnd w:id="126"/>
      <w:bookmarkEnd w:id="127"/>
      <w:bookmarkEnd w:id="128"/>
      <w:bookmarkEnd w:id="129"/>
    </w:p>
    <w:p w14:paraId="3747ACBA" w14:textId="4330DBB8" w:rsidR="00EF6C3A" w:rsidRDefault="00EF6C3A" w:rsidP="00EF6C3A">
      <w:r>
        <w:t xml:space="preserve">For the applied maximum output power reduction is obtained </w:t>
      </w:r>
      <w:r w:rsidRPr="001D386E">
        <w:t>by taking the maximum value of MPR requireme</w:t>
      </w:r>
      <w:r>
        <w:t>nts specified in clause 6.2E.2</w:t>
      </w:r>
      <w:r w:rsidRPr="001D386E">
        <w:t xml:space="preserve"> and A-MPR requireme</w:t>
      </w:r>
      <w:r>
        <w:t xml:space="preserve">nts specified in </w:t>
      </w:r>
      <w:ins w:id="130" w:author="Huawei" w:date="2022-01-29T16:41:00Z">
        <w:r w:rsidR="001021B6">
          <w:t xml:space="preserve">current </w:t>
        </w:r>
      </w:ins>
      <w:r>
        <w:t>clause</w:t>
      </w:r>
      <w:del w:id="131" w:author="Huawei" w:date="2022-01-29T16:41:00Z">
        <w:r w:rsidDel="001021B6">
          <w:delText xml:space="preserve"> 6.2E.3</w:delText>
        </w:r>
      </w:del>
      <w:r w:rsidRPr="001D386E">
        <w:t>.</w:t>
      </w:r>
    </w:p>
    <w:p w14:paraId="53BA230D" w14:textId="77777777" w:rsidR="00EF6C3A" w:rsidRDefault="00EF6C3A" w:rsidP="00EF6C3A">
      <w:pPr>
        <w:rPr>
          <w:i/>
        </w:rPr>
      </w:pPr>
      <w:r w:rsidRPr="001C0CC4">
        <w:t xml:space="preserve">Additional emission requirements can be </w:t>
      </w:r>
      <w:r>
        <w:t>indicat</w:t>
      </w:r>
      <w:r w:rsidRPr="001C0CC4">
        <w:t>ed by the network</w:t>
      </w:r>
      <w:r>
        <w:t xml:space="preserve"> or pre-configured radio parameters</w:t>
      </w:r>
      <w:r w:rsidRPr="001C0CC4">
        <w:t xml:space="preserve">.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t>[</w:t>
      </w:r>
      <w:r>
        <w:rPr>
          <w:i/>
        </w:rPr>
        <w:t>additionalSpectrumEmission</w:t>
      </w:r>
      <w:r w:rsidRPr="00B855CD">
        <w:t>]</w:t>
      </w:r>
      <w:r>
        <w:rPr>
          <w:i/>
        </w:rPr>
        <w:t xml:space="preserve">. </w:t>
      </w:r>
      <w:r w:rsidRPr="001C0CC4">
        <w:t xml:space="preserve">Throughout this specification, the notion of indication or signalling of an NS value refers to the corresponding indication of an NR </w:t>
      </w:r>
      <w:r>
        <w:t xml:space="preserve">V2X </w:t>
      </w:r>
      <w:r w:rsidRPr="001C0CC4">
        <w:rPr>
          <w:lang w:eastAsia="x-none"/>
        </w:rPr>
        <w:t xml:space="preserve">frequency band number of the applicable operating band, the IE field </w:t>
      </w:r>
      <w:r>
        <w:t>[</w:t>
      </w:r>
      <w:r w:rsidRPr="001C0CC4">
        <w:rPr>
          <w:i/>
        </w:rPr>
        <w:t>freqBandIndicatorNR</w:t>
      </w:r>
      <w:r w:rsidRPr="00B855CD">
        <w:t>]</w:t>
      </w:r>
      <w:r w:rsidRPr="001C0CC4">
        <w:t xml:space="preserve"> and an associated value of </w:t>
      </w:r>
      <w:r>
        <w:t>[</w:t>
      </w:r>
      <w:r w:rsidRPr="001C0CC4">
        <w:rPr>
          <w:i/>
        </w:rPr>
        <w:t>additionalSpectrumEmission</w:t>
      </w:r>
      <w:r w:rsidRPr="00B855CD">
        <w:t>]</w:t>
      </w:r>
      <w:r w:rsidRPr="001C0CC4">
        <w:rPr>
          <w:i/>
        </w:rPr>
        <w:t xml:space="preserve"> </w:t>
      </w:r>
      <w:r w:rsidRPr="001C0CC4">
        <w:t>in the relevant RRC information elements [</w:t>
      </w:r>
      <w:r>
        <w:t>7</w:t>
      </w:r>
      <w:r w:rsidRPr="001C0CC4">
        <w:t>]</w:t>
      </w:r>
      <w:r w:rsidRPr="001C0CC4">
        <w:rPr>
          <w:i/>
        </w:rPr>
        <w:t>.</w:t>
      </w:r>
    </w:p>
    <w:p w14:paraId="26DF8E81" w14:textId="6F31E9B3" w:rsidR="00EF6C3A" w:rsidRDefault="00EF6C3A" w:rsidP="00EF6C3A">
      <w:pPr>
        <w:rPr>
          <w:lang w:eastAsia="zh-CN"/>
        </w:rPr>
      </w:pPr>
      <w:r w:rsidRPr="001C0CC4">
        <w:t xml:space="preserve">To meet the additional requirements, additional maximum power reduction (A-MPR) is allowed for the maximum output power as specified in Table </w:t>
      </w:r>
      <w:r>
        <w:rPr>
          <w:rFonts w:cs="v5.0.0" w:hint="eastAsia"/>
        </w:rPr>
        <w:t>6.2.1</w:t>
      </w:r>
      <w:r w:rsidRPr="001D386E">
        <w:rPr>
          <w:rFonts w:cs="v5.0.0"/>
        </w:rPr>
        <w:t>-1</w:t>
      </w:r>
      <w:r w:rsidRPr="001C0CC4">
        <w:t xml:space="preserve">. Unless stated otherwise, the total reduction to UE maximum output power is max(MPR, A-MPR) where MPR is defined in clause </w:t>
      </w:r>
      <w:r>
        <w:t>6.2E</w:t>
      </w:r>
      <w:r w:rsidRPr="001C0CC4">
        <w:t xml:space="preserve">.2. Outer and inner allocation notation used in clause </w:t>
      </w:r>
      <w:r>
        <w:t>6.2E</w:t>
      </w:r>
      <w:r w:rsidRPr="001C0CC4">
        <w:t>.</w:t>
      </w:r>
      <w:r>
        <w:t>3</w:t>
      </w:r>
      <w:ins w:id="132" w:author="Huawei" w:date="2022-01-29T16:45:00Z">
        <w:r w:rsidR="0076210D">
          <w:t>.2</w:t>
        </w:r>
      </w:ins>
      <w:r w:rsidRPr="001C0CC4">
        <w:t xml:space="preserve"> is defined in clause </w:t>
      </w:r>
      <w:r>
        <w:t>6.2E</w:t>
      </w:r>
      <w:r w:rsidRPr="001C0CC4">
        <w:t>.</w:t>
      </w:r>
      <w:r>
        <w:t>2.</w:t>
      </w:r>
      <w:r w:rsidRPr="001C0CC4">
        <w:t xml:space="preserve"> In absence of modulation and waveform types the A-MPR applies to all modulation and waveform types.</w:t>
      </w:r>
    </w:p>
    <w:p w14:paraId="696AAA1A" w14:textId="77777777" w:rsidR="00EF6C3A" w:rsidRPr="00310175" w:rsidRDefault="00EF6C3A" w:rsidP="00EF6C3A">
      <w:pPr>
        <w:pStyle w:val="TH"/>
        <w:rPr>
          <w:rFonts w:eastAsia="宋体"/>
          <w:lang w:eastAsia="zh-CN"/>
        </w:rPr>
      </w:pPr>
      <w:r w:rsidRPr="0032110F">
        <w:t xml:space="preserve">Table </w:t>
      </w:r>
      <w:r>
        <w:rPr>
          <w:rFonts w:eastAsia="宋体" w:hint="eastAsia"/>
          <w:lang w:eastAsia="zh-CN"/>
        </w:rPr>
        <w:t>6.2E.3</w:t>
      </w:r>
      <w:r>
        <w:rPr>
          <w:rFonts w:eastAsia="宋体"/>
          <w:lang w:eastAsia="zh-CN"/>
        </w:rPr>
        <w:t>.1</w:t>
      </w:r>
      <w:r>
        <w:rPr>
          <w:rFonts w:eastAsia="宋体" w:hint="eastAsia"/>
          <w:lang w:eastAsia="zh-CN"/>
        </w:rPr>
        <w:t>-1</w:t>
      </w:r>
      <w:r w:rsidRPr="0032110F">
        <w:t xml:space="preserve">: </w:t>
      </w:r>
      <w:r>
        <w:rPr>
          <w:rFonts w:eastAsia="宋体"/>
          <w:lang w:eastAsia="zh-CN"/>
        </w:rPr>
        <w:t>Additional</w:t>
      </w:r>
      <w:r>
        <w:rPr>
          <w:rFonts w:eastAsia="宋体" w:hint="eastAsia"/>
          <w:lang w:eastAsia="zh-CN"/>
        </w:rPr>
        <w:t xml:space="preserve"> </w:t>
      </w:r>
      <w:r w:rsidRPr="0032110F">
        <w:t>Maximum Power Reduction (</w:t>
      </w:r>
      <w:r>
        <w:rPr>
          <w:rFonts w:eastAsia="宋体" w:hint="eastAsia"/>
          <w:lang w:eastAsia="zh-CN"/>
        </w:rPr>
        <w:t>A-</w:t>
      </w:r>
      <w:r w:rsidRPr="0032110F">
        <w:t xml:space="preserve">MPR) for </w:t>
      </w:r>
      <w:r>
        <w:t xml:space="preserve">PC3 NR </w:t>
      </w:r>
      <w:r>
        <w:rPr>
          <w:rFonts w:eastAsia="宋体"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EF6C3A" w:rsidRPr="0032110F" w14:paraId="09A91079" w14:textId="77777777" w:rsidTr="00F02452">
        <w:trPr>
          <w:trHeight w:val="187"/>
          <w:jc w:val="center"/>
        </w:trPr>
        <w:tc>
          <w:tcPr>
            <w:tcW w:w="1100" w:type="dxa"/>
          </w:tcPr>
          <w:p w14:paraId="3C0C8CF9" w14:textId="77777777" w:rsidR="00EF6C3A" w:rsidRPr="009F6143" w:rsidRDefault="00EF6C3A" w:rsidP="00F02452">
            <w:pPr>
              <w:pStyle w:val="TAH"/>
            </w:pPr>
            <w:r w:rsidRPr="009F6143">
              <w:t>Network Signalling value</w:t>
            </w:r>
          </w:p>
        </w:tc>
        <w:tc>
          <w:tcPr>
            <w:tcW w:w="1872" w:type="dxa"/>
            <w:shd w:val="clear" w:color="auto" w:fill="auto"/>
          </w:tcPr>
          <w:p w14:paraId="48890B04" w14:textId="77777777" w:rsidR="00EF6C3A" w:rsidRPr="009F6143" w:rsidRDefault="00EF6C3A" w:rsidP="00F02452">
            <w:pPr>
              <w:pStyle w:val="TAH"/>
            </w:pPr>
            <w:r w:rsidRPr="009F6143">
              <w:t>Requirements (</w:t>
            </w:r>
            <w:r>
              <w:t>clause</w:t>
            </w:r>
            <w:r w:rsidRPr="009F6143">
              <w:t>)</w:t>
            </w:r>
          </w:p>
        </w:tc>
        <w:tc>
          <w:tcPr>
            <w:tcW w:w="851" w:type="dxa"/>
            <w:shd w:val="clear" w:color="auto" w:fill="auto"/>
          </w:tcPr>
          <w:p w14:paraId="4C787B22" w14:textId="77777777" w:rsidR="00EF6C3A" w:rsidRPr="009F6143" w:rsidRDefault="00EF6C3A" w:rsidP="00F02452">
            <w:pPr>
              <w:pStyle w:val="TAH"/>
            </w:pPr>
            <w:r>
              <w:t>NR</w:t>
            </w:r>
            <w:r w:rsidRPr="009F6143">
              <w:t xml:space="preserve"> Band</w:t>
            </w:r>
          </w:p>
        </w:tc>
        <w:tc>
          <w:tcPr>
            <w:tcW w:w="1669" w:type="dxa"/>
            <w:shd w:val="clear" w:color="auto" w:fill="auto"/>
          </w:tcPr>
          <w:p w14:paraId="4518A9A8" w14:textId="77777777" w:rsidR="00EF6C3A" w:rsidRPr="009F6143" w:rsidRDefault="00EF6C3A" w:rsidP="00F02452">
            <w:pPr>
              <w:pStyle w:val="TAH"/>
            </w:pPr>
            <w:r w:rsidRPr="009F6143">
              <w:t>Channel bandwidth (MHz)</w:t>
            </w:r>
          </w:p>
        </w:tc>
        <w:tc>
          <w:tcPr>
            <w:tcW w:w="1312" w:type="dxa"/>
            <w:shd w:val="clear" w:color="auto" w:fill="auto"/>
          </w:tcPr>
          <w:p w14:paraId="5E3177DB" w14:textId="77777777" w:rsidR="00EF6C3A" w:rsidRPr="009F6143" w:rsidRDefault="00EF6C3A" w:rsidP="00F02452">
            <w:pPr>
              <w:pStyle w:val="TAH"/>
            </w:pPr>
            <w:r w:rsidRPr="009F6143">
              <w:t>Resources Blocks</w:t>
            </w:r>
            <w:r w:rsidRPr="009F6143">
              <w:rPr>
                <w:lang w:eastAsia="zh-CN"/>
              </w:rPr>
              <w:t xml:space="preserve"> </w:t>
            </w:r>
            <w:r w:rsidRPr="009F6143">
              <w:t>(</w:t>
            </w:r>
            <w:r w:rsidRPr="009F6143">
              <w:rPr>
                <w:i/>
                <w:iCs/>
              </w:rPr>
              <w:t>N</w:t>
            </w:r>
            <w:r w:rsidRPr="009F6143">
              <w:rPr>
                <w:vertAlign w:val="subscript"/>
              </w:rPr>
              <w:t>RB</w:t>
            </w:r>
            <w:r w:rsidRPr="009F6143">
              <w:t>)</w:t>
            </w:r>
          </w:p>
        </w:tc>
        <w:tc>
          <w:tcPr>
            <w:tcW w:w="1417" w:type="dxa"/>
          </w:tcPr>
          <w:p w14:paraId="2AD006FE" w14:textId="77777777" w:rsidR="00EF6C3A" w:rsidRPr="009F6143" w:rsidRDefault="00EF6C3A" w:rsidP="00F02452">
            <w:pPr>
              <w:pStyle w:val="TAH"/>
            </w:pPr>
            <w:r w:rsidRPr="009F6143">
              <w:t>A-MPR (dB)</w:t>
            </w:r>
          </w:p>
        </w:tc>
      </w:tr>
      <w:tr w:rsidR="00EF6C3A" w:rsidRPr="0032110F" w14:paraId="1E8134A1" w14:textId="77777777" w:rsidTr="00F02452">
        <w:trPr>
          <w:trHeight w:val="187"/>
          <w:jc w:val="center"/>
        </w:trPr>
        <w:tc>
          <w:tcPr>
            <w:tcW w:w="1100" w:type="dxa"/>
          </w:tcPr>
          <w:p w14:paraId="35E9AF66" w14:textId="77777777" w:rsidR="00EF6C3A" w:rsidRPr="007A0D7B" w:rsidRDefault="00EF6C3A" w:rsidP="00F02452">
            <w:pPr>
              <w:pStyle w:val="TAC"/>
              <w:rPr>
                <w:b/>
                <w:lang w:eastAsia="ko-KR"/>
              </w:rPr>
            </w:pPr>
            <w:r w:rsidRPr="007A0D7B">
              <w:rPr>
                <w:rFonts w:hint="eastAsia"/>
                <w:lang w:eastAsia="ko-KR"/>
              </w:rPr>
              <w:t>NS_01</w:t>
            </w:r>
          </w:p>
        </w:tc>
        <w:tc>
          <w:tcPr>
            <w:tcW w:w="1872" w:type="dxa"/>
            <w:shd w:val="clear" w:color="auto" w:fill="auto"/>
          </w:tcPr>
          <w:p w14:paraId="60FAB3CB" w14:textId="77777777" w:rsidR="00EF6C3A" w:rsidRPr="007A0D7B" w:rsidRDefault="00EF6C3A" w:rsidP="00F02452">
            <w:pPr>
              <w:pStyle w:val="TAC"/>
              <w:rPr>
                <w:rFonts w:eastAsia="Times New Roman"/>
                <w:b/>
              </w:rPr>
            </w:pPr>
          </w:p>
        </w:tc>
        <w:tc>
          <w:tcPr>
            <w:tcW w:w="851" w:type="dxa"/>
            <w:shd w:val="clear" w:color="auto" w:fill="auto"/>
          </w:tcPr>
          <w:p w14:paraId="0CD0677D" w14:textId="77777777" w:rsidR="00EF6C3A" w:rsidRPr="007A0D7B" w:rsidRDefault="00EF6C3A" w:rsidP="00F02452">
            <w:pPr>
              <w:pStyle w:val="TAC"/>
              <w:rPr>
                <w:rFonts w:eastAsia="Times New Roman"/>
                <w:b/>
              </w:rPr>
            </w:pPr>
            <w:r>
              <w:rPr>
                <w:rFonts w:hint="eastAsia"/>
                <w:lang w:eastAsia="ko-KR"/>
              </w:rPr>
              <w:t>Table 5.2E</w:t>
            </w:r>
            <w:r>
              <w:rPr>
                <w:lang w:eastAsia="ko-KR"/>
              </w:rPr>
              <w:t>.1</w:t>
            </w:r>
            <w:r>
              <w:rPr>
                <w:rFonts w:hint="eastAsia"/>
                <w:lang w:eastAsia="ko-KR"/>
              </w:rPr>
              <w:t>-1</w:t>
            </w:r>
          </w:p>
        </w:tc>
        <w:tc>
          <w:tcPr>
            <w:tcW w:w="1669" w:type="dxa"/>
            <w:shd w:val="clear" w:color="auto" w:fill="auto"/>
          </w:tcPr>
          <w:p w14:paraId="321ED9BD" w14:textId="77777777" w:rsidR="00EF6C3A" w:rsidRPr="007A0D7B" w:rsidRDefault="00EF6C3A" w:rsidP="00F02452">
            <w:pPr>
              <w:pStyle w:val="TAC"/>
              <w:rPr>
                <w:b/>
                <w:lang w:eastAsia="ko-KR"/>
              </w:rPr>
            </w:pPr>
            <w:r>
              <w:rPr>
                <w:rFonts w:eastAsia="等线" w:hint="eastAsia"/>
                <w:lang w:eastAsia="zh-CN"/>
              </w:rPr>
              <w:t>1</w:t>
            </w:r>
            <w:r>
              <w:rPr>
                <w:rFonts w:eastAsia="等线"/>
                <w:lang w:eastAsia="zh-CN"/>
              </w:rPr>
              <w:t>0, 20, 30, 40</w:t>
            </w:r>
          </w:p>
        </w:tc>
        <w:tc>
          <w:tcPr>
            <w:tcW w:w="1312" w:type="dxa"/>
            <w:shd w:val="clear" w:color="auto" w:fill="auto"/>
          </w:tcPr>
          <w:p w14:paraId="6493EB65" w14:textId="77777777" w:rsidR="00EF6C3A" w:rsidRPr="007A0D7B" w:rsidRDefault="00EF6C3A" w:rsidP="00F02452">
            <w:pPr>
              <w:pStyle w:val="TAC"/>
              <w:rPr>
                <w:rFonts w:eastAsia="Times New Roman"/>
                <w:b/>
              </w:rPr>
            </w:pPr>
            <w:r w:rsidRPr="009C19AF">
              <w:t>Table 5.3.2-1</w:t>
            </w:r>
          </w:p>
        </w:tc>
        <w:tc>
          <w:tcPr>
            <w:tcW w:w="1417" w:type="dxa"/>
          </w:tcPr>
          <w:p w14:paraId="19BA6353" w14:textId="77777777" w:rsidR="00EF6C3A" w:rsidRPr="007A0D7B" w:rsidRDefault="00EF6C3A" w:rsidP="00F02452">
            <w:pPr>
              <w:pStyle w:val="TAC"/>
              <w:rPr>
                <w:rFonts w:eastAsia="Times New Roman"/>
                <w:b/>
              </w:rPr>
            </w:pPr>
            <w:r w:rsidRPr="009C19AF">
              <w:rPr>
                <w:rFonts w:eastAsia="等线" w:hint="eastAsia"/>
                <w:lang w:eastAsia="zh-CN"/>
              </w:rPr>
              <w:t>N</w:t>
            </w:r>
            <w:r w:rsidRPr="009C19AF">
              <w:rPr>
                <w:rFonts w:eastAsia="等线"/>
                <w:lang w:eastAsia="zh-CN"/>
              </w:rPr>
              <w:t>/A</w:t>
            </w:r>
          </w:p>
        </w:tc>
      </w:tr>
      <w:tr w:rsidR="00EF6C3A" w:rsidRPr="0032110F" w14:paraId="097E6FEF" w14:textId="77777777" w:rsidTr="00F02452">
        <w:trPr>
          <w:trHeight w:val="187"/>
          <w:jc w:val="center"/>
        </w:trPr>
        <w:tc>
          <w:tcPr>
            <w:tcW w:w="1100" w:type="dxa"/>
          </w:tcPr>
          <w:p w14:paraId="5DCCD748" w14:textId="77777777" w:rsidR="00EF6C3A" w:rsidRPr="00CF55AF" w:rsidRDefault="00EF6C3A" w:rsidP="00F02452">
            <w:pPr>
              <w:pStyle w:val="TAC"/>
              <w:rPr>
                <w:lang w:eastAsia="zh-CN"/>
              </w:rPr>
            </w:pPr>
            <w:r w:rsidRPr="009F6143">
              <w:rPr>
                <w:rFonts w:eastAsia="Times New Roman"/>
              </w:rPr>
              <w:t>NS_</w:t>
            </w:r>
            <w:r>
              <w:rPr>
                <w:rFonts w:hint="eastAsia"/>
                <w:lang w:eastAsia="zh-CN"/>
              </w:rPr>
              <w:t>33</w:t>
            </w:r>
          </w:p>
        </w:tc>
        <w:tc>
          <w:tcPr>
            <w:tcW w:w="1872" w:type="dxa"/>
            <w:shd w:val="clear" w:color="auto" w:fill="auto"/>
          </w:tcPr>
          <w:p w14:paraId="166BDA59" w14:textId="77777777" w:rsidR="00EF6C3A" w:rsidRDefault="00EF6C3A" w:rsidP="00F02452">
            <w:pPr>
              <w:pStyle w:val="TAC"/>
              <w:rPr>
                <w:rFonts w:eastAsia="宋体"/>
                <w:lang w:eastAsia="zh-CN"/>
              </w:rPr>
            </w:pPr>
            <w:r w:rsidRPr="001C0CC4">
              <w:rPr>
                <w:snapToGrid w:val="0"/>
              </w:rPr>
              <w:t>6.5</w:t>
            </w:r>
            <w:r>
              <w:rPr>
                <w:snapToGrid w:val="0"/>
              </w:rPr>
              <w:t>E.2.3</w:t>
            </w:r>
            <w:r w:rsidRPr="001C0CC4">
              <w:rPr>
                <w:snapToGrid w:val="0"/>
              </w:rPr>
              <w:t>.1</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p w14:paraId="42A43F1B" w14:textId="77777777" w:rsidR="00EF6C3A" w:rsidRPr="00CF55AF" w:rsidRDefault="00EF6C3A" w:rsidP="00F02452">
            <w:pPr>
              <w:pStyle w:val="TAC"/>
              <w:rPr>
                <w:lang w:eastAsia="zh-CN"/>
              </w:rPr>
            </w:pPr>
            <w:r>
              <w:rPr>
                <w:noProof/>
              </w:rPr>
              <w:t>6.5E.3.4 (A-SE)</w:t>
            </w:r>
          </w:p>
        </w:tc>
        <w:tc>
          <w:tcPr>
            <w:tcW w:w="851" w:type="dxa"/>
            <w:shd w:val="clear" w:color="auto" w:fill="auto"/>
          </w:tcPr>
          <w:p w14:paraId="3215C02F" w14:textId="77777777" w:rsidR="00EF6C3A" w:rsidRPr="00CF55AF" w:rsidRDefault="00EF6C3A" w:rsidP="00F02452">
            <w:pPr>
              <w:pStyle w:val="TAC"/>
              <w:rPr>
                <w:lang w:eastAsia="zh-CN"/>
              </w:rPr>
            </w:pPr>
            <w:r>
              <w:rPr>
                <w:lang w:eastAsia="zh-CN"/>
              </w:rPr>
              <w:t>n</w:t>
            </w:r>
            <w:r>
              <w:rPr>
                <w:rFonts w:hint="eastAsia"/>
                <w:lang w:eastAsia="zh-CN"/>
              </w:rPr>
              <w:t>47</w:t>
            </w:r>
          </w:p>
        </w:tc>
        <w:tc>
          <w:tcPr>
            <w:tcW w:w="1669" w:type="dxa"/>
            <w:shd w:val="clear" w:color="auto" w:fill="auto"/>
          </w:tcPr>
          <w:p w14:paraId="077A8898" w14:textId="77777777" w:rsidR="00EF6C3A" w:rsidRPr="0036282A" w:rsidRDefault="00EF6C3A" w:rsidP="00F02452">
            <w:pPr>
              <w:pStyle w:val="TAC"/>
              <w:rPr>
                <w:lang w:eastAsia="zh-CN"/>
              </w:rPr>
            </w:pPr>
            <w:r>
              <w:rPr>
                <w:rFonts w:hint="eastAsia"/>
                <w:lang w:eastAsia="zh-CN"/>
              </w:rPr>
              <w:t>10</w:t>
            </w:r>
          </w:p>
        </w:tc>
        <w:tc>
          <w:tcPr>
            <w:tcW w:w="2729" w:type="dxa"/>
            <w:gridSpan w:val="2"/>
            <w:shd w:val="clear" w:color="auto" w:fill="auto"/>
          </w:tcPr>
          <w:p w14:paraId="02D6E792" w14:textId="77777777" w:rsidR="00EF6C3A" w:rsidRPr="0036282A" w:rsidRDefault="00EF6C3A" w:rsidP="00F02452">
            <w:pPr>
              <w:pStyle w:val="TAC"/>
              <w:rPr>
                <w:lang w:eastAsia="zh-CN"/>
              </w:rPr>
            </w:pPr>
            <w:r>
              <w:rPr>
                <w:lang w:eastAsia="zh-CN"/>
              </w:rPr>
              <w:t xml:space="preserve">Clause </w:t>
            </w:r>
            <w:r>
              <w:t>6.2E</w:t>
            </w:r>
            <w:r w:rsidRPr="001C0CC4">
              <w:t>.</w:t>
            </w:r>
            <w:r>
              <w:t>3</w:t>
            </w:r>
            <w:r>
              <w:rPr>
                <w:lang w:eastAsia="zh-CN"/>
              </w:rPr>
              <w:t>.2</w:t>
            </w:r>
          </w:p>
        </w:tc>
      </w:tr>
      <w:tr w:rsidR="00EF6C3A" w:rsidRPr="0032110F" w14:paraId="7057E908" w14:textId="77777777" w:rsidTr="00F02452">
        <w:trPr>
          <w:trHeight w:val="187"/>
          <w:jc w:val="center"/>
        </w:trPr>
        <w:tc>
          <w:tcPr>
            <w:tcW w:w="1100" w:type="dxa"/>
          </w:tcPr>
          <w:p w14:paraId="5298D787" w14:textId="77777777" w:rsidR="00EF6C3A" w:rsidRPr="009F6143" w:rsidRDefault="00EF6C3A" w:rsidP="00F02452">
            <w:pPr>
              <w:pStyle w:val="TAC"/>
              <w:rPr>
                <w:rFonts w:eastAsia="Times New Roman"/>
              </w:rPr>
            </w:pPr>
            <w:r w:rsidRPr="009F6143">
              <w:rPr>
                <w:rFonts w:eastAsia="Times New Roman"/>
              </w:rPr>
              <w:t>NS_</w:t>
            </w:r>
            <w:r>
              <w:rPr>
                <w:lang w:eastAsia="zh-CN"/>
              </w:rPr>
              <w:t>52</w:t>
            </w:r>
          </w:p>
        </w:tc>
        <w:tc>
          <w:tcPr>
            <w:tcW w:w="1872" w:type="dxa"/>
            <w:shd w:val="clear" w:color="auto" w:fill="auto"/>
          </w:tcPr>
          <w:p w14:paraId="4C912D40" w14:textId="77777777" w:rsidR="00EF6C3A" w:rsidRDefault="00EF6C3A" w:rsidP="00F02452">
            <w:pPr>
              <w:pStyle w:val="TAC"/>
              <w:rPr>
                <w:lang w:eastAsia="zh-CN"/>
              </w:rPr>
            </w:pPr>
            <w:r w:rsidRPr="001C0CC4">
              <w:rPr>
                <w:snapToGrid w:val="0"/>
              </w:rPr>
              <w:t>6.5</w:t>
            </w:r>
            <w:r>
              <w:rPr>
                <w:snapToGrid w:val="0"/>
              </w:rPr>
              <w:t>E.2.3.2</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tc>
        <w:tc>
          <w:tcPr>
            <w:tcW w:w="851" w:type="dxa"/>
            <w:shd w:val="clear" w:color="auto" w:fill="auto"/>
          </w:tcPr>
          <w:p w14:paraId="7881CB49" w14:textId="77777777" w:rsidR="00EF6C3A" w:rsidRDefault="00EF6C3A" w:rsidP="00F02452">
            <w:pPr>
              <w:pStyle w:val="TAC"/>
              <w:rPr>
                <w:lang w:eastAsia="zh-CN"/>
              </w:rPr>
            </w:pPr>
            <w:r>
              <w:rPr>
                <w:lang w:eastAsia="zh-CN"/>
              </w:rPr>
              <w:t>n</w:t>
            </w:r>
            <w:r>
              <w:rPr>
                <w:rFonts w:hint="eastAsia"/>
                <w:lang w:eastAsia="zh-CN"/>
              </w:rPr>
              <w:t>47</w:t>
            </w:r>
          </w:p>
        </w:tc>
        <w:tc>
          <w:tcPr>
            <w:tcW w:w="1669" w:type="dxa"/>
            <w:shd w:val="clear" w:color="auto" w:fill="auto"/>
          </w:tcPr>
          <w:p w14:paraId="2660A3F6" w14:textId="77777777" w:rsidR="00EF6C3A" w:rsidRDefault="00EF6C3A" w:rsidP="00F02452">
            <w:pPr>
              <w:pStyle w:val="TAC"/>
              <w:rPr>
                <w:lang w:eastAsia="zh-CN"/>
              </w:rPr>
            </w:pPr>
            <w:r>
              <w:rPr>
                <w:rFonts w:hint="eastAsia"/>
                <w:lang w:eastAsia="zh-CN"/>
              </w:rPr>
              <w:t>40</w:t>
            </w:r>
          </w:p>
        </w:tc>
        <w:tc>
          <w:tcPr>
            <w:tcW w:w="2729" w:type="dxa"/>
            <w:gridSpan w:val="2"/>
            <w:shd w:val="clear" w:color="auto" w:fill="auto"/>
          </w:tcPr>
          <w:p w14:paraId="647ED255" w14:textId="77777777" w:rsidR="00EF6C3A" w:rsidRDefault="00EF6C3A" w:rsidP="00F02452">
            <w:pPr>
              <w:pStyle w:val="TAC"/>
              <w:rPr>
                <w:lang w:eastAsia="zh-CN"/>
              </w:rPr>
            </w:pPr>
            <w:r>
              <w:rPr>
                <w:lang w:eastAsia="zh-CN"/>
              </w:rPr>
              <w:t xml:space="preserve">Clause </w:t>
            </w:r>
            <w:r>
              <w:t>6.2E</w:t>
            </w:r>
            <w:r w:rsidRPr="001C0CC4">
              <w:t>.</w:t>
            </w:r>
            <w:r>
              <w:t>3</w:t>
            </w:r>
            <w:r>
              <w:rPr>
                <w:lang w:eastAsia="zh-CN"/>
              </w:rPr>
              <w:t>.3</w:t>
            </w:r>
          </w:p>
        </w:tc>
      </w:tr>
    </w:tbl>
    <w:p w14:paraId="7793D628" w14:textId="77777777" w:rsidR="00EF6C3A" w:rsidRDefault="00EF6C3A" w:rsidP="00EF6C3A"/>
    <w:p w14:paraId="7D8BBF47" w14:textId="77777777" w:rsidR="00EF6C3A" w:rsidRPr="001C0CC4" w:rsidRDefault="00EF6C3A" w:rsidP="00EF6C3A">
      <w:pPr>
        <w:pStyle w:val="TH"/>
      </w:pPr>
      <w:r w:rsidRPr="001C0CC4">
        <w:lastRenderedPageBreak/>
        <w:t xml:space="preserve">Table </w:t>
      </w:r>
      <w:r>
        <w:rPr>
          <w:lang w:eastAsia="zh-CN"/>
        </w:rPr>
        <w:t>6.2E.3.1</w:t>
      </w:r>
      <w:r>
        <w:rPr>
          <w:rFonts w:hint="eastAsia"/>
          <w:lang w:eastAsia="zh-CN"/>
        </w:rPr>
        <w:t>-</w:t>
      </w:r>
      <w:r>
        <w:rPr>
          <w:lang w:eastAsia="zh-CN"/>
        </w:rPr>
        <w:t>2</w:t>
      </w:r>
      <w:r w:rsidRPr="001C0CC4">
        <w:t>: Mapping of network signaling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EF6C3A" w:rsidRPr="001C0CC4" w14:paraId="32BABC01" w14:textId="77777777" w:rsidTr="00F02452">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753605A5" w14:textId="77777777" w:rsidR="00EF6C3A" w:rsidRPr="001C0CC4" w:rsidRDefault="00EF6C3A" w:rsidP="00F02452">
            <w:pPr>
              <w:pStyle w:val="TAH"/>
            </w:pPr>
            <w:r w:rsidRPr="001C0CC4">
              <w:t xml:space="preserve">NR </w:t>
            </w:r>
            <w:r>
              <w:t xml:space="preserve">V2X operating </w:t>
            </w:r>
            <w:r w:rsidRPr="001C0CC4">
              <w:t>band</w:t>
            </w:r>
            <w:r>
              <w:t>s</w:t>
            </w:r>
          </w:p>
        </w:tc>
        <w:tc>
          <w:tcPr>
            <w:tcW w:w="8743" w:type="dxa"/>
            <w:gridSpan w:val="9"/>
            <w:tcBorders>
              <w:top w:val="single" w:sz="4" w:space="0" w:color="auto"/>
              <w:left w:val="single" w:sz="4" w:space="0" w:color="auto"/>
              <w:bottom w:val="single" w:sz="4" w:space="0" w:color="auto"/>
              <w:right w:val="single" w:sz="4" w:space="0" w:color="auto"/>
            </w:tcBorders>
          </w:tcPr>
          <w:p w14:paraId="348378B6" w14:textId="77777777" w:rsidR="00EF6C3A" w:rsidRPr="001C0CC4" w:rsidRDefault="00EF6C3A" w:rsidP="00F02452">
            <w:pPr>
              <w:pStyle w:val="TAH"/>
            </w:pPr>
            <w:r w:rsidRPr="001C0CC4">
              <w:t>Value of additionalSpectrumEmission</w:t>
            </w:r>
          </w:p>
        </w:tc>
      </w:tr>
      <w:tr w:rsidR="00EF6C3A" w:rsidRPr="001C0CC4" w14:paraId="4FB630A6" w14:textId="77777777" w:rsidTr="00F02452">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40CB3CB1" w14:textId="77777777" w:rsidR="00EF6C3A" w:rsidRPr="001C0CC4" w:rsidRDefault="00EF6C3A" w:rsidP="00F02452">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4FE43355" w14:textId="77777777" w:rsidR="00EF6C3A" w:rsidRPr="001C0CC4" w:rsidRDefault="00EF6C3A" w:rsidP="00F02452">
            <w:pPr>
              <w:pStyle w:val="TAC"/>
              <w:rPr>
                <w:rFonts w:cs="Arial"/>
                <w:b/>
              </w:rPr>
            </w:pPr>
            <w:r w:rsidRPr="001C0CC4">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00922657" w14:textId="77777777" w:rsidR="00EF6C3A" w:rsidRPr="001C0CC4" w:rsidRDefault="00EF6C3A" w:rsidP="00F02452">
            <w:pPr>
              <w:pStyle w:val="TAC"/>
              <w:rPr>
                <w:rFonts w:cs="Arial"/>
                <w:b/>
              </w:rPr>
            </w:pPr>
            <w:r w:rsidRPr="001C0CC4">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01D57EA6" w14:textId="77777777" w:rsidR="00EF6C3A" w:rsidRPr="001C0CC4" w:rsidRDefault="00EF6C3A" w:rsidP="00F02452">
            <w:pPr>
              <w:pStyle w:val="TAC"/>
              <w:rPr>
                <w:rFonts w:cs="Arial"/>
                <w:b/>
              </w:rPr>
            </w:pPr>
            <w:r w:rsidRPr="001C0CC4">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76684BC4" w14:textId="77777777" w:rsidR="00EF6C3A" w:rsidRPr="001C0CC4" w:rsidRDefault="00EF6C3A" w:rsidP="00F02452">
            <w:pPr>
              <w:pStyle w:val="TAC"/>
              <w:rPr>
                <w:rFonts w:cs="Arial"/>
                <w:b/>
              </w:rPr>
            </w:pPr>
            <w:r w:rsidRPr="001C0CC4">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1A2FA304" w14:textId="77777777" w:rsidR="00EF6C3A" w:rsidRPr="001C0CC4" w:rsidRDefault="00EF6C3A" w:rsidP="00F02452">
            <w:pPr>
              <w:pStyle w:val="TAC"/>
              <w:rPr>
                <w:rFonts w:cs="Arial"/>
                <w:b/>
              </w:rPr>
            </w:pPr>
            <w:r w:rsidRPr="001C0CC4">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308D7E89" w14:textId="77777777" w:rsidR="00EF6C3A" w:rsidRPr="001C0CC4" w:rsidRDefault="00EF6C3A" w:rsidP="00F02452">
            <w:pPr>
              <w:pStyle w:val="TAC"/>
              <w:rPr>
                <w:rFonts w:cs="Arial"/>
                <w:b/>
              </w:rPr>
            </w:pPr>
            <w:r w:rsidRPr="001C0CC4">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3F3C1C72" w14:textId="77777777" w:rsidR="00EF6C3A" w:rsidRPr="001C0CC4" w:rsidRDefault="00EF6C3A" w:rsidP="00F02452">
            <w:pPr>
              <w:pStyle w:val="TAC"/>
              <w:rPr>
                <w:rFonts w:cs="Arial"/>
                <w:b/>
              </w:rPr>
            </w:pPr>
            <w:r w:rsidRPr="001C0CC4">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001C109E" w14:textId="77777777" w:rsidR="00EF6C3A" w:rsidRPr="001C0CC4" w:rsidRDefault="00EF6C3A" w:rsidP="00F02452">
            <w:pPr>
              <w:pStyle w:val="TAC"/>
              <w:rPr>
                <w:rFonts w:cs="Arial"/>
                <w:b/>
              </w:rPr>
            </w:pPr>
            <w:r w:rsidRPr="001C0CC4">
              <w:rPr>
                <w:rFonts w:cs="Arial"/>
                <w:b/>
              </w:rPr>
              <w:t>7</w:t>
            </w:r>
          </w:p>
        </w:tc>
      </w:tr>
      <w:tr w:rsidR="00EF6C3A" w:rsidRPr="001C0CC4" w14:paraId="374F4803" w14:textId="77777777" w:rsidTr="00F02452">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1B753370" w14:textId="77777777" w:rsidR="00EF6C3A" w:rsidRPr="00474773" w:rsidRDefault="00EF6C3A" w:rsidP="00F02452">
            <w:pPr>
              <w:pStyle w:val="TAC"/>
              <w:rPr>
                <w:rFonts w:eastAsia="Malgun Gothic"/>
                <w:lang w:eastAsia="ko-KR"/>
              </w:rPr>
            </w:pPr>
            <w:r>
              <w:rPr>
                <w:rFonts w:eastAsia="Malgun Gothic" w:hint="eastAsia"/>
                <w:lang w:eastAsia="ko-KR"/>
              </w:rPr>
              <w:t>n3</w:t>
            </w:r>
            <w:r>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7A431D76" w14:textId="77777777" w:rsidR="00EF6C3A" w:rsidRPr="00474773" w:rsidRDefault="00EF6C3A" w:rsidP="00F02452">
            <w:pPr>
              <w:pStyle w:val="TAC"/>
              <w:rPr>
                <w:rFonts w:eastAsia="Malgun Gothic"/>
                <w:lang w:eastAsia="ko-KR"/>
              </w:rPr>
            </w:pPr>
            <w:r>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7BCE2688" w14:textId="77777777" w:rsidR="00EF6C3A" w:rsidRPr="001C0CC4" w:rsidRDefault="00EF6C3A" w:rsidP="00F0245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EA93A8D" w14:textId="77777777" w:rsidR="00EF6C3A" w:rsidRPr="001C0CC4" w:rsidRDefault="00EF6C3A" w:rsidP="00F0245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D37F28A" w14:textId="77777777" w:rsidR="00EF6C3A" w:rsidRPr="001C0CC4" w:rsidRDefault="00EF6C3A" w:rsidP="00F0245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6605E44" w14:textId="77777777" w:rsidR="00EF6C3A" w:rsidRPr="001C0CC4" w:rsidRDefault="00EF6C3A" w:rsidP="00F0245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A0D3124" w14:textId="77777777" w:rsidR="00EF6C3A" w:rsidRPr="001C0CC4" w:rsidRDefault="00EF6C3A" w:rsidP="00F0245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7231521" w14:textId="77777777" w:rsidR="00EF6C3A" w:rsidRPr="001C0CC4" w:rsidRDefault="00EF6C3A" w:rsidP="00F0245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7EE9823" w14:textId="77777777" w:rsidR="00EF6C3A" w:rsidRPr="001C0CC4" w:rsidRDefault="00EF6C3A" w:rsidP="00F02452">
            <w:pPr>
              <w:pStyle w:val="TAC"/>
            </w:pPr>
          </w:p>
        </w:tc>
      </w:tr>
      <w:tr w:rsidR="00EF6C3A" w:rsidRPr="001C0CC4" w14:paraId="12F0AF1E" w14:textId="77777777" w:rsidTr="00F02452">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778A77FF" w14:textId="77777777" w:rsidR="00EF6C3A" w:rsidRPr="001C0CC4" w:rsidRDefault="00EF6C3A" w:rsidP="00F02452">
            <w:pPr>
              <w:pStyle w:val="TAC"/>
            </w:pPr>
            <w:r w:rsidRPr="001C0CC4">
              <w:t>n</w:t>
            </w:r>
            <w:r>
              <w:t>47</w:t>
            </w:r>
          </w:p>
        </w:tc>
        <w:tc>
          <w:tcPr>
            <w:tcW w:w="1092" w:type="dxa"/>
            <w:tcBorders>
              <w:top w:val="single" w:sz="4" w:space="0" w:color="auto"/>
              <w:left w:val="single" w:sz="4" w:space="0" w:color="auto"/>
              <w:bottom w:val="single" w:sz="4" w:space="0" w:color="auto"/>
              <w:right w:val="single" w:sz="4" w:space="0" w:color="auto"/>
            </w:tcBorders>
            <w:vAlign w:val="center"/>
          </w:tcPr>
          <w:p w14:paraId="162A7AD5" w14:textId="77777777" w:rsidR="00EF6C3A" w:rsidRPr="001C0CC4" w:rsidRDefault="00EF6C3A" w:rsidP="00F02452">
            <w:pPr>
              <w:pStyle w:val="TAC"/>
            </w:pPr>
            <w:r w:rsidRPr="001C0CC4">
              <w:t>NS_01</w:t>
            </w:r>
          </w:p>
        </w:tc>
        <w:tc>
          <w:tcPr>
            <w:tcW w:w="1092" w:type="dxa"/>
            <w:tcBorders>
              <w:top w:val="single" w:sz="4" w:space="0" w:color="auto"/>
              <w:left w:val="single" w:sz="4" w:space="0" w:color="auto"/>
              <w:bottom w:val="single" w:sz="4" w:space="0" w:color="auto"/>
              <w:right w:val="single" w:sz="4" w:space="0" w:color="auto"/>
            </w:tcBorders>
            <w:vAlign w:val="center"/>
          </w:tcPr>
          <w:p w14:paraId="76B70755" w14:textId="77777777" w:rsidR="00EF6C3A" w:rsidRPr="001C0CC4" w:rsidRDefault="00EF6C3A" w:rsidP="00F02452">
            <w:pPr>
              <w:pStyle w:val="TAC"/>
            </w:pPr>
            <w:r w:rsidRPr="001C0CC4">
              <w:t>NS_</w:t>
            </w:r>
            <w:r>
              <w:t>33</w:t>
            </w:r>
          </w:p>
        </w:tc>
        <w:tc>
          <w:tcPr>
            <w:tcW w:w="1092" w:type="dxa"/>
            <w:tcBorders>
              <w:top w:val="single" w:sz="4" w:space="0" w:color="auto"/>
              <w:left w:val="single" w:sz="4" w:space="0" w:color="auto"/>
              <w:bottom w:val="single" w:sz="4" w:space="0" w:color="auto"/>
              <w:right w:val="single" w:sz="4" w:space="0" w:color="auto"/>
            </w:tcBorders>
            <w:vAlign w:val="center"/>
          </w:tcPr>
          <w:p w14:paraId="66A12C6E" w14:textId="77777777" w:rsidR="00EF6C3A" w:rsidRPr="001C0CC4" w:rsidRDefault="00EF6C3A" w:rsidP="00F02452">
            <w:pPr>
              <w:pStyle w:val="TAC"/>
            </w:pPr>
            <w:r w:rsidRPr="001C0CC4">
              <w:t>NS_</w:t>
            </w:r>
            <w:r>
              <w:t>52</w:t>
            </w:r>
          </w:p>
        </w:tc>
        <w:tc>
          <w:tcPr>
            <w:tcW w:w="1092" w:type="dxa"/>
            <w:tcBorders>
              <w:top w:val="single" w:sz="4" w:space="0" w:color="auto"/>
              <w:left w:val="single" w:sz="4" w:space="0" w:color="auto"/>
              <w:bottom w:val="single" w:sz="4" w:space="0" w:color="auto"/>
              <w:right w:val="single" w:sz="4" w:space="0" w:color="auto"/>
            </w:tcBorders>
            <w:vAlign w:val="center"/>
          </w:tcPr>
          <w:p w14:paraId="50326F2C" w14:textId="77777777" w:rsidR="00EF6C3A" w:rsidRPr="001C0CC4" w:rsidRDefault="00EF6C3A" w:rsidP="00F0245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9DFC473" w14:textId="77777777" w:rsidR="00EF6C3A" w:rsidRPr="001C0CC4" w:rsidRDefault="00EF6C3A" w:rsidP="00F0245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88044F8" w14:textId="77777777" w:rsidR="00EF6C3A" w:rsidRPr="001C0CC4" w:rsidRDefault="00EF6C3A" w:rsidP="00F0245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BE2CC17" w14:textId="77777777" w:rsidR="00EF6C3A" w:rsidRPr="001C0CC4" w:rsidRDefault="00EF6C3A" w:rsidP="00F0245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6BC5AB5" w14:textId="77777777" w:rsidR="00EF6C3A" w:rsidRPr="001C0CC4" w:rsidRDefault="00EF6C3A" w:rsidP="00F02452">
            <w:pPr>
              <w:pStyle w:val="TAC"/>
            </w:pPr>
          </w:p>
        </w:tc>
      </w:tr>
      <w:tr w:rsidR="00EF6C3A" w:rsidRPr="001C0CC4" w14:paraId="20CFF015" w14:textId="77777777" w:rsidTr="00F02452">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367AD1D0" w14:textId="77777777" w:rsidR="00EF6C3A" w:rsidRPr="001C0CC4" w:rsidRDefault="00EF6C3A" w:rsidP="00F02452">
            <w:pPr>
              <w:pStyle w:val="TAN"/>
            </w:pPr>
            <w:r w:rsidRPr="001C0CC4">
              <w:t>NOTE:</w:t>
            </w:r>
            <w:r w:rsidRPr="001C0CC4">
              <w:tab/>
            </w:r>
            <w:bookmarkStart w:id="133" w:name="OLE_LINK42"/>
            <w:r>
              <w:t>[</w:t>
            </w:r>
            <w:r w:rsidRPr="001C0CC4">
              <w:rPr>
                <w:i/>
              </w:rPr>
              <w:t>additionalSpectrumEmission</w:t>
            </w:r>
            <w:r w:rsidRPr="00B855CD">
              <w:t>]</w:t>
            </w:r>
            <w:r w:rsidRPr="001C0CC4">
              <w:t xml:space="preserve"> corresponds to an information element of the same name defined in </w:t>
            </w:r>
            <w:r>
              <w:t>clause</w:t>
            </w:r>
            <w:r w:rsidRPr="001C0CC4">
              <w:t xml:space="preserve"> 6.3.2 of TS 38.331 [7].</w:t>
            </w:r>
            <w:bookmarkEnd w:id="133"/>
          </w:p>
        </w:tc>
      </w:tr>
    </w:tbl>
    <w:p w14:paraId="643A0F19" w14:textId="77777777" w:rsidR="00EF6C3A" w:rsidRPr="007A0D7B" w:rsidRDefault="00EF6C3A" w:rsidP="00EF6C3A"/>
    <w:p w14:paraId="22621823" w14:textId="60967B05" w:rsidR="00EF6C3A" w:rsidRPr="007E1513" w:rsidRDefault="00EF6C3A" w:rsidP="00EF6C3A">
      <w:pPr>
        <w:rPr>
          <w:lang w:eastAsia="en-GB"/>
        </w:rPr>
      </w:pPr>
      <w:r w:rsidRPr="007E1513">
        <w:t>For UE with two transmit antenna connectors, the A-MPR values specified in clause 6.2</w:t>
      </w:r>
      <w:ins w:id="134" w:author="Huawei" w:date="2022-01-29T16:44:00Z">
        <w:r w:rsidR="002C51D3">
          <w:t>E</w:t>
        </w:r>
      </w:ins>
      <w:r w:rsidRPr="007E1513">
        <w:t>.</w:t>
      </w:r>
      <w:r w:rsidRPr="007E1513">
        <w:rPr>
          <w:lang w:eastAsia="zh-CN"/>
        </w:rPr>
        <w:t>3</w:t>
      </w:r>
      <w:ins w:id="135" w:author="Huawei" w:date="2022-01-29T16:44:00Z">
        <w:r w:rsidR="002C51D3">
          <w:rPr>
            <w:lang w:eastAsia="zh-CN"/>
          </w:rPr>
          <w:t>.2 and 6.2E.3.3</w:t>
        </w:r>
      </w:ins>
      <w:r w:rsidRPr="007E1513">
        <w:t xml:space="preserve"> shall apply to the maximum output power specified in Table 6.2</w:t>
      </w:r>
      <w:r w:rsidRPr="007E1513">
        <w:rPr>
          <w:lang w:eastAsia="zh-CN"/>
        </w:rPr>
        <w:t>E.1</w:t>
      </w:r>
      <w:ins w:id="136" w:author="Huawei" w:date="2022-01-29T16:42:00Z">
        <w:r w:rsidR="0008529A">
          <w:rPr>
            <w:lang w:eastAsia="zh-CN"/>
          </w:rPr>
          <w:t>.1</w:t>
        </w:r>
      </w:ins>
      <w:r w:rsidRPr="007E1513">
        <w:t>-1. The requirements shall be met with the SL MIMO configurations specified in Table 6.2</w:t>
      </w:r>
      <w:r w:rsidRPr="007E1513">
        <w:rPr>
          <w:lang w:eastAsia="zh-CN"/>
        </w:rPr>
        <w:t>D</w:t>
      </w:r>
      <w:r w:rsidRPr="007E1513">
        <w:t>.</w:t>
      </w:r>
      <w:r w:rsidRPr="007E1513">
        <w:rPr>
          <w:lang w:eastAsia="zh-CN"/>
        </w:rPr>
        <w:t>1</w:t>
      </w:r>
      <w:r w:rsidRPr="007E1513">
        <w:t>-2. For UE supporting SL MIMO, the maximum output power is defined as the sum of the maximum output power from each UE antenna connector. Unless stated otherwise, an A-MPR of 0 dB shall be used.</w:t>
      </w:r>
    </w:p>
    <w:p w14:paraId="2844B954" w14:textId="77777777" w:rsidR="00EF6C3A" w:rsidRDefault="00EF6C3A" w:rsidP="00EF6C3A">
      <w:r>
        <w:t>For the UE maximum output power modified by A-MPR, the power limits specified in clause 6.2</w:t>
      </w:r>
      <w:r>
        <w:rPr>
          <w:lang w:eastAsia="zh-CN"/>
        </w:rPr>
        <w:t>E</w:t>
      </w:r>
      <w:r>
        <w:t>.</w:t>
      </w:r>
      <w:r>
        <w:rPr>
          <w:lang w:eastAsia="zh-CN"/>
        </w:rPr>
        <w:t>4</w:t>
      </w:r>
      <w:r>
        <w:t xml:space="preserve"> apply.</w:t>
      </w:r>
    </w:p>
    <w:p w14:paraId="6F869159" w14:textId="77777777" w:rsidR="00EF6C3A" w:rsidRPr="001D386E" w:rsidRDefault="00EF6C3A" w:rsidP="00EF6C3A">
      <w:pPr>
        <w:pStyle w:val="40"/>
      </w:pPr>
      <w:bookmarkStart w:id="137" w:name="_Toc45888154"/>
      <w:bookmarkStart w:id="138" w:name="_Toc45888753"/>
      <w:bookmarkStart w:id="139" w:name="_Toc59650037"/>
      <w:bookmarkStart w:id="140" w:name="_Toc61357301"/>
      <w:bookmarkStart w:id="141" w:name="_Toc61359075"/>
      <w:bookmarkStart w:id="142" w:name="_Toc67916013"/>
      <w:bookmarkStart w:id="143" w:name="_Toc75533557"/>
      <w:bookmarkStart w:id="144" w:name="_Toc75819443"/>
      <w:bookmarkStart w:id="145" w:name="_Toc76508287"/>
      <w:bookmarkStart w:id="146" w:name="_Toc76717237"/>
      <w:bookmarkStart w:id="147" w:name="_Toc83293878"/>
      <w:bookmarkStart w:id="148" w:name="_Toc84334917"/>
      <w:r>
        <w:rPr>
          <w:lang w:eastAsia="zh-CN"/>
        </w:rPr>
        <w:t>6.2E.3.2</w:t>
      </w:r>
      <w:r w:rsidRPr="001D386E">
        <w:rPr>
          <w:lang w:eastAsia="zh-CN"/>
        </w:rPr>
        <w:tab/>
      </w:r>
      <w:r>
        <w:rPr>
          <w:lang w:eastAsia="zh-CN"/>
        </w:rPr>
        <w:t>A-</w:t>
      </w:r>
      <w:r w:rsidRPr="001D386E">
        <w:t>MPR for Power class 3</w:t>
      </w:r>
      <w:r>
        <w:rPr>
          <w:lang w:eastAsia="zh-CN"/>
        </w:rPr>
        <w:t xml:space="preserve"> </w:t>
      </w:r>
      <w:r w:rsidRPr="001D386E">
        <w:rPr>
          <w:lang w:eastAsia="zh-CN"/>
        </w:rPr>
        <w:t>V2X UE</w:t>
      </w:r>
      <w:r>
        <w:rPr>
          <w:lang w:eastAsia="zh-CN"/>
        </w:rPr>
        <w:t xml:space="preserve"> by NS_33</w:t>
      </w:r>
      <w:bookmarkEnd w:id="137"/>
      <w:bookmarkEnd w:id="138"/>
      <w:bookmarkEnd w:id="139"/>
      <w:bookmarkEnd w:id="140"/>
      <w:bookmarkEnd w:id="141"/>
      <w:bookmarkEnd w:id="142"/>
      <w:bookmarkEnd w:id="143"/>
      <w:bookmarkEnd w:id="144"/>
      <w:bookmarkEnd w:id="145"/>
      <w:bookmarkEnd w:id="146"/>
      <w:bookmarkEnd w:id="147"/>
      <w:bookmarkEnd w:id="148"/>
    </w:p>
    <w:p w14:paraId="1882E843" w14:textId="77777777" w:rsidR="00EF6C3A" w:rsidRPr="001D386E" w:rsidRDefault="00EF6C3A" w:rsidP="00EF6C3A">
      <w:r w:rsidRPr="00E052F6">
        <w:t xml:space="preserve">When </w:t>
      </w:r>
      <w:r>
        <w:t xml:space="preserve">NS_33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p>
    <w:p w14:paraId="71151F97" w14:textId="77777777" w:rsidR="00EF6C3A" w:rsidRPr="001D386E" w:rsidRDefault="00EF6C3A" w:rsidP="00EF6C3A">
      <w:pPr>
        <w:pStyle w:val="EQ"/>
      </w:pPr>
      <w:r w:rsidRPr="001D386E">
        <w:tab/>
        <w:t>A-MPR = CEIL {M</w:t>
      </w:r>
      <w:r w:rsidRPr="001D386E">
        <w:rPr>
          <w:vertAlign w:val="subscript"/>
        </w:rPr>
        <w:t>A</w:t>
      </w:r>
      <w:r w:rsidRPr="001D386E">
        <w:t>, 0.5}</w:t>
      </w:r>
    </w:p>
    <w:p w14:paraId="5269C81C" w14:textId="77777777" w:rsidR="00EF6C3A" w:rsidRPr="001D386E" w:rsidRDefault="00EF6C3A" w:rsidP="00EF6C3A">
      <w:r w:rsidRPr="001D386E">
        <w:t>Where M</w:t>
      </w:r>
      <w:r w:rsidRPr="001D386E">
        <w:rPr>
          <w:vertAlign w:val="subscript"/>
        </w:rPr>
        <w:t>A</w:t>
      </w:r>
      <w:r w:rsidRPr="001D386E">
        <w:t xml:space="preserve"> is defined as follows</w:t>
      </w:r>
    </w:p>
    <w:p w14:paraId="3F2EB583" w14:textId="77777777" w:rsidR="00EF6C3A" w:rsidRPr="001D386E" w:rsidRDefault="00EF6C3A" w:rsidP="00EF6C3A">
      <w:pPr>
        <w:pStyle w:val="EQ"/>
        <w:rPr>
          <w:vertAlign w:val="subscript"/>
        </w:rPr>
      </w:pPr>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Base </w:t>
      </w:r>
      <w:r w:rsidRPr="001D386E">
        <w:rPr>
          <w:lang w:val="en-US" w:eastAsia="zh-CN"/>
        </w:rPr>
        <w:t xml:space="preserve">+ </w:t>
      </w:r>
      <w:r w:rsidRPr="001D386E">
        <w:t>G</w:t>
      </w:r>
      <w:r w:rsidRPr="001D386E">
        <w:rPr>
          <w:vertAlign w:val="subscript"/>
        </w:rPr>
        <w:t>post connector</w:t>
      </w:r>
      <w:r>
        <w:rPr>
          <w:rFonts w:ascii="TimesNewRomanPSMT" w:eastAsia="Times New Roman" w:hAnsi="TimesNewRomanPSMT" w:cs="TimesNewRomanPSMT"/>
          <w:sz w:val="19"/>
          <w:szCs w:val="19"/>
        </w:rPr>
        <w:t>* A-MPR</w:t>
      </w:r>
      <w:r>
        <w:rPr>
          <w:rFonts w:ascii="TimesNewRomanPSMT" w:eastAsia="Times New Roman" w:hAnsi="TimesNewRomanPSMT" w:cs="TimesNewRomanPSMT"/>
          <w:sz w:val="12"/>
          <w:szCs w:val="12"/>
        </w:rPr>
        <w:t>Step</w:t>
      </w:r>
    </w:p>
    <w:p w14:paraId="7DF6262C" w14:textId="77777777" w:rsidR="00EF6C3A" w:rsidRDefault="00EF6C3A" w:rsidP="00EF6C3A">
      <w:pPr>
        <w:rPr>
          <w:lang w:val="en-US" w:eastAsia="zh-CN"/>
        </w:rPr>
      </w:pPr>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r>
        <w:rPr>
          <w:lang w:val="en-US" w:eastAsia="zh-CN"/>
        </w:rPr>
        <w:t xml:space="preserve"> </w:t>
      </w:r>
    </w:p>
    <w:p w14:paraId="6723600A" w14:textId="77777777" w:rsidR="00EF6C3A" w:rsidRDefault="00EF6C3A" w:rsidP="00EF6C3A">
      <w:r w:rsidRPr="001D386E">
        <w:rPr>
          <w:lang w:val="en-US" w:eastAsia="zh-CN"/>
        </w:rPr>
        <w:t>A-MPR</w:t>
      </w:r>
      <w:r w:rsidRPr="001D386E">
        <w:rPr>
          <w:vertAlign w:val="subscript"/>
          <w:lang w:val="en-US" w:eastAsia="zh-CN"/>
        </w:rPr>
        <w:t>Base</w:t>
      </w:r>
      <w:r w:rsidRPr="001D386E">
        <w:t xml:space="preserve">  and A-MPR</w:t>
      </w:r>
      <w:r w:rsidRPr="001D386E">
        <w:rPr>
          <w:vertAlign w:val="subscript"/>
        </w:rPr>
        <w:t>Step</w:t>
      </w:r>
      <w:r>
        <w:t xml:space="preserve">  are specified in Tables 6.2E.3</w:t>
      </w:r>
      <w:r w:rsidRPr="001D386E">
        <w:t xml:space="preserve">-1, </w:t>
      </w:r>
      <w:r>
        <w:rPr>
          <w:lang w:eastAsia="zh-CN"/>
        </w:rPr>
        <w:t>6.2E.3-2</w:t>
      </w:r>
      <w:r w:rsidRPr="001D386E">
        <w:t xml:space="preserve"> is allowed when network signalling value is provided</w:t>
      </w:r>
      <w:r w:rsidRPr="001D386E">
        <w:rPr>
          <w:i/>
        </w:rPr>
        <w:t>.</w:t>
      </w:r>
      <w:r w:rsidRPr="001D386E">
        <w:t xml:space="preserve"> </w:t>
      </w:r>
      <w:r w:rsidRPr="001D386E">
        <w:rPr>
          <w:lang w:val="en-US" w:eastAsia="zh-CN"/>
        </w:rPr>
        <w:t>A-MPR</w:t>
      </w:r>
      <w:r w:rsidRPr="001D386E">
        <w:rPr>
          <w:vertAlign w:val="subscript"/>
          <w:lang w:val="en-US" w:eastAsia="zh-CN"/>
        </w:rPr>
        <w:t>Base</w:t>
      </w:r>
      <w:r w:rsidRPr="001D386E">
        <w:rPr>
          <w:lang w:val="en-US" w:eastAsia="zh-CN"/>
        </w:rPr>
        <w:t xml:space="preserve"> is the default A-MPR value when no </w:t>
      </w:r>
      <w:r w:rsidRPr="001D386E">
        <w:t>G</w:t>
      </w:r>
      <w:r w:rsidRPr="001D386E">
        <w:rPr>
          <w:vertAlign w:val="subscript"/>
        </w:rPr>
        <w:t>post connector</w:t>
      </w:r>
      <w:r w:rsidRPr="001D386E">
        <w:t xml:space="preserve"> is declared.</w:t>
      </w:r>
      <w:r>
        <w:t xml:space="preserve"> </w:t>
      </w:r>
      <w:r w:rsidRPr="001D386E">
        <w:rPr>
          <w:lang w:eastAsia="zh-CN"/>
        </w:rPr>
        <w:t>T</w:t>
      </w:r>
      <w:r w:rsidRPr="001D386E">
        <w:t>he supported post antenna connector gain G</w:t>
      </w:r>
      <w:r w:rsidRPr="001D386E">
        <w:rPr>
          <w:vertAlign w:val="subscript"/>
        </w:rPr>
        <w:t xml:space="preserve">post connector </w:t>
      </w:r>
      <w:r w:rsidRPr="001D386E">
        <w:t xml:space="preserve">is declared by the UE following the principle described in annex </w:t>
      </w:r>
      <w:r>
        <w:t>I in [11]</w:t>
      </w:r>
      <w:r w:rsidRPr="001D386E">
        <w:t>.</w:t>
      </w:r>
      <w:r>
        <w:rPr>
          <w:rFonts w:eastAsia="Malgun Gothic" w:hint="eastAsia"/>
          <w:lang w:eastAsia="ko-KR"/>
        </w:rPr>
        <w:t xml:space="preserve"> </w:t>
      </w:r>
      <w:r>
        <w:t>T</w:t>
      </w:r>
      <w:r w:rsidRPr="001D386E">
        <w:t>he A-MPR</w:t>
      </w:r>
      <w:r w:rsidRPr="001D386E">
        <w:rPr>
          <w:vertAlign w:val="subscript"/>
        </w:rPr>
        <w:t xml:space="preserve">step </w:t>
      </w:r>
      <w:r w:rsidRPr="001D386E">
        <w:t>is the increase in A-MPR allowance to allow UE to meet tighter conducted A-SE and A-SEM requirements with higher value of declared G</w:t>
      </w:r>
      <w:r w:rsidRPr="001D386E">
        <w:rPr>
          <w:vertAlign w:val="subscript"/>
        </w:rPr>
        <w:t>post connector</w:t>
      </w:r>
      <w:r>
        <w:t>.</w:t>
      </w:r>
    </w:p>
    <w:p w14:paraId="53285BCA" w14:textId="77777777" w:rsidR="00EF6C3A" w:rsidRPr="006A678A" w:rsidRDefault="00EF6C3A" w:rsidP="00EF6C3A">
      <w:r>
        <w:rPr>
          <w:rFonts w:hint="eastAsia"/>
          <w:lang w:eastAsia="ko-KR"/>
        </w:rPr>
        <w:t>For the contiguous PSSCH and PSCCH</w:t>
      </w:r>
      <w:r>
        <w:rPr>
          <w:lang w:eastAsia="ko-KR"/>
        </w:rPr>
        <w:t xml:space="preserve"> </w:t>
      </w:r>
      <w:r>
        <w:rPr>
          <w:rFonts w:hint="eastAsia"/>
          <w:lang w:eastAsia="ko-KR"/>
        </w:rPr>
        <w:t>transmission when NS_33 is</w:t>
      </w:r>
      <w:r>
        <w:t xml:space="preserve"> indicated by </w:t>
      </w:r>
      <w:r w:rsidRPr="001C0CC4">
        <w:t>the network</w:t>
      </w:r>
      <w:r>
        <w:t xml:space="preserve"> or pre-configured radio parameters for NR</w:t>
      </w:r>
      <w:r w:rsidRPr="00E052F6">
        <w:t xml:space="preserve"> V2X </w:t>
      </w:r>
      <w:r>
        <w:t>UE, the NR UE allow the follow A-MPR requirements.</w:t>
      </w:r>
    </w:p>
    <w:p w14:paraId="4E562D66" w14:textId="77777777" w:rsidR="00EF6C3A" w:rsidRPr="00310175" w:rsidRDefault="00EF6C3A" w:rsidP="00EF6C3A">
      <w:pPr>
        <w:pStyle w:val="TH"/>
        <w:rPr>
          <w:rFonts w:eastAsia="宋体"/>
          <w:lang w:eastAsia="zh-CN"/>
        </w:rPr>
      </w:pPr>
      <w:r>
        <w:lastRenderedPageBreak/>
        <w:t xml:space="preserve">Table </w:t>
      </w:r>
      <w:r>
        <w:rPr>
          <w:rFonts w:eastAsia="宋体"/>
          <w:lang w:eastAsia="zh-CN"/>
        </w:rPr>
        <w:t>6.2E.3.2-1</w:t>
      </w:r>
      <w:r w:rsidRPr="0032110F">
        <w:t xml:space="preserve">: </w:t>
      </w:r>
      <w:r>
        <w:rPr>
          <w:rFonts w:eastAsia="宋体" w:hint="eastAsia"/>
          <w:lang w:eastAsia="zh-CN"/>
        </w:rPr>
        <w:t>A-</w:t>
      </w:r>
      <w:r w:rsidRPr="0032110F">
        <w:t xml:space="preserve">MPR for </w:t>
      </w:r>
      <w:r>
        <w:t xml:space="preserve">PSSCH/PSCCH by </w:t>
      </w:r>
      <w:r>
        <w:rPr>
          <w:rFonts w:eastAsia="宋体" w:hint="eastAsia"/>
          <w:lang w:eastAsia="zh-CN"/>
        </w:rPr>
        <w:t>NS_</w:t>
      </w:r>
      <w:r>
        <w:rPr>
          <w:rFonts w:eastAsia="宋体"/>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EF6C3A" w:rsidRPr="0038151A" w14:paraId="7D849A1C" w14:textId="77777777" w:rsidTr="00F02452">
        <w:trPr>
          <w:jc w:val="center"/>
        </w:trPr>
        <w:tc>
          <w:tcPr>
            <w:tcW w:w="1347" w:type="dxa"/>
            <w:tcBorders>
              <w:bottom w:val="nil"/>
            </w:tcBorders>
            <w:shd w:val="clear" w:color="auto" w:fill="auto"/>
            <w:tcMar>
              <w:top w:w="15" w:type="dxa"/>
              <w:left w:w="108" w:type="dxa"/>
              <w:bottom w:w="0" w:type="dxa"/>
              <w:right w:w="108" w:type="dxa"/>
            </w:tcMar>
            <w:hideMark/>
          </w:tcPr>
          <w:p w14:paraId="5B1873CD" w14:textId="77777777" w:rsidR="00EF6C3A" w:rsidRPr="00F11B66" w:rsidRDefault="00EF6C3A" w:rsidP="00F02452">
            <w:pPr>
              <w:pStyle w:val="TAH"/>
              <w:rPr>
                <w:lang w:val="en-US" w:eastAsia="zh-CN"/>
              </w:rPr>
            </w:pPr>
            <w:r w:rsidRPr="00F11B66">
              <w:rPr>
                <w:lang w:eastAsia="zh-CN"/>
              </w:rPr>
              <w:t>Carrier frequency</w:t>
            </w:r>
            <w:r>
              <w:rPr>
                <w:lang w:eastAsia="zh-CN"/>
              </w:rPr>
              <w:t xml:space="preserve"> [</w:t>
            </w:r>
            <w:r w:rsidRPr="00F11B66">
              <w:rPr>
                <w:lang w:eastAsia="zh-CN"/>
              </w:rPr>
              <w:t>MHz</w:t>
            </w:r>
            <w:r>
              <w:rPr>
                <w:lang w:eastAsia="zh-CN"/>
              </w:rPr>
              <w:t>]</w:t>
            </w:r>
          </w:p>
        </w:tc>
        <w:tc>
          <w:tcPr>
            <w:tcW w:w="1418" w:type="dxa"/>
            <w:tcBorders>
              <w:bottom w:val="nil"/>
            </w:tcBorders>
            <w:shd w:val="clear" w:color="auto" w:fill="auto"/>
            <w:tcMar>
              <w:top w:w="15" w:type="dxa"/>
              <w:left w:w="108" w:type="dxa"/>
              <w:bottom w:w="0" w:type="dxa"/>
              <w:right w:w="108" w:type="dxa"/>
            </w:tcMar>
            <w:hideMark/>
          </w:tcPr>
          <w:p w14:paraId="541F5FD4" w14:textId="77777777" w:rsidR="00EF6C3A" w:rsidRPr="00F11B66" w:rsidRDefault="00EF6C3A" w:rsidP="00F02452">
            <w:pPr>
              <w:pStyle w:val="TAH"/>
              <w:rPr>
                <w:lang w:val="en-US" w:eastAsia="zh-CN"/>
              </w:rPr>
            </w:pPr>
            <w:r w:rsidRPr="00F11B66">
              <w:rPr>
                <w:lang w:eastAsia="zh-CN"/>
              </w:rPr>
              <w:t>Resources Blocks (</w:t>
            </w:r>
            <w:r w:rsidRPr="00F11B66">
              <w:rPr>
                <w:i/>
                <w:iCs/>
                <w:lang w:eastAsia="zh-CN"/>
              </w:rPr>
              <w:t>L</w:t>
            </w:r>
            <w:r w:rsidRPr="00F11B66">
              <w:rPr>
                <w:vertAlign w:val="subscript"/>
                <w:lang w:eastAsia="zh-CN"/>
              </w:rPr>
              <w:t>CRB</w:t>
            </w:r>
            <w:r w:rsidRPr="00F11B66">
              <w:rPr>
                <w:lang w:eastAsia="zh-CN"/>
              </w:rPr>
              <w:t>)</w:t>
            </w:r>
          </w:p>
        </w:tc>
        <w:tc>
          <w:tcPr>
            <w:tcW w:w="1456" w:type="dxa"/>
            <w:tcBorders>
              <w:bottom w:val="nil"/>
            </w:tcBorders>
            <w:shd w:val="clear" w:color="auto" w:fill="auto"/>
            <w:tcMar>
              <w:top w:w="15" w:type="dxa"/>
              <w:left w:w="108" w:type="dxa"/>
              <w:bottom w:w="0" w:type="dxa"/>
              <w:right w:w="108" w:type="dxa"/>
            </w:tcMar>
            <w:hideMark/>
          </w:tcPr>
          <w:p w14:paraId="52AC387B" w14:textId="77777777" w:rsidR="00EF6C3A" w:rsidRPr="00F11B66" w:rsidRDefault="00EF6C3A" w:rsidP="00F02452">
            <w:pPr>
              <w:pStyle w:val="TAH"/>
              <w:rPr>
                <w:lang w:val="en-US" w:eastAsia="zh-CN"/>
              </w:rPr>
            </w:pPr>
            <w:r w:rsidRPr="00F11B66">
              <w:rPr>
                <w:lang w:eastAsia="zh-CN"/>
              </w:rPr>
              <w:t>Start Resource</w:t>
            </w:r>
          </w:p>
          <w:p w14:paraId="33FFB92D" w14:textId="77777777" w:rsidR="00EF6C3A" w:rsidRPr="00F11B66" w:rsidRDefault="00EF6C3A" w:rsidP="00F02452">
            <w:pPr>
              <w:pStyle w:val="TAH"/>
              <w:rPr>
                <w:lang w:val="en-US" w:eastAsia="zh-CN"/>
              </w:rPr>
            </w:pPr>
            <w:r w:rsidRPr="00F11B66">
              <w:rPr>
                <w:lang w:eastAsia="zh-CN"/>
              </w:rPr>
              <w:t>Block</w:t>
            </w:r>
          </w:p>
        </w:tc>
        <w:tc>
          <w:tcPr>
            <w:tcW w:w="3292" w:type="dxa"/>
            <w:gridSpan w:val="3"/>
            <w:shd w:val="clear" w:color="auto" w:fill="auto"/>
            <w:tcMar>
              <w:top w:w="15" w:type="dxa"/>
              <w:left w:w="108" w:type="dxa"/>
              <w:bottom w:w="0" w:type="dxa"/>
              <w:right w:w="108" w:type="dxa"/>
            </w:tcMar>
            <w:hideMark/>
          </w:tcPr>
          <w:p w14:paraId="746FBBCD" w14:textId="77777777" w:rsidR="00EF6C3A" w:rsidRPr="00F11B66" w:rsidRDefault="00EF6C3A" w:rsidP="00F02452">
            <w:pPr>
              <w:pStyle w:val="TAH"/>
              <w:rPr>
                <w:lang w:val="en-US" w:eastAsia="zh-CN"/>
              </w:rPr>
            </w:pPr>
            <w:r w:rsidRPr="00F11B66">
              <w:rPr>
                <w:lang w:eastAsia="zh-CN"/>
              </w:rPr>
              <w:t>A-MPR</w:t>
            </w:r>
            <w:r>
              <w:rPr>
                <w:vertAlign w:val="subscript"/>
                <w:lang w:eastAsia="zh-CN"/>
              </w:rPr>
              <w:t>B</w:t>
            </w:r>
            <w:r w:rsidRPr="00F11B66">
              <w:rPr>
                <w:vertAlign w:val="subscript"/>
                <w:lang w:eastAsia="zh-CN"/>
              </w:rPr>
              <w:t>ase</w:t>
            </w:r>
            <w:r w:rsidRPr="00F11B66">
              <w:rPr>
                <w:lang w:eastAsia="zh-CN"/>
              </w:rPr>
              <w:t xml:space="preserve"> (dB)</w:t>
            </w:r>
          </w:p>
        </w:tc>
      </w:tr>
      <w:tr w:rsidR="00EF6C3A" w:rsidRPr="0038151A" w14:paraId="4D8AD1BB" w14:textId="77777777" w:rsidTr="00F02452">
        <w:trPr>
          <w:jc w:val="center"/>
        </w:trPr>
        <w:tc>
          <w:tcPr>
            <w:tcW w:w="1347" w:type="dxa"/>
            <w:tcBorders>
              <w:top w:val="nil"/>
              <w:bottom w:val="single" w:sz="4" w:space="0" w:color="auto"/>
            </w:tcBorders>
            <w:shd w:val="clear" w:color="auto" w:fill="auto"/>
            <w:hideMark/>
          </w:tcPr>
          <w:p w14:paraId="63192113" w14:textId="77777777" w:rsidR="00EF6C3A" w:rsidRPr="004F1A88" w:rsidRDefault="00EF6C3A" w:rsidP="00F02452">
            <w:pPr>
              <w:pStyle w:val="TAH"/>
              <w:jc w:val="right"/>
              <w:rPr>
                <w:lang w:val="en-US" w:eastAsia="zh-CN"/>
              </w:rPr>
            </w:pPr>
          </w:p>
        </w:tc>
        <w:tc>
          <w:tcPr>
            <w:tcW w:w="1418" w:type="dxa"/>
            <w:tcBorders>
              <w:top w:val="nil"/>
              <w:bottom w:val="single" w:sz="4" w:space="0" w:color="auto"/>
            </w:tcBorders>
            <w:shd w:val="clear" w:color="auto" w:fill="auto"/>
            <w:hideMark/>
          </w:tcPr>
          <w:p w14:paraId="5616CE50" w14:textId="77777777" w:rsidR="00EF6C3A" w:rsidRPr="004F1A88" w:rsidRDefault="00EF6C3A" w:rsidP="00F02452">
            <w:pPr>
              <w:pStyle w:val="TAH"/>
              <w:jc w:val="right"/>
              <w:rPr>
                <w:lang w:val="en-US" w:eastAsia="zh-CN"/>
              </w:rPr>
            </w:pPr>
          </w:p>
        </w:tc>
        <w:tc>
          <w:tcPr>
            <w:tcW w:w="1456" w:type="dxa"/>
            <w:tcBorders>
              <w:top w:val="nil"/>
            </w:tcBorders>
            <w:shd w:val="clear" w:color="auto" w:fill="auto"/>
            <w:hideMark/>
          </w:tcPr>
          <w:p w14:paraId="43F5A8EE" w14:textId="77777777" w:rsidR="00EF6C3A" w:rsidRPr="004F1A88" w:rsidRDefault="00EF6C3A" w:rsidP="00F02452">
            <w:pPr>
              <w:pStyle w:val="TAH"/>
              <w:jc w:val="right"/>
              <w:rPr>
                <w:lang w:val="en-US" w:eastAsia="zh-CN"/>
              </w:rPr>
            </w:pPr>
          </w:p>
        </w:tc>
        <w:tc>
          <w:tcPr>
            <w:tcW w:w="1397" w:type="dxa"/>
            <w:shd w:val="clear" w:color="auto" w:fill="auto"/>
            <w:tcMar>
              <w:top w:w="15" w:type="dxa"/>
              <w:left w:w="108" w:type="dxa"/>
              <w:bottom w:w="0" w:type="dxa"/>
              <w:right w:w="108" w:type="dxa"/>
            </w:tcMar>
            <w:hideMark/>
          </w:tcPr>
          <w:p w14:paraId="425E9272" w14:textId="77777777" w:rsidR="00EF6C3A" w:rsidRPr="004F1A88" w:rsidRDefault="00EF6C3A" w:rsidP="00F02452">
            <w:pPr>
              <w:pStyle w:val="TAH"/>
              <w:rPr>
                <w:lang w:val="en-US" w:eastAsia="zh-CN"/>
              </w:rPr>
            </w:pPr>
            <w:r w:rsidRPr="004F1A88">
              <w:rPr>
                <w:lang w:eastAsia="zh-CN"/>
              </w:rPr>
              <w:t>QPSK/16QAM</w:t>
            </w:r>
          </w:p>
        </w:tc>
        <w:tc>
          <w:tcPr>
            <w:tcW w:w="883" w:type="dxa"/>
            <w:shd w:val="clear" w:color="auto" w:fill="auto"/>
            <w:tcMar>
              <w:top w:w="15" w:type="dxa"/>
              <w:left w:w="108" w:type="dxa"/>
              <w:bottom w:w="0" w:type="dxa"/>
              <w:right w:w="108" w:type="dxa"/>
            </w:tcMar>
            <w:hideMark/>
          </w:tcPr>
          <w:p w14:paraId="4124ED0A" w14:textId="77777777" w:rsidR="00EF6C3A" w:rsidRPr="004F1A88" w:rsidRDefault="00EF6C3A" w:rsidP="00F02452">
            <w:pPr>
              <w:pStyle w:val="TAH"/>
              <w:rPr>
                <w:lang w:val="en-US" w:eastAsia="zh-CN"/>
              </w:rPr>
            </w:pPr>
            <w:r w:rsidRPr="004F1A88">
              <w:rPr>
                <w:lang w:eastAsia="zh-CN"/>
              </w:rPr>
              <w:t>64QAM</w:t>
            </w:r>
          </w:p>
        </w:tc>
        <w:tc>
          <w:tcPr>
            <w:tcW w:w="1012" w:type="dxa"/>
            <w:shd w:val="clear" w:color="auto" w:fill="auto"/>
            <w:tcMar>
              <w:top w:w="15" w:type="dxa"/>
              <w:left w:w="108" w:type="dxa"/>
              <w:bottom w:w="0" w:type="dxa"/>
              <w:right w:w="108" w:type="dxa"/>
            </w:tcMar>
            <w:hideMark/>
          </w:tcPr>
          <w:p w14:paraId="40A6795E" w14:textId="77777777" w:rsidR="00EF6C3A" w:rsidRPr="004F1A88" w:rsidRDefault="00EF6C3A" w:rsidP="00F02452">
            <w:pPr>
              <w:pStyle w:val="TAH"/>
              <w:rPr>
                <w:lang w:val="en-US" w:eastAsia="zh-CN"/>
              </w:rPr>
            </w:pPr>
            <w:r w:rsidRPr="004F1A88">
              <w:rPr>
                <w:lang w:eastAsia="zh-CN"/>
              </w:rPr>
              <w:t>256QAM</w:t>
            </w:r>
          </w:p>
        </w:tc>
      </w:tr>
      <w:tr w:rsidR="00EF6C3A" w:rsidRPr="0038151A" w14:paraId="59689445" w14:textId="77777777" w:rsidTr="00F02452">
        <w:trPr>
          <w:jc w:val="center"/>
        </w:trPr>
        <w:tc>
          <w:tcPr>
            <w:tcW w:w="1347" w:type="dxa"/>
            <w:tcBorders>
              <w:bottom w:val="nil"/>
            </w:tcBorders>
            <w:shd w:val="clear" w:color="auto" w:fill="auto"/>
            <w:tcMar>
              <w:top w:w="15" w:type="dxa"/>
              <w:left w:w="108" w:type="dxa"/>
              <w:bottom w:w="0" w:type="dxa"/>
              <w:right w:w="108" w:type="dxa"/>
            </w:tcMar>
            <w:hideMark/>
          </w:tcPr>
          <w:p w14:paraId="619CD0D1" w14:textId="77777777" w:rsidR="00EF6C3A" w:rsidRPr="00F11B66" w:rsidRDefault="00EF6C3A" w:rsidP="00F02452">
            <w:pPr>
              <w:pStyle w:val="TAC"/>
              <w:rPr>
                <w:lang w:val="en-US" w:eastAsia="zh-CN"/>
              </w:rPr>
            </w:pPr>
            <w:r w:rsidRPr="00F11B66">
              <w:rPr>
                <w:lang w:eastAsia="zh-CN"/>
              </w:rPr>
              <w:t>5860</w:t>
            </w:r>
          </w:p>
        </w:tc>
        <w:tc>
          <w:tcPr>
            <w:tcW w:w="1418" w:type="dxa"/>
            <w:tcBorders>
              <w:bottom w:val="nil"/>
            </w:tcBorders>
            <w:shd w:val="clear" w:color="auto" w:fill="auto"/>
            <w:tcMar>
              <w:top w:w="15" w:type="dxa"/>
              <w:left w:w="108" w:type="dxa"/>
              <w:bottom w:w="0" w:type="dxa"/>
              <w:right w:w="108" w:type="dxa"/>
            </w:tcMar>
            <w:hideMark/>
          </w:tcPr>
          <w:p w14:paraId="5803D29E" w14:textId="77777777" w:rsidR="00EF6C3A" w:rsidRPr="00F11B66" w:rsidRDefault="00EF6C3A" w:rsidP="00F02452">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25B3D86F" w14:textId="77777777" w:rsidR="00EF6C3A" w:rsidRPr="00F11B66" w:rsidRDefault="00EF6C3A" w:rsidP="00F02452">
            <w:pPr>
              <w:pStyle w:val="TAC"/>
              <w:rPr>
                <w:lang w:val="en-US" w:eastAsia="zh-CN"/>
              </w:rPr>
            </w:pPr>
            <w:r w:rsidRPr="00F11B66">
              <w:rPr>
                <w:lang w:eastAsia="zh-CN"/>
              </w:rPr>
              <w:t>0</w:t>
            </w:r>
          </w:p>
        </w:tc>
        <w:tc>
          <w:tcPr>
            <w:tcW w:w="3292" w:type="dxa"/>
            <w:gridSpan w:val="3"/>
            <w:shd w:val="clear" w:color="auto" w:fill="auto"/>
            <w:tcMar>
              <w:top w:w="15" w:type="dxa"/>
              <w:left w:w="108" w:type="dxa"/>
              <w:bottom w:w="0" w:type="dxa"/>
              <w:right w:w="108" w:type="dxa"/>
            </w:tcMar>
            <w:hideMark/>
          </w:tcPr>
          <w:p w14:paraId="7F82D66A" w14:textId="77777777" w:rsidR="00EF6C3A" w:rsidRPr="00F11B66" w:rsidRDefault="00EF6C3A" w:rsidP="00F02452">
            <w:pPr>
              <w:pStyle w:val="TAC"/>
              <w:rPr>
                <w:lang w:val="en-US" w:eastAsia="zh-CN"/>
              </w:rPr>
            </w:pPr>
            <w:r w:rsidRPr="0038151A">
              <w:rPr>
                <w:lang w:val="en-US" w:eastAsia="zh-CN"/>
              </w:rPr>
              <w:t>≤</w:t>
            </w:r>
            <w:r>
              <w:rPr>
                <w:lang w:val="en-US" w:eastAsia="zh-CN"/>
              </w:rPr>
              <w:t xml:space="preserve"> </w:t>
            </w:r>
            <w:r w:rsidRPr="00F11B66">
              <w:rPr>
                <w:lang w:eastAsia="zh-CN"/>
              </w:rPr>
              <w:t>24</w:t>
            </w:r>
          </w:p>
        </w:tc>
      </w:tr>
      <w:tr w:rsidR="00EF6C3A" w:rsidRPr="0038151A" w14:paraId="7F43DA65" w14:textId="77777777" w:rsidTr="00F02452">
        <w:trPr>
          <w:jc w:val="center"/>
        </w:trPr>
        <w:tc>
          <w:tcPr>
            <w:tcW w:w="1347" w:type="dxa"/>
            <w:tcBorders>
              <w:top w:val="nil"/>
              <w:bottom w:val="nil"/>
            </w:tcBorders>
            <w:shd w:val="clear" w:color="auto" w:fill="auto"/>
            <w:hideMark/>
          </w:tcPr>
          <w:p w14:paraId="1C0D0D56" w14:textId="77777777" w:rsidR="00EF6C3A" w:rsidRPr="004F1A88" w:rsidRDefault="00EF6C3A" w:rsidP="00F02452">
            <w:pPr>
              <w:pStyle w:val="TAC"/>
              <w:rPr>
                <w:lang w:val="en-US" w:eastAsia="zh-CN"/>
              </w:rPr>
            </w:pPr>
          </w:p>
        </w:tc>
        <w:tc>
          <w:tcPr>
            <w:tcW w:w="1418" w:type="dxa"/>
            <w:tcBorders>
              <w:top w:val="nil"/>
            </w:tcBorders>
            <w:shd w:val="clear" w:color="auto" w:fill="auto"/>
            <w:hideMark/>
          </w:tcPr>
          <w:p w14:paraId="3BC54FCB" w14:textId="77777777" w:rsidR="00EF6C3A" w:rsidRPr="004F1A88" w:rsidRDefault="00EF6C3A" w:rsidP="00F02452">
            <w:pPr>
              <w:pStyle w:val="TAC"/>
              <w:rPr>
                <w:lang w:val="en-US" w:eastAsia="zh-CN"/>
              </w:rPr>
            </w:pPr>
          </w:p>
        </w:tc>
        <w:tc>
          <w:tcPr>
            <w:tcW w:w="1456" w:type="dxa"/>
            <w:shd w:val="clear" w:color="auto" w:fill="auto"/>
            <w:tcMar>
              <w:top w:w="15" w:type="dxa"/>
              <w:left w:w="108" w:type="dxa"/>
              <w:bottom w:w="0" w:type="dxa"/>
              <w:right w:w="108" w:type="dxa"/>
            </w:tcMar>
            <w:hideMark/>
          </w:tcPr>
          <w:p w14:paraId="1B92F764" w14:textId="77777777" w:rsidR="00EF6C3A" w:rsidRPr="004F1A88" w:rsidRDefault="00EF6C3A" w:rsidP="00F02452">
            <w:pPr>
              <w:pStyle w:val="TAC"/>
              <w:rPr>
                <w:lang w:val="en-US" w:eastAsia="zh-CN"/>
              </w:rPr>
            </w:pPr>
            <w:r w:rsidRPr="004F1A88">
              <w:rPr>
                <w:lang w:eastAsia="zh-CN"/>
              </w:rPr>
              <w:t>≥ 1 and ≤ 3</w:t>
            </w:r>
          </w:p>
        </w:tc>
        <w:tc>
          <w:tcPr>
            <w:tcW w:w="3292" w:type="dxa"/>
            <w:gridSpan w:val="3"/>
            <w:shd w:val="clear" w:color="auto" w:fill="auto"/>
            <w:tcMar>
              <w:top w:w="15" w:type="dxa"/>
              <w:left w:w="108" w:type="dxa"/>
              <w:bottom w:w="0" w:type="dxa"/>
              <w:right w:w="108" w:type="dxa"/>
            </w:tcMar>
            <w:hideMark/>
          </w:tcPr>
          <w:p w14:paraId="7029663B" w14:textId="77777777" w:rsidR="00EF6C3A" w:rsidRPr="0038151A" w:rsidRDefault="00EF6C3A" w:rsidP="00F02452">
            <w:pPr>
              <w:pStyle w:val="TAC"/>
              <w:rPr>
                <w:lang w:val="en-US" w:eastAsia="zh-CN"/>
              </w:rPr>
            </w:pPr>
            <w:r w:rsidRPr="0038151A">
              <w:rPr>
                <w:lang w:val="en-US" w:eastAsia="zh-CN"/>
              </w:rPr>
              <w:t>≤19</w:t>
            </w:r>
          </w:p>
        </w:tc>
      </w:tr>
      <w:tr w:rsidR="00EF6C3A" w:rsidRPr="0038151A" w14:paraId="21A73484" w14:textId="77777777" w:rsidTr="00F02452">
        <w:trPr>
          <w:jc w:val="center"/>
        </w:trPr>
        <w:tc>
          <w:tcPr>
            <w:tcW w:w="1347" w:type="dxa"/>
            <w:tcBorders>
              <w:top w:val="nil"/>
              <w:bottom w:val="nil"/>
            </w:tcBorders>
            <w:shd w:val="clear" w:color="auto" w:fill="auto"/>
            <w:hideMark/>
          </w:tcPr>
          <w:p w14:paraId="691E435C" w14:textId="77777777" w:rsidR="00EF6C3A" w:rsidRPr="004F1A88" w:rsidRDefault="00EF6C3A" w:rsidP="00F02452">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490B0533" w14:textId="77777777" w:rsidR="00EF6C3A" w:rsidRPr="00F11B66" w:rsidRDefault="00EF6C3A" w:rsidP="00F02452">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46D35B21" w14:textId="77777777" w:rsidR="00EF6C3A" w:rsidRPr="00F11B66" w:rsidRDefault="00EF6C3A" w:rsidP="00F02452">
            <w:pPr>
              <w:pStyle w:val="TAC"/>
              <w:rPr>
                <w:lang w:val="en-US" w:eastAsia="zh-CN"/>
              </w:rPr>
            </w:pPr>
            <w:r w:rsidRPr="004F1A88">
              <w:rPr>
                <w:lang w:eastAsia="zh-CN"/>
              </w:rPr>
              <w:t>≥</w:t>
            </w:r>
            <w:r w:rsidRPr="00F11B66">
              <w:rPr>
                <w:lang w:eastAsia="zh-CN"/>
              </w:rPr>
              <w:t xml:space="preserve"> 26 and </w:t>
            </w:r>
            <w:r w:rsidRPr="0038151A">
              <w:rPr>
                <w:lang w:val="en-US" w:eastAsia="zh-CN"/>
              </w:rPr>
              <w:t>≤</w:t>
            </w:r>
            <w:r w:rsidRPr="00F11B66">
              <w:rPr>
                <w:lang w:eastAsia="zh-CN"/>
              </w:rPr>
              <w:t xml:space="preserve"> 38</w:t>
            </w:r>
          </w:p>
        </w:tc>
        <w:tc>
          <w:tcPr>
            <w:tcW w:w="3292" w:type="dxa"/>
            <w:gridSpan w:val="3"/>
            <w:shd w:val="clear" w:color="auto" w:fill="auto"/>
            <w:tcMar>
              <w:top w:w="15" w:type="dxa"/>
              <w:left w:w="108" w:type="dxa"/>
              <w:bottom w:w="0" w:type="dxa"/>
              <w:right w:w="108" w:type="dxa"/>
            </w:tcMar>
            <w:hideMark/>
          </w:tcPr>
          <w:p w14:paraId="355BE684" w14:textId="77777777" w:rsidR="00EF6C3A" w:rsidRPr="00F11B66" w:rsidRDefault="00EF6C3A" w:rsidP="00F02452">
            <w:pPr>
              <w:pStyle w:val="TAC"/>
              <w:rPr>
                <w:lang w:val="en-US" w:eastAsia="zh-CN"/>
              </w:rPr>
            </w:pPr>
            <w:r w:rsidRPr="0038151A">
              <w:rPr>
                <w:lang w:val="en-US" w:eastAsia="zh-CN"/>
              </w:rPr>
              <w:t>≤</w:t>
            </w:r>
            <w:r w:rsidRPr="00F11B66">
              <w:rPr>
                <w:rFonts w:hint="eastAsia"/>
                <w:lang w:val="en-US" w:eastAsia="zh-CN"/>
              </w:rPr>
              <w:t>6</w:t>
            </w:r>
          </w:p>
        </w:tc>
      </w:tr>
      <w:tr w:rsidR="00EF6C3A" w:rsidRPr="0038151A" w14:paraId="24639EEB" w14:textId="77777777" w:rsidTr="00F02452">
        <w:trPr>
          <w:jc w:val="center"/>
        </w:trPr>
        <w:tc>
          <w:tcPr>
            <w:tcW w:w="1347" w:type="dxa"/>
            <w:tcBorders>
              <w:top w:val="nil"/>
              <w:bottom w:val="nil"/>
            </w:tcBorders>
            <w:shd w:val="clear" w:color="auto" w:fill="auto"/>
          </w:tcPr>
          <w:p w14:paraId="26966846" w14:textId="77777777" w:rsidR="00EF6C3A" w:rsidRPr="004F1A88" w:rsidRDefault="00EF6C3A" w:rsidP="00F02452">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14:paraId="732B015F" w14:textId="77777777" w:rsidR="00EF6C3A" w:rsidRPr="004F1A88" w:rsidRDefault="00EF6C3A" w:rsidP="00F02452">
            <w:pPr>
              <w:pStyle w:val="TAC"/>
              <w:rPr>
                <w:lang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tcPr>
          <w:p w14:paraId="53E07F57" w14:textId="77777777" w:rsidR="00EF6C3A" w:rsidRPr="004F1A88" w:rsidRDefault="00EF6C3A" w:rsidP="00F02452">
            <w:pPr>
              <w:pStyle w:val="TAC"/>
              <w:rPr>
                <w:lang w:eastAsia="zh-CN"/>
              </w:rPr>
            </w:pPr>
            <w:r w:rsidRPr="004F1A88">
              <w:rPr>
                <w:lang w:eastAsia="zh-CN"/>
              </w:rPr>
              <w:t>≥</w:t>
            </w:r>
            <w:r w:rsidRPr="00F11B66">
              <w:rPr>
                <w:lang w:eastAsia="zh-CN"/>
              </w:rPr>
              <w:t>38</w:t>
            </w:r>
          </w:p>
        </w:tc>
        <w:tc>
          <w:tcPr>
            <w:tcW w:w="3292" w:type="dxa"/>
            <w:gridSpan w:val="3"/>
            <w:shd w:val="clear" w:color="auto" w:fill="auto"/>
            <w:tcMar>
              <w:top w:w="15" w:type="dxa"/>
              <w:left w:w="108" w:type="dxa"/>
              <w:bottom w:w="0" w:type="dxa"/>
              <w:right w:w="108" w:type="dxa"/>
            </w:tcMar>
          </w:tcPr>
          <w:p w14:paraId="668200BF" w14:textId="77777777" w:rsidR="00EF6C3A" w:rsidRPr="0038151A" w:rsidRDefault="00EF6C3A" w:rsidP="00F02452">
            <w:pPr>
              <w:pStyle w:val="TAC"/>
              <w:rPr>
                <w:lang w:val="en-US" w:eastAsia="zh-CN"/>
              </w:rPr>
            </w:pPr>
            <w:r w:rsidRPr="0038151A">
              <w:rPr>
                <w:lang w:val="en-US" w:eastAsia="zh-CN"/>
              </w:rPr>
              <w:t>≤</w:t>
            </w:r>
            <w:r>
              <w:rPr>
                <w:lang w:val="en-US" w:eastAsia="zh-CN"/>
              </w:rPr>
              <w:t xml:space="preserve"> 6</w:t>
            </w:r>
          </w:p>
        </w:tc>
      </w:tr>
      <w:tr w:rsidR="00EF6C3A" w:rsidRPr="0038151A" w14:paraId="7AD33DA3" w14:textId="77777777" w:rsidTr="00F02452">
        <w:trPr>
          <w:jc w:val="center"/>
        </w:trPr>
        <w:tc>
          <w:tcPr>
            <w:tcW w:w="1347" w:type="dxa"/>
            <w:tcBorders>
              <w:top w:val="nil"/>
              <w:bottom w:val="nil"/>
            </w:tcBorders>
            <w:shd w:val="clear" w:color="auto" w:fill="auto"/>
            <w:hideMark/>
          </w:tcPr>
          <w:p w14:paraId="1CD456B2" w14:textId="77777777" w:rsidR="00EF6C3A" w:rsidRPr="004F1A88" w:rsidRDefault="00EF6C3A" w:rsidP="00F02452">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190E9C6B" w14:textId="77777777" w:rsidR="00EF6C3A" w:rsidRPr="004F1A88" w:rsidRDefault="00EF6C3A" w:rsidP="00F02452">
            <w:pPr>
              <w:pStyle w:val="TAC"/>
              <w:rPr>
                <w:lang w:val="en-US" w:eastAsia="zh-CN"/>
              </w:rPr>
            </w:pPr>
            <w:r w:rsidRPr="004F1A88">
              <w:rPr>
                <w:lang w:eastAsia="zh-CN"/>
              </w:rPr>
              <w:t>≥ 10 and ≤ 20</w:t>
            </w:r>
          </w:p>
        </w:tc>
        <w:tc>
          <w:tcPr>
            <w:tcW w:w="1456" w:type="dxa"/>
            <w:shd w:val="clear" w:color="auto" w:fill="auto"/>
            <w:tcMar>
              <w:top w:w="15" w:type="dxa"/>
              <w:left w:w="108" w:type="dxa"/>
              <w:bottom w:w="0" w:type="dxa"/>
              <w:right w:w="108" w:type="dxa"/>
            </w:tcMar>
            <w:hideMark/>
          </w:tcPr>
          <w:p w14:paraId="60937FB9" w14:textId="77777777" w:rsidR="00EF6C3A" w:rsidRPr="004F1A88" w:rsidRDefault="00EF6C3A" w:rsidP="00F02452">
            <w:pPr>
              <w:pStyle w:val="TAC"/>
              <w:rPr>
                <w:lang w:val="en-US" w:eastAsia="zh-CN"/>
              </w:rPr>
            </w:pPr>
            <w:r w:rsidRPr="004F1A88">
              <w:rPr>
                <w:lang w:eastAsia="zh-CN"/>
              </w:rPr>
              <w:t>≥ 12 and ≤ 14</w:t>
            </w:r>
          </w:p>
        </w:tc>
        <w:tc>
          <w:tcPr>
            <w:tcW w:w="3292" w:type="dxa"/>
            <w:gridSpan w:val="3"/>
            <w:shd w:val="clear" w:color="auto" w:fill="auto"/>
            <w:tcMar>
              <w:top w:w="15" w:type="dxa"/>
              <w:left w:w="108" w:type="dxa"/>
              <w:bottom w:w="0" w:type="dxa"/>
              <w:right w:w="108" w:type="dxa"/>
            </w:tcMar>
            <w:hideMark/>
          </w:tcPr>
          <w:p w14:paraId="1597C7A8" w14:textId="77777777" w:rsidR="00EF6C3A" w:rsidRPr="0038151A" w:rsidRDefault="00EF6C3A" w:rsidP="00F02452">
            <w:pPr>
              <w:pStyle w:val="TAC"/>
              <w:rPr>
                <w:lang w:val="en-US" w:eastAsia="zh-CN"/>
              </w:rPr>
            </w:pPr>
            <w:r w:rsidRPr="0038151A">
              <w:rPr>
                <w:lang w:val="en-US" w:eastAsia="zh-CN"/>
              </w:rPr>
              <w:t>≤11</w:t>
            </w:r>
          </w:p>
        </w:tc>
      </w:tr>
      <w:tr w:rsidR="00EF6C3A" w:rsidRPr="0038151A" w14:paraId="2BDBB375" w14:textId="77777777" w:rsidTr="00F02452">
        <w:trPr>
          <w:jc w:val="center"/>
        </w:trPr>
        <w:tc>
          <w:tcPr>
            <w:tcW w:w="1347" w:type="dxa"/>
            <w:tcBorders>
              <w:top w:val="nil"/>
              <w:bottom w:val="nil"/>
            </w:tcBorders>
            <w:shd w:val="clear" w:color="auto" w:fill="auto"/>
            <w:hideMark/>
          </w:tcPr>
          <w:p w14:paraId="14F08C9B" w14:textId="77777777" w:rsidR="00EF6C3A" w:rsidRPr="004F1A88" w:rsidRDefault="00EF6C3A" w:rsidP="00F02452">
            <w:pPr>
              <w:pStyle w:val="TAC"/>
              <w:rPr>
                <w:lang w:val="en-US" w:eastAsia="zh-CN"/>
              </w:rPr>
            </w:pPr>
          </w:p>
        </w:tc>
        <w:tc>
          <w:tcPr>
            <w:tcW w:w="1418" w:type="dxa"/>
            <w:tcBorders>
              <w:top w:val="nil"/>
              <w:bottom w:val="nil"/>
            </w:tcBorders>
            <w:shd w:val="clear" w:color="auto" w:fill="auto"/>
            <w:hideMark/>
          </w:tcPr>
          <w:p w14:paraId="6B4EC97B" w14:textId="77777777" w:rsidR="00EF6C3A" w:rsidRPr="004F1A88" w:rsidRDefault="00EF6C3A" w:rsidP="00F02452">
            <w:pPr>
              <w:pStyle w:val="TAC"/>
              <w:rPr>
                <w:lang w:val="en-US" w:eastAsia="zh-CN"/>
              </w:rPr>
            </w:pPr>
          </w:p>
        </w:tc>
        <w:tc>
          <w:tcPr>
            <w:tcW w:w="1456" w:type="dxa"/>
            <w:shd w:val="clear" w:color="auto" w:fill="auto"/>
            <w:tcMar>
              <w:top w:w="15" w:type="dxa"/>
              <w:left w:w="108" w:type="dxa"/>
              <w:bottom w:w="0" w:type="dxa"/>
              <w:right w:w="108" w:type="dxa"/>
            </w:tcMar>
            <w:hideMark/>
          </w:tcPr>
          <w:p w14:paraId="48947635" w14:textId="77777777" w:rsidR="00EF6C3A" w:rsidRPr="004F1A88" w:rsidRDefault="00EF6C3A" w:rsidP="00F02452">
            <w:pPr>
              <w:pStyle w:val="TAC"/>
              <w:rPr>
                <w:lang w:val="en-US" w:eastAsia="zh-CN"/>
              </w:rPr>
            </w:pPr>
            <w:r w:rsidRPr="004F1A88">
              <w:rPr>
                <w:lang w:eastAsia="zh-CN"/>
              </w:rPr>
              <w:t>≥ 15 and ≤ 19</w:t>
            </w:r>
          </w:p>
        </w:tc>
        <w:tc>
          <w:tcPr>
            <w:tcW w:w="3292" w:type="dxa"/>
            <w:gridSpan w:val="3"/>
            <w:shd w:val="clear" w:color="auto" w:fill="auto"/>
            <w:tcMar>
              <w:top w:w="15" w:type="dxa"/>
              <w:left w:w="108" w:type="dxa"/>
              <w:bottom w:w="0" w:type="dxa"/>
              <w:right w:w="108" w:type="dxa"/>
            </w:tcMar>
            <w:hideMark/>
          </w:tcPr>
          <w:p w14:paraId="0287B948" w14:textId="77777777" w:rsidR="00EF6C3A" w:rsidRPr="0038151A" w:rsidRDefault="00EF6C3A" w:rsidP="00F02452">
            <w:pPr>
              <w:pStyle w:val="TAC"/>
              <w:rPr>
                <w:lang w:val="en-US" w:eastAsia="zh-CN"/>
              </w:rPr>
            </w:pPr>
            <w:r w:rsidRPr="0038151A">
              <w:rPr>
                <w:lang w:val="en-US" w:eastAsia="zh-CN"/>
              </w:rPr>
              <w:t>≤9.5</w:t>
            </w:r>
          </w:p>
        </w:tc>
      </w:tr>
      <w:tr w:rsidR="00EF6C3A" w:rsidRPr="0038151A" w14:paraId="6BF45B33" w14:textId="77777777" w:rsidTr="00F02452">
        <w:trPr>
          <w:jc w:val="center"/>
        </w:trPr>
        <w:tc>
          <w:tcPr>
            <w:tcW w:w="1347" w:type="dxa"/>
            <w:tcBorders>
              <w:top w:val="nil"/>
              <w:bottom w:val="nil"/>
            </w:tcBorders>
            <w:shd w:val="clear" w:color="auto" w:fill="auto"/>
            <w:hideMark/>
          </w:tcPr>
          <w:p w14:paraId="2680611B" w14:textId="77777777" w:rsidR="00EF6C3A" w:rsidRPr="004F1A88" w:rsidRDefault="00EF6C3A" w:rsidP="00F02452">
            <w:pPr>
              <w:pStyle w:val="TAC"/>
              <w:rPr>
                <w:lang w:val="en-US" w:eastAsia="zh-CN"/>
              </w:rPr>
            </w:pPr>
          </w:p>
        </w:tc>
        <w:tc>
          <w:tcPr>
            <w:tcW w:w="1418" w:type="dxa"/>
            <w:tcBorders>
              <w:top w:val="nil"/>
              <w:bottom w:val="single" w:sz="4" w:space="0" w:color="auto"/>
            </w:tcBorders>
            <w:shd w:val="clear" w:color="auto" w:fill="auto"/>
            <w:hideMark/>
          </w:tcPr>
          <w:p w14:paraId="261A0BDF" w14:textId="77777777" w:rsidR="00EF6C3A" w:rsidRPr="004F1A88" w:rsidRDefault="00EF6C3A" w:rsidP="00F02452">
            <w:pPr>
              <w:pStyle w:val="TAC"/>
              <w:rPr>
                <w:lang w:val="en-US" w:eastAsia="zh-CN"/>
              </w:rPr>
            </w:pPr>
          </w:p>
        </w:tc>
        <w:tc>
          <w:tcPr>
            <w:tcW w:w="1456" w:type="dxa"/>
            <w:shd w:val="clear" w:color="auto" w:fill="auto"/>
            <w:tcMar>
              <w:top w:w="15" w:type="dxa"/>
              <w:left w:w="108" w:type="dxa"/>
              <w:bottom w:w="0" w:type="dxa"/>
              <w:right w:w="108" w:type="dxa"/>
            </w:tcMar>
            <w:hideMark/>
          </w:tcPr>
          <w:p w14:paraId="5046334A" w14:textId="77777777" w:rsidR="00EF6C3A" w:rsidRPr="004F1A88" w:rsidRDefault="00EF6C3A" w:rsidP="00F02452">
            <w:pPr>
              <w:pStyle w:val="TAC"/>
              <w:rPr>
                <w:lang w:val="en-US" w:eastAsia="zh-CN"/>
              </w:rPr>
            </w:pPr>
            <w:r w:rsidRPr="004F1A88">
              <w:rPr>
                <w:lang w:eastAsia="zh-CN"/>
              </w:rPr>
              <w:t>≥ 20 and ≤ 25</w:t>
            </w:r>
          </w:p>
        </w:tc>
        <w:tc>
          <w:tcPr>
            <w:tcW w:w="3292" w:type="dxa"/>
            <w:gridSpan w:val="3"/>
            <w:shd w:val="clear" w:color="auto" w:fill="auto"/>
            <w:tcMar>
              <w:top w:w="15" w:type="dxa"/>
              <w:left w:w="108" w:type="dxa"/>
              <w:bottom w:w="0" w:type="dxa"/>
              <w:right w:w="108" w:type="dxa"/>
            </w:tcMar>
            <w:hideMark/>
          </w:tcPr>
          <w:p w14:paraId="302A9073" w14:textId="77777777" w:rsidR="00EF6C3A" w:rsidRPr="007E62DA" w:rsidRDefault="00EF6C3A" w:rsidP="00F02452">
            <w:pPr>
              <w:pStyle w:val="TAC"/>
              <w:rPr>
                <w:lang w:val="en-US" w:eastAsia="zh-CN"/>
              </w:rPr>
            </w:pPr>
            <w:r w:rsidRPr="0038151A">
              <w:rPr>
                <w:lang w:val="en-US" w:eastAsia="zh-CN"/>
              </w:rPr>
              <w:t>≤</w:t>
            </w:r>
            <w:r w:rsidRPr="007E62DA">
              <w:rPr>
                <w:rFonts w:hint="eastAsia"/>
                <w:lang w:val="en-US" w:eastAsia="zh-CN"/>
              </w:rPr>
              <w:t>8.0</w:t>
            </w:r>
          </w:p>
        </w:tc>
      </w:tr>
      <w:tr w:rsidR="00EF6C3A" w:rsidRPr="0038151A" w14:paraId="2C680C7D" w14:textId="77777777" w:rsidTr="00F02452">
        <w:trPr>
          <w:jc w:val="center"/>
        </w:trPr>
        <w:tc>
          <w:tcPr>
            <w:tcW w:w="1347" w:type="dxa"/>
            <w:tcBorders>
              <w:top w:val="nil"/>
              <w:bottom w:val="nil"/>
            </w:tcBorders>
            <w:shd w:val="clear" w:color="auto" w:fill="auto"/>
          </w:tcPr>
          <w:p w14:paraId="185BA20D" w14:textId="77777777" w:rsidR="00EF6C3A" w:rsidRPr="004F1A88" w:rsidRDefault="00EF6C3A" w:rsidP="00F02452">
            <w:pPr>
              <w:pStyle w:val="TAC"/>
              <w:rPr>
                <w:lang w:val="en-US" w:eastAsia="zh-CN"/>
              </w:rPr>
            </w:pPr>
          </w:p>
        </w:tc>
        <w:tc>
          <w:tcPr>
            <w:tcW w:w="1418" w:type="dxa"/>
            <w:tcBorders>
              <w:top w:val="nil"/>
              <w:bottom w:val="single" w:sz="4" w:space="0" w:color="auto"/>
            </w:tcBorders>
            <w:shd w:val="clear" w:color="auto" w:fill="auto"/>
          </w:tcPr>
          <w:p w14:paraId="0E647D34" w14:textId="77777777" w:rsidR="00EF6C3A" w:rsidRPr="004F1A88" w:rsidRDefault="00EF6C3A" w:rsidP="00F02452">
            <w:pPr>
              <w:pStyle w:val="TAC"/>
              <w:rPr>
                <w:lang w:val="en-US" w:eastAsia="zh-CN"/>
              </w:rPr>
            </w:pPr>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p>
        </w:tc>
        <w:tc>
          <w:tcPr>
            <w:tcW w:w="1456" w:type="dxa"/>
            <w:shd w:val="clear" w:color="auto" w:fill="auto"/>
            <w:tcMar>
              <w:top w:w="15" w:type="dxa"/>
              <w:left w:w="108" w:type="dxa"/>
              <w:bottom w:w="0" w:type="dxa"/>
              <w:right w:w="108" w:type="dxa"/>
            </w:tcMar>
          </w:tcPr>
          <w:p w14:paraId="4023FB5F" w14:textId="77777777" w:rsidR="00EF6C3A" w:rsidRPr="004F1A88" w:rsidRDefault="00EF6C3A" w:rsidP="00F02452">
            <w:pPr>
              <w:pStyle w:val="TAC"/>
              <w:rPr>
                <w:lang w:eastAsia="zh-CN"/>
              </w:rPr>
            </w:pPr>
            <w:r w:rsidRPr="004F1A88">
              <w:rPr>
                <w:lang w:eastAsia="zh-CN"/>
              </w:rPr>
              <w:t>≥</w:t>
            </w:r>
            <w:r>
              <w:rPr>
                <w:lang w:eastAsia="zh-CN"/>
              </w:rPr>
              <w:t xml:space="preserve"> 25</w:t>
            </w:r>
          </w:p>
        </w:tc>
        <w:tc>
          <w:tcPr>
            <w:tcW w:w="3292" w:type="dxa"/>
            <w:gridSpan w:val="3"/>
            <w:shd w:val="clear" w:color="auto" w:fill="auto"/>
            <w:tcMar>
              <w:top w:w="15" w:type="dxa"/>
              <w:left w:w="108" w:type="dxa"/>
              <w:bottom w:w="0" w:type="dxa"/>
              <w:right w:w="108" w:type="dxa"/>
            </w:tcMar>
          </w:tcPr>
          <w:p w14:paraId="3F6F504A" w14:textId="77777777" w:rsidR="00EF6C3A" w:rsidRPr="0038151A" w:rsidRDefault="00EF6C3A" w:rsidP="00F02452">
            <w:pPr>
              <w:pStyle w:val="TAC"/>
              <w:rPr>
                <w:lang w:val="en-US" w:eastAsia="zh-CN"/>
              </w:rPr>
            </w:pPr>
            <w:r w:rsidRPr="0038151A">
              <w:rPr>
                <w:lang w:val="en-US" w:eastAsia="zh-CN"/>
              </w:rPr>
              <w:t>≤</w:t>
            </w:r>
            <w:r>
              <w:rPr>
                <w:lang w:val="en-US" w:eastAsia="zh-CN"/>
              </w:rPr>
              <w:t xml:space="preserve"> </w:t>
            </w:r>
            <w:r>
              <w:rPr>
                <w:rFonts w:hint="eastAsia"/>
                <w:lang w:val="en-US" w:eastAsia="zh-CN"/>
              </w:rPr>
              <w:t>8</w:t>
            </w:r>
          </w:p>
        </w:tc>
      </w:tr>
      <w:tr w:rsidR="00EF6C3A" w:rsidRPr="0038151A" w14:paraId="37A18496" w14:textId="77777777" w:rsidTr="00F02452">
        <w:trPr>
          <w:jc w:val="center"/>
        </w:trPr>
        <w:tc>
          <w:tcPr>
            <w:tcW w:w="1347" w:type="dxa"/>
            <w:tcBorders>
              <w:top w:val="nil"/>
              <w:bottom w:val="nil"/>
            </w:tcBorders>
            <w:shd w:val="clear" w:color="auto" w:fill="auto"/>
            <w:hideMark/>
          </w:tcPr>
          <w:p w14:paraId="2EB3D693" w14:textId="77777777" w:rsidR="00EF6C3A" w:rsidRPr="004F1A88" w:rsidRDefault="00EF6C3A" w:rsidP="00F02452">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443BA3F6" w14:textId="77777777" w:rsidR="00EF6C3A" w:rsidRPr="004F1A88" w:rsidRDefault="00EF6C3A" w:rsidP="00F02452">
            <w:pPr>
              <w:pStyle w:val="TAC"/>
              <w:rPr>
                <w:lang w:val="en-US" w:eastAsia="zh-CN"/>
              </w:rPr>
            </w:pPr>
            <w:r w:rsidRPr="004F1A88">
              <w:rPr>
                <w:lang w:eastAsia="zh-CN"/>
              </w:rPr>
              <w:t xml:space="preserve">≥ 10 and </w:t>
            </w:r>
            <w:r>
              <w:rPr>
                <w:lang w:eastAsia="zh-CN"/>
              </w:rPr>
              <w:t>&lt;</w:t>
            </w:r>
            <w:r w:rsidRPr="004F1A88">
              <w:rPr>
                <w:lang w:eastAsia="zh-CN"/>
              </w:rPr>
              <w:t xml:space="preserve"> </w:t>
            </w:r>
            <w:r>
              <w:rPr>
                <w:lang w:eastAsia="zh-CN"/>
              </w:rPr>
              <w:t>40</w:t>
            </w:r>
          </w:p>
        </w:tc>
        <w:tc>
          <w:tcPr>
            <w:tcW w:w="1456" w:type="dxa"/>
            <w:shd w:val="clear" w:color="auto" w:fill="auto"/>
            <w:tcMar>
              <w:top w:w="15" w:type="dxa"/>
              <w:left w:w="108" w:type="dxa"/>
              <w:bottom w:w="0" w:type="dxa"/>
              <w:right w:w="108" w:type="dxa"/>
            </w:tcMar>
            <w:hideMark/>
          </w:tcPr>
          <w:p w14:paraId="3F0DF70C" w14:textId="77777777" w:rsidR="00EF6C3A" w:rsidRPr="004F1A88" w:rsidRDefault="00EF6C3A" w:rsidP="00F02452">
            <w:pPr>
              <w:pStyle w:val="TAC"/>
              <w:rPr>
                <w:lang w:val="en-US" w:eastAsia="zh-CN"/>
              </w:rPr>
            </w:pPr>
            <w:r w:rsidRPr="004F1A88">
              <w:rPr>
                <w:lang w:eastAsia="zh-CN"/>
              </w:rPr>
              <w:t>≥ 4 and ≤7</w:t>
            </w:r>
          </w:p>
        </w:tc>
        <w:tc>
          <w:tcPr>
            <w:tcW w:w="3292" w:type="dxa"/>
            <w:gridSpan w:val="3"/>
            <w:shd w:val="clear" w:color="auto" w:fill="auto"/>
            <w:tcMar>
              <w:top w:w="15" w:type="dxa"/>
              <w:left w:w="108" w:type="dxa"/>
              <w:bottom w:w="0" w:type="dxa"/>
              <w:right w:w="108" w:type="dxa"/>
            </w:tcMar>
            <w:hideMark/>
          </w:tcPr>
          <w:p w14:paraId="15CB69AB" w14:textId="77777777" w:rsidR="00EF6C3A" w:rsidRPr="0038151A" w:rsidRDefault="00EF6C3A" w:rsidP="00F02452">
            <w:pPr>
              <w:pStyle w:val="TAC"/>
              <w:rPr>
                <w:lang w:val="en-US" w:eastAsia="zh-CN"/>
              </w:rPr>
            </w:pPr>
            <w:r w:rsidRPr="0038151A">
              <w:rPr>
                <w:lang w:eastAsia="zh-CN"/>
              </w:rPr>
              <w:t>≤ 16</w:t>
            </w:r>
          </w:p>
        </w:tc>
      </w:tr>
      <w:tr w:rsidR="00EF6C3A" w:rsidRPr="0038151A" w14:paraId="0350C7AF" w14:textId="77777777" w:rsidTr="00F02452">
        <w:trPr>
          <w:jc w:val="center"/>
        </w:trPr>
        <w:tc>
          <w:tcPr>
            <w:tcW w:w="1347" w:type="dxa"/>
            <w:tcBorders>
              <w:top w:val="nil"/>
              <w:bottom w:val="nil"/>
            </w:tcBorders>
            <w:shd w:val="clear" w:color="auto" w:fill="auto"/>
            <w:hideMark/>
          </w:tcPr>
          <w:p w14:paraId="4A684290" w14:textId="77777777" w:rsidR="00EF6C3A" w:rsidRPr="004F1A88" w:rsidRDefault="00EF6C3A" w:rsidP="00F02452">
            <w:pPr>
              <w:pStyle w:val="TAC"/>
              <w:rPr>
                <w:lang w:val="en-US" w:eastAsia="zh-CN"/>
              </w:rPr>
            </w:pPr>
          </w:p>
        </w:tc>
        <w:tc>
          <w:tcPr>
            <w:tcW w:w="1418" w:type="dxa"/>
            <w:tcBorders>
              <w:top w:val="nil"/>
            </w:tcBorders>
            <w:shd w:val="clear" w:color="auto" w:fill="auto"/>
            <w:hideMark/>
          </w:tcPr>
          <w:p w14:paraId="1CCE6083" w14:textId="77777777" w:rsidR="00EF6C3A" w:rsidRPr="004F1A88" w:rsidRDefault="00EF6C3A" w:rsidP="00F02452">
            <w:pPr>
              <w:pStyle w:val="TAC"/>
              <w:rPr>
                <w:lang w:val="en-US" w:eastAsia="zh-CN"/>
              </w:rPr>
            </w:pPr>
          </w:p>
        </w:tc>
        <w:tc>
          <w:tcPr>
            <w:tcW w:w="1456" w:type="dxa"/>
            <w:shd w:val="clear" w:color="auto" w:fill="auto"/>
            <w:tcMar>
              <w:top w:w="15" w:type="dxa"/>
              <w:left w:w="108" w:type="dxa"/>
              <w:bottom w:w="0" w:type="dxa"/>
              <w:right w:w="108" w:type="dxa"/>
            </w:tcMar>
            <w:hideMark/>
          </w:tcPr>
          <w:p w14:paraId="34593F08" w14:textId="77777777" w:rsidR="00EF6C3A" w:rsidRPr="004F1A88" w:rsidRDefault="00EF6C3A" w:rsidP="00F02452">
            <w:pPr>
              <w:pStyle w:val="TAC"/>
              <w:rPr>
                <w:lang w:val="en-US" w:eastAsia="zh-CN"/>
              </w:rPr>
            </w:pPr>
            <w:r w:rsidRPr="004F1A88">
              <w:rPr>
                <w:lang w:eastAsia="zh-CN"/>
              </w:rPr>
              <w:t>≥ 8 and ≤ 11</w:t>
            </w:r>
          </w:p>
        </w:tc>
        <w:tc>
          <w:tcPr>
            <w:tcW w:w="3292" w:type="dxa"/>
            <w:gridSpan w:val="3"/>
            <w:shd w:val="clear" w:color="auto" w:fill="auto"/>
            <w:tcMar>
              <w:top w:w="15" w:type="dxa"/>
              <w:left w:w="108" w:type="dxa"/>
              <w:bottom w:w="0" w:type="dxa"/>
              <w:right w:w="108" w:type="dxa"/>
            </w:tcMar>
            <w:hideMark/>
          </w:tcPr>
          <w:p w14:paraId="5ED3EDA5" w14:textId="77777777" w:rsidR="00EF6C3A" w:rsidRPr="0038151A" w:rsidRDefault="00EF6C3A" w:rsidP="00F02452">
            <w:pPr>
              <w:pStyle w:val="TAC"/>
              <w:rPr>
                <w:lang w:val="en-US" w:eastAsia="zh-CN"/>
              </w:rPr>
            </w:pPr>
            <w:r w:rsidRPr="0038151A">
              <w:rPr>
                <w:lang w:eastAsia="zh-CN"/>
              </w:rPr>
              <w:t>≤ 13.5</w:t>
            </w:r>
          </w:p>
        </w:tc>
      </w:tr>
      <w:tr w:rsidR="00EF6C3A" w:rsidRPr="0038151A" w14:paraId="2BBD59C0" w14:textId="77777777" w:rsidTr="00F02452">
        <w:trPr>
          <w:jc w:val="center"/>
        </w:trPr>
        <w:tc>
          <w:tcPr>
            <w:tcW w:w="1347" w:type="dxa"/>
            <w:tcBorders>
              <w:top w:val="nil"/>
              <w:bottom w:val="nil"/>
            </w:tcBorders>
            <w:shd w:val="clear" w:color="auto" w:fill="auto"/>
            <w:hideMark/>
          </w:tcPr>
          <w:p w14:paraId="4D0937E6" w14:textId="77777777" w:rsidR="00EF6C3A" w:rsidRPr="004F1A88" w:rsidRDefault="00EF6C3A" w:rsidP="00F02452">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75B25CA7" w14:textId="77777777" w:rsidR="00EF6C3A" w:rsidRPr="004F1A88" w:rsidRDefault="00EF6C3A" w:rsidP="00F02452">
            <w:pPr>
              <w:pStyle w:val="TAC"/>
              <w:rPr>
                <w:lang w:val="en-US" w:eastAsia="zh-CN"/>
              </w:rPr>
            </w:pPr>
            <w:r w:rsidRPr="004F1A88">
              <w:rPr>
                <w:lang w:eastAsia="zh-CN"/>
              </w:rPr>
              <w:t xml:space="preserve">≥ 20 and </w:t>
            </w:r>
            <w:r>
              <w:rPr>
                <w:lang w:eastAsia="zh-CN"/>
              </w:rPr>
              <w:t xml:space="preserve">&lt; 40 </w:t>
            </w:r>
          </w:p>
        </w:tc>
        <w:tc>
          <w:tcPr>
            <w:tcW w:w="1456" w:type="dxa"/>
            <w:shd w:val="clear" w:color="auto" w:fill="auto"/>
            <w:tcMar>
              <w:top w:w="15" w:type="dxa"/>
              <w:left w:w="108" w:type="dxa"/>
              <w:bottom w:w="0" w:type="dxa"/>
              <w:right w:w="108" w:type="dxa"/>
            </w:tcMar>
            <w:hideMark/>
          </w:tcPr>
          <w:p w14:paraId="56996B4D" w14:textId="77777777" w:rsidR="00EF6C3A" w:rsidRPr="004F1A88" w:rsidRDefault="00EF6C3A" w:rsidP="00F02452">
            <w:pPr>
              <w:pStyle w:val="TAC"/>
              <w:rPr>
                <w:lang w:val="en-US" w:eastAsia="zh-CN"/>
              </w:rPr>
            </w:pPr>
            <w:r w:rsidRPr="004F1A88">
              <w:rPr>
                <w:lang w:eastAsia="zh-CN"/>
              </w:rPr>
              <w:t>≥ 0 and ≤ 3</w:t>
            </w:r>
          </w:p>
        </w:tc>
        <w:tc>
          <w:tcPr>
            <w:tcW w:w="3292" w:type="dxa"/>
            <w:gridSpan w:val="3"/>
            <w:shd w:val="clear" w:color="auto" w:fill="auto"/>
            <w:tcMar>
              <w:top w:w="15" w:type="dxa"/>
              <w:left w:w="108" w:type="dxa"/>
              <w:bottom w:w="0" w:type="dxa"/>
              <w:right w:w="108" w:type="dxa"/>
            </w:tcMar>
            <w:hideMark/>
          </w:tcPr>
          <w:p w14:paraId="56B653E5" w14:textId="77777777" w:rsidR="00EF6C3A" w:rsidRPr="00F11B66" w:rsidRDefault="00EF6C3A" w:rsidP="00F02452">
            <w:pPr>
              <w:pStyle w:val="TAC"/>
              <w:rPr>
                <w:lang w:val="en-US" w:eastAsia="zh-CN"/>
              </w:rPr>
            </w:pPr>
            <w:r w:rsidRPr="0038151A">
              <w:rPr>
                <w:lang w:eastAsia="zh-CN"/>
              </w:rPr>
              <w:t>≤</w:t>
            </w:r>
            <w:r w:rsidRPr="00F11B66">
              <w:rPr>
                <w:lang w:eastAsia="zh-CN"/>
              </w:rPr>
              <w:t xml:space="preserve"> 22</w:t>
            </w:r>
          </w:p>
        </w:tc>
      </w:tr>
      <w:tr w:rsidR="00EF6C3A" w:rsidRPr="0038151A" w14:paraId="4E73B1C6" w14:textId="77777777" w:rsidTr="00F02452">
        <w:trPr>
          <w:jc w:val="center"/>
        </w:trPr>
        <w:tc>
          <w:tcPr>
            <w:tcW w:w="1347" w:type="dxa"/>
            <w:tcBorders>
              <w:top w:val="nil"/>
              <w:bottom w:val="nil"/>
            </w:tcBorders>
            <w:shd w:val="clear" w:color="auto" w:fill="auto"/>
            <w:hideMark/>
          </w:tcPr>
          <w:p w14:paraId="1A28E143" w14:textId="77777777" w:rsidR="00EF6C3A" w:rsidRPr="004F1A88" w:rsidRDefault="00EF6C3A" w:rsidP="00F02452">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2D5677E5" w14:textId="77777777" w:rsidR="00EF6C3A" w:rsidRPr="004F1A88" w:rsidRDefault="00EF6C3A" w:rsidP="00F02452">
            <w:pPr>
              <w:pStyle w:val="TAC"/>
              <w:rPr>
                <w:lang w:val="en-US" w:eastAsia="zh-CN"/>
              </w:rPr>
            </w:pPr>
            <w:r w:rsidRPr="004F1A88">
              <w:rPr>
                <w:lang w:eastAsia="zh-CN"/>
              </w:rPr>
              <w:t>≥</w:t>
            </w:r>
            <w:r>
              <w:rPr>
                <w:lang w:eastAsia="zh-CN"/>
              </w:rPr>
              <w:t xml:space="preserve"> </w:t>
            </w:r>
            <w:r w:rsidRPr="004F1A88">
              <w:rPr>
                <w:lang w:eastAsia="zh-CN"/>
              </w:rPr>
              <w:t xml:space="preserve">25 and </w:t>
            </w:r>
            <w:r>
              <w:rPr>
                <w:lang w:eastAsia="zh-CN"/>
              </w:rPr>
              <w:t>&lt; 40</w:t>
            </w:r>
          </w:p>
        </w:tc>
        <w:tc>
          <w:tcPr>
            <w:tcW w:w="1456" w:type="dxa"/>
            <w:shd w:val="clear" w:color="auto" w:fill="auto"/>
            <w:tcMar>
              <w:top w:w="15" w:type="dxa"/>
              <w:left w:w="108" w:type="dxa"/>
              <w:bottom w:w="0" w:type="dxa"/>
              <w:right w:w="108" w:type="dxa"/>
            </w:tcMar>
            <w:hideMark/>
          </w:tcPr>
          <w:p w14:paraId="69425AA4" w14:textId="77777777" w:rsidR="00EF6C3A" w:rsidRPr="004F1A88" w:rsidRDefault="00EF6C3A" w:rsidP="00F02452">
            <w:pPr>
              <w:pStyle w:val="TAC"/>
              <w:rPr>
                <w:lang w:val="en-US" w:eastAsia="zh-CN"/>
              </w:rPr>
            </w:pPr>
            <w:r w:rsidRPr="004F1A88">
              <w:rPr>
                <w:lang w:eastAsia="zh-CN"/>
              </w:rPr>
              <w:t>≥ 16 and ≤ 21</w:t>
            </w:r>
          </w:p>
        </w:tc>
        <w:tc>
          <w:tcPr>
            <w:tcW w:w="3292" w:type="dxa"/>
            <w:gridSpan w:val="3"/>
            <w:shd w:val="clear" w:color="auto" w:fill="auto"/>
            <w:tcMar>
              <w:top w:w="15" w:type="dxa"/>
              <w:left w:w="108" w:type="dxa"/>
              <w:bottom w:w="0" w:type="dxa"/>
              <w:right w:w="108" w:type="dxa"/>
            </w:tcMar>
            <w:hideMark/>
          </w:tcPr>
          <w:p w14:paraId="319C263D" w14:textId="77777777" w:rsidR="00EF6C3A" w:rsidRPr="0038151A" w:rsidRDefault="00EF6C3A" w:rsidP="00F02452">
            <w:pPr>
              <w:pStyle w:val="TAC"/>
              <w:rPr>
                <w:lang w:val="en-US" w:eastAsia="zh-CN"/>
              </w:rPr>
            </w:pPr>
            <w:r w:rsidRPr="0038151A">
              <w:rPr>
                <w:lang w:eastAsia="zh-CN"/>
              </w:rPr>
              <w:t>≤ 9.5</w:t>
            </w:r>
          </w:p>
        </w:tc>
      </w:tr>
      <w:tr w:rsidR="00EF6C3A" w:rsidRPr="0038151A" w14:paraId="349057D4" w14:textId="77777777" w:rsidTr="00F02452">
        <w:trPr>
          <w:jc w:val="center"/>
        </w:trPr>
        <w:tc>
          <w:tcPr>
            <w:tcW w:w="1347" w:type="dxa"/>
            <w:tcBorders>
              <w:top w:val="nil"/>
              <w:bottom w:val="nil"/>
            </w:tcBorders>
            <w:shd w:val="clear" w:color="auto" w:fill="auto"/>
            <w:hideMark/>
          </w:tcPr>
          <w:p w14:paraId="4777DAF0" w14:textId="77777777" w:rsidR="00EF6C3A" w:rsidRPr="004F1A88" w:rsidRDefault="00EF6C3A" w:rsidP="00F02452">
            <w:pPr>
              <w:pStyle w:val="TAC"/>
              <w:rPr>
                <w:lang w:val="en-US" w:eastAsia="zh-CN"/>
              </w:rPr>
            </w:pPr>
          </w:p>
        </w:tc>
        <w:tc>
          <w:tcPr>
            <w:tcW w:w="1418" w:type="dxa"/>
            <w:tcBorders>
              <w:top w:val="nil"/>
            </w:tcBorders>
            <w:shd w:val="clear" w:color="auto" w:fill="auto"/>
            <w:hideMark/>
          </w:tcPr>
          <w:p w14:paraId="5C16F324" w14:textId="77777777" w:rsidR="00EF6C3A" w:rsidRPr="004F1A88" w:rsidRDefault="00EF6C3A" w:rsidP="00F02452">
            <w:pPr>
              <w:pStyle w:val="TAC"/>
              <w:rPr>
                <w:lang w:val="en-US" w:eastAsia="zh-CN"/>
              </w:rPr>
            </w:pPr>
          </w:p>
        </w:tc>
        <w:tc>
          <w:tcPr>
            <w:tcW w:w="1456" w:type="dxa"/>
            <w:shd w:val="clear" w:color="auto" w:fill="auto"/>
            <w:tcMar>
              <w:top w:w="15" w:type="dxa"/>
              <w:left w:w="108" w:type="dxa"/>
              <w:bottom w:w="0" w:type="dxa"/>
              <w:right w:w="108" w:type="dxa"/>
            </w:tcMar>
            <w:hideMark/>
          </w:tcPr>
          <w:p w14:paraId="777A90A1" w14:textId="77777777" w:rsidR="00EF6C3A" w:rsidRPr="004F1A88" w:rsidRDefault="00EF6C3A" w:rsidP="00F02452">
            <w:pPr>
              <w:pStyle w:val="TAC"/>
              <w:rPr>
                <w:lang w:val="en-US" w:eastAsia="zh-CN"/>
              </w:rPr>
            </w:pPr>
            <w:r w:rsidRPr="004F1A88">
              <w:rPr>
                <w:lang w:eastAsia="zh-CN"/>
              </w:rPr>
              <w:t>≥ 22 and ≤ 27</w:t>
            </w:r>
          </w:p>
        </w:tc>
        <w:tc>
          <w:tcPr>
            <w:tcW w:w="3292" w:type="dxa"/>
            <w:gridSpan w:val="3"/>
            <w:shd w:val="clear" w:color="auto" w:fill="auto"/>
            <w:tcMar>
              <w:top w:w="15" w:type="dxa"/>
              <w:left w:w="108" w:type="dxa"/>
              <w:bottom w:w="0" w:type="dxa"/>
              <w:right w:w="108" w:type="dxa"/>
            </w:tcMar>
            <w:hideMark/>
          </w:tcPr>
          <w:p w14:paraId="340B678D" w14:textId="77777777" w:rsidR="00EF6C3A" w:rsidRPr="007E62DA" w:rsidRDefault="00EF6C3A" w:rsidP="00F02452">
            <w:pPr>
              <w:pStyle w:val="TAC"/>
              <w:rPr>
                <w:lang w:val="en-US" w:eastAsia="zh-CN"/>
              </w:rPr>
            </w:pPr>
            <w:r w:rsidRPr="0038151A">
              <w:rPr>
                <w:lang w:eastAsia="zh-CN"/>
              </w:rPr>
              <w:t>≤</w:t>
            </w:r>
            <w:r w:rsidRPr="007E62DA">
              <w:rPr>
                <w:lang w:eastAsia="zh-CN"/>
              </w:rPr>
              <w:t xml:space="preserve"> 8.0</w:t>
            </w:r>
          </w:p>
        </w:tc>
      </w:tr>
      <w:tr w:rsidR="00EF6C3A" w:rsidRPr="0038151A" w14:paraId="44F88998" w14:textId="77777777" w:rsidTr="00F02452">
        <w:trPr>
          <w:jc w:val="center"/>
        </w:trPr>
        <w:tc>
          <w:tcPr>
            <w:tcW w:w="1347" w:type="dxa"/>
            <w:tcBorders>
              <w:top w:val="nil"/>
              <w:bottom w:val="nil"/>
            </w:tcBorders>
            <w:shd w:val="clear" w:color="auto" w:fill="auto"/>
            <w:hideMark/>
          </w:tcPr>
          <w:p w14:paraId="20861E0F" w14:textId="77777777" w:rsidR="00EF6C3A" w:rsidRPr="004F1A88" w:rsidRDefault="00EF6C3A" w:rsidP="00F02452">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543BE836" w14:textId="77777777" w:rsidR="00EF6C3A" w:rsidRPr="004F1A88" w:rsidRDefault="00EF6C3A" w:rsidP="00F02452">
            <w:pPr>
              <w:pStyle w:val="TAC"/>
              <w:rPr>
                <w:lang w:val="en-US" w:eastAsia="zh-CN"/>
              </w:rPr>
            </w:pPr>
            <w:r w:rsidRPr="004F1A88">
              <w:rPr>
                <w:lang w:eastAsia="zh-CN"/>
              </w:rPr>
              <w:t xml:space="preserve">≥ </w:t>
            </w:r>
            <w:r>
              <w:rPr>
                <w:lang w:eastAsia="zh-CN"/>
              </w:rPr>
              <w:t>24</w:t>
            </w:r>
            <w:r w:rsidRPr="004F1A88">
              <w:rPr>
                <w:lang w:eastAsia="zh-CN"/>
              </w:rPr>
              <w:t xml:space="preserve"> and ≤ 40</w:t>
            </w:r>
          </w:p>
        </w:tc>
        <w:tc>
          <w:tcPr>
            <w:tcW w:w="1456" w:type="dxa"/>
            <w:shd w:val="clear" w:color="auto" w:fill="auto"/>
            <w:tcMar>
              <w:top w:w="15" w:type="dxa"/>
              <w:left w:w="108" w:type="dxa"/>
              <w:bottom w:w="0" w:type="dxa"/>
              <w:right w:w="108" w:type="dxa"/>
            </w:tcMar>
            <w:hideMark/>
          </w:tcPr>
          <w:p w14:paraId="19483364" w14:textId="77777777" w:rsidR="00EF6C3A" w:rsidRPr="004F1A88" w:rsidRDefault="00EF6C3A" w:rsidP="00F02452">
            <w:pPr>
              <w:pStyle w:val="TAC"/>
              <w:rPr>
                <w:lang w:val="en-US" w:eastAsia="zh-CN"/>
              </w:rPr>
            </w:pPr>
            <w:r w:rsidRPr="004F1A88">
              <w:rPr>
                <w:lang w:eastAsia="zh-CN"/>
              </w:rPr>
              <w:t>≥ 12 and ≤ 15</w:t>
            </w:r>
          </w:p>
        </w:tc>
        <w:tc>
          <w:tcPr>
            <w:tcW w:w="3292" w:type="dxa"/>
            <w:gridSpan w:val="3"/>
            <w:shd w:val="clear" w:color="auto" w:fill="auto"/>
            <w:tcMar>
              <w:top w:w="15" w:type="dxa"/>
              <w:left w:w="108" w:type="dxa"/>
              <w:bottom w:w="0" w:type="dxa"/>
              <w:right w:w="108" w:type="dxa"/>
            </w:tcMar>
            <w:hideMark/>
          </w:tcPr>
          <w:p w14:paraId="01E839A8" w14:textId="77777777" w:rsidR="00EF6C3A" w:rsidRPr="0038151A" w:rsidRDefault="00EF6C3A" w:rsidP="00F02452">
            <w:pPr>
              <w:pStyle w:val="TAC"/>
              <w:rPr>
                <w:lang w:val="en-US" w:eastAsia="zh-CN"/>
              </w:rPr>
            </w:pPr>
            <w:r w:rsidRPr="0038151A">
              <w:rPr>
                <w:lang w:eastAsia="zh-CN"/>
              </w:rPr>
              <w:t xml:space="preserve">≤ </w:t>
            </w:r>
            <w:r w:rsidRPr="0038151A">
              <w:rPr>
                <w:lang w:val="en-US" w:eastAsia="zh-CN"/>
              </w:rPr>
              <w:t>12</w:t>
            </w:r>
          </w:p>
        </w:tc>
      </w:tr>
      <w:tr w:rsidR="00EF6C3A" w:rsidRPr="0038151A" w14:paraId="62A6767B" w14:textId="77777777" w:rsidTr="00F02452">
        <w:trPr>
          <w:jc w:val="center"/>
        </w:trPr>
        <w:tc>
          <w:tcPr>
            <w:tcW w:w="1347" w:type="dxa"/>
            <w:tcBorders>
              <w:top w:val="nil"/>
              <w:bottom w:val="nil"/>
            </w:tcBorders>
            <w:shd w:val="clear" w:color="auto" w:fill="auto"/>
            <w:hideMark/>
          </w:tcPr>
          <w:p w14:paraId="0DC36278" w14:textId="77777777" w:rsidR="00EF6C3A" w:rsidRPr="004F1A88" w:rsidRDefault="00EF6C3A" w:rsidP="00F02452">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1BA53C56" w14:textId="77777777" w:rsidR="00EF6C3A" w:rsidRPr="004F1A88" w:rsidRDefault="00EF6C3A" w:rsidP="00F02452">
            <w:pPr>
              <w:pStyle w:val="TAC"/>
              <w:rPr>
                <w:lang w:val="en-US" w:eastAsia="zh-CN"/>
              </w:rPr>
            </w:pPr>
            <w:r w:rsidRPr="004F1A88">
              <w:rPr>
                <w:lang w:val="en-US" w:eastAsia="zh-CN"/>
              </w:rPr>
              <w:t>40 and 45</w:t>
            </w:r>
          </w:p>
        </w:tc>
        <w:tc>
          <w:tcPr>
            <w:tcW w:w="1456" w:type="dxa"/>
            <w:shd w:val="clear" w:color="auto" w:fill="auto"/>
            <w:tcMar>
              <w:top w:w="15" w:type="dxa"/>
              <w:left w:w="108" w:type="dxa"/>
              <w:bottom w:w="0" w:type="dxa"/>
              <w:right w:w="108" w:type="dxa"/>
            </w:tcMar>
            <w:hideMark/>
          </w:tcPr>
          <w:p w14:paraId="2D085F33" w14:textId="77777777" w:rsidR="00EF6C3A" w:rsidRPr="004F1A88" w:rsidRDefault="00EF6C3A" w:rsidP="00F02452">
            <w:pPr>
              <w:pStyle w:val="TAC"/>
              <w:rPr>
                <w:lang w:val="en-US" w:eastAsia="zh-CN"/>
              </w:rPr>
            </w:pPr>
            <w:r w:rsidRPr="004F1A88">
              <w:rPr>
                <w:lang w:val="en-US" w:eastAsia="zh-CN"/>
              </w:rPr>
              <w:t>0 and 1</w:t>
            </w:r>
          </w:p>
        </w:tc>
        <w:tc>
          <w:tcPr>
            <w:tcW w:w="3292" w:type="dxa"/>
            <w:gridSpan w:val="3"/>
            <w:shd w:val="clear" w:color="auto" w:fill="auto"/>
            <w:tcMar>
              <w:top w:w="15" w:type="dxa"/>
              <w:left w:w="108" w:type="dxa"/>
              <w:bottom w:w="0" w:type="dxa"/>
              <w:right w:w="108" w:type="dxa"/>
            </w:tcMar>
            <w:hideMark/>
          </w:tcPr>
          <w:p w14:paraId="3538E498" w14:textId="77777777" w:rsidR="00EF6C3A" w:rsidRPr="0038151A" w:rsidRDefault="00EF6C3A" w:rsidP="00F02452">
            <w:pPr>
              <w:pStyle w:val="TAC"/>
              <w:rPr>
                <w:lang w:val="en-US" w:eastAsia="zh-CN"/>
              </w:rPr>
            </w:pPr>
            <w:r w:rsidRPr="0038151A">
              <w:rPr>
                <w:lang w:eastAsia="zh-CN"/>
              </w:rPr>
              <w:t>≤ 19</w:t>
            </w:r>
          </w:p>
        </w:tc>
      </w:tr>
      <w:tr w:rsidR="00EF6C3A" w:rsidRPr="0038151A" w14:paraId="2E392EFC" w14:textId="77777777" w:rsidTr="00F02452">
        <w:trPr>
          <w:jc w:val="center"/>
        </w:trPr>
        <w:tc>
          <w:tcPr>
            <w:tcW w:w="1347" w:type="dxa"/>
            <w:tcBorders>
              <w:top w:val="nil"/>
              <w:bottom w:val="nil"/>
            </w:tcBorders>
            <w:shd w:val="clear" w:color="auto" w:fill="auto"/>
            <w:hideMark/>
          </w:tcPr>
          <w:p w14:paraId="271C2FAA" w14:textId="77777777" w:rsidR="00EF6C3A" w:rsidRPr="004F1A88" w:rsidRDefault="00EF6C3A" w:rsidP="00F02452">
            <w:pPr>
              <w:pStyle w:val="TAC"/>
              <w:rPr>
                <w:lang w:val="en-US" w:eastAsia="zh-CN"/>
              </w:rPr>
            </w:pPr>
          </w:p>
        </w:tc>
        <w:tc>
          <w:tcPr>
            <w:tcW w:w="1418" w:type="dxa"/>
            <w:tcBorders>
              <w:top w:val="nil"/>
              <w:bottom w:val="nil"/>
            </w:tcBorders>
            <w:shd w:val="clear" w:color="auto" w:fill="auto"/>
            <w:hideMark/>
          </w:tcPr>
          <w:p w14:paraId="7F5D6492" w14:textId="77777777" w:rsidR="00EF6C3A" w:rsidRPr="004F1A88" w:rsidRDefault="00EF6C3A" w:rsidP="00F02452">
            <w:pPr>
              <w:pStyle w:val="TAC"/>
              <w:rPr>
                <w:lang w:val="en-US" w:eastAsia="zh-CN"/>
              </w:rPr>
            </w:pPr>
          </w:p>
        </w:tc>
        <w:tc>
          <w:tcPr>
            <w:tcW w:w="1456" w:type="dxa"/>
            <w:shd w:val="clear" w:color="auto" w:fill="auto"/>
            <w:tcMar>
              <w:top w:w="15" w:type="dxa"/>
              <w:left w:w="108" w:type="dxa"/>
              <w:bottom w:w="0" w:type="dxa"/>
              <w:right w:w="108" w:type="dxa"/>
            </w:tcMar>
            <w:hideMark/>
          </w:tcPr>
          <w:p w14:paraId="3CE830BF" w14:textId="77777777" w:rsidR="00EF6C3A" w:rsidRPr="004F1A88" w:rsidRDefault="00EF6C3A" w:rsidP="00F02452">
            <w:pPr>
              <w:pStyle w:val="TAC"/>
              <w:rPr>
                <w:lang w:val="en-US" w:eastAsia="zh-CN"/>
              </w:rPr>
            </w:pPr>
            <w:r w:rsidRPr="004F1A88">
              <w:rPr>
                <w:lang w:eastAsia="zh-CN"/>
              </w:rPr>
              <w:t>≥ 2 and ≤ 5</w:t>
            </w:r>
          </w:p>
        </w:tc>
        <w:tc>
          <w:tcPr>
            <w:tcW w:w="3292" w:type="dxa"/>
            <w:gridSpan w:val="3"/>
            <w:shd w:val="clear" w:color="auto" w:fill="auto"/>
            <w:tcMar>
              <w:top w:w="15" w:type="dxa"/>
              <w:left w:w="108" w:type="dxa"/>
              <w:bottom w:w="0" w:type="dxa"/>
              <w:right w:w="108" w:type="dxa"/>
            </w:tcMar>
            <w:hideMark/>
          </w:tcPr>
          <w:p w14:paraId="32A2E508" w14:textId="77777777" w:rsidR="00EF6C3A" w:rsidRPr="0038151A" w:rsidRDefault="00EF6C3A" w:rsidP="00F02452">
            <w:pPr>
              <w:pStyle w:val="TAC"/>
              <w:rPr>
                <w:lang w:val="en-US" w:eastAsia="zh-CN"/>
              </w:rPr>
            </w:pPr>
            <w:r w:rsidRPr="0038151A">
              <w:rPr>
                <w:lang w:eastAsia="zh-CN"/>
              </w:rPr>
              <w:t>≤ 16</w:t>
            </w:r>
          </w:p>
        </w:tc>
      </w:tr>
      <w:tr w:rsidR="00EF6C3A" w:rsidRPr="0038151A" w14:paraId="71D2E642" w14:textId="77777777" w:rsidTr="00F02452">
        <w:trPr>
          <w:jc w:val="center"/>
        </w:trPr>
        <w:tc>
          <w:tcPr>
            <w:tcW w:w="1347" w:type="dxa"/>
            <w:tcBorders>
              <w:top w:val="nil"/>
              <w:bottom w:val="nil"/>
            </w:tcBorders>
            <w:shd w:val="clear" w:color="auto" w:fill="auto"/>
            <w:hideMark/>
          </w:tcPr>
          <w:p w14:paraId="62CC5389" w14:textId="77777777" w:rsidR="00EF6C3A" w:rsidRPr="004F1A88" w:rsidRDefault="00EF6C3A" w:rsidP="00F02452">
            <w:pPr>
              <w:pStyle w:val="TAC"/>
              <w:rPr>
                <w:lang w:val="en-US" w:eastAsia="zh-CN"/>
              </w:rPr>
            </w:pPr>
          </w:p>
        </w:tc>
        <w:tc>
          <w:tcPr>
            <w:tcW w:w="1418" w:type="dxa"/>
            <w:tcBorders>
              <w:top w:val="nil"/>
            </w:tcBorders>
            <w:shd w:val="clear" w:color="auto" w:fill="auto"/>
            <w:hideMark/>
          </w:tcPr>
          <w:p w14:paraId="53AD8E61" w14:textId="77777777" w:rsidR="00EF6C3A" w:rsidRPr="004F1A88" w:rsidRDefault="00EF6C3A" w:rsidP="00F02452">
            <w:pPr>
              <w:pStyle w:val="TAC"/>
              <w:rPr>
                <w:lang w:val="en-US" w:eastAsia="zh-CN"/>
              </w:rPr>
            </w:pPr>
          </w:p>
        </w:tc>
        <w:tc>
          <w:tcPr>
            <w:tcW w:w="1456" w:type="dxa"/>
            <w:shd w:val="clear" w:color="auto" w:fill="auto"/>
            <w:tcMar>
              <w:top w:w="15" w:type="dxa"/>
              <w:left w:w="108" w:type="dxa"/>
              <w:bottom w:w="0" w:type="dxa"/>
              <w:right w:w="108" w:type="dxa"/>
            </w:tcMar>
            <w:hideMark/>
          </w:tcPr>
          <w:p w14:paraId="443BF063" w14:textId="77777777" w:rsidR="00EF6C3A" w:rsidRPr="004F1A88" w:rsidRDefault="00EF6C3A" w:rsidP="00F02452">
            <w:pPr>
              <w:pStyle w:val="TAC"/>
              <w:rPr>
                <w:lang w:val="en-US" w:eastAsia="zh-CN"/>
              </w:rPr>
            </w:pPr>
            <w:r w:rsidRPr="004F1A88">
              <w:rPr>
                <w:lang w:eastAsia="zh-CN"/>
              </w:rPr>
              <w:t>≥ 6 and ≤ 11</w:t>
            </w:r>
          </w:p>
        </w:tc>
        <w:tc>
          <w:tcPr>
            <w:tcW w:w="3292" w:type="dxa"/>
            <w:gridSpan w:val="3"/>
            <w:shd w:val="clear" w:color="auto" w:fill="auto"/>
            <w:tcMar>
              <w:top w:w="15" w:type="dxa"/>
              <w:left w:w="108" w:type="dxa"/>
              <w:bottom w:w="0" w:type="dxa"/>
              <w:right w:w="108" w:type="dxa"/>
            </w:tcMar>
            <w:hideMark/>
          </w:tcPr>
          <w:p w14:paraId="4A81D4F0" w14:textId="77777777" w:rsidR="00EF6C3A" w:rsidRPr="0038151A" w:rsidRDefault="00EF6C3A" w:rsidP="00F02452">
            <w:pPr>
              <w:pStyle w:val="TAC"/>
              <w:rPr>
                <w:lang w:val="en-US" w:eastAsia="zh-CN"/>
              </w:rPr>
            </w:pPr>
            <w:r w:rsidRPr="0038151A">
              <w:rPr>
                <w:lang w:eastAsia="zh-CN"/>
              </w:rPr>
              <w:t>≤ 13.5</w:t>
            </w:r>
          </w:p>
        </w:tc>
      </w:tr>
      <w:tr w:rsidR="00EF6C3A" w:rsidRPr="0038151A" w14:paraId="2F9E83F9" w14:textId="77777777" w:rsidTr="00F02452">
        <w:trPr>
          <w:jc w:val="center"/>
        </w:trPr>
        <w:tc>
          <w:tcPr>
            <w:tcW w:w="1347" w:type="dxa"/>
            <w:tcBorders>
              <w:top w:val="nil"/>
            </w:tcBorders>
            <w:shd w:val="clear" w:color="auto" w:fill="auto"/>
            <w:hideMark/>
          </w:tcPr>
          <w:p w14:paraId="42D86178" w14:textId="77777777" w:rsidR="00EF6C3A" w:rsidRPr="004F1A88" w:rsidRDefault="00EF6C3A" w:rsidP="00F02452">
            <w:pPr>
              <w:pStyle w:val="TAC"/>
              <w:rPr>
                <w:lang w:val="en-US" w:eastAsia="zh-CN"/>
              </w:rPr>
            </w:pPr>
          </w:p>
        </w:tc>
        <w:tc>
          <w:tcPr>
            <w:tcW w:w="1418" w:type="dxa"/>
            <w:shd w:val="clear" w:color="auto" w:fill="auto"/>
            <w:tcMar>
              <w:top w:w="15" w:type="dxa"/>
              <w:left w:w="108" w:type="dxa"/>
              <w:bottom w:w="0" w:type="dxa"/>
              <w:right w:w="108" w:type="dxa"/>
            </w:tcMar>
            <w:hideMark/>
          </w:tcPr>
          <w:p w14:paraId="02201D3A" w14:textId="77777777" w:rsidR="00EF6C3A" w:rsidRPr="004F1A88" w:rsidRDefault="00EF6C3A" w:rsidP="00F02452">
            <w:pPr>
              <w:pStyle w:val="TAC"/>
              <w:rPr>
                <w:lang w:val="en-US" w:eastAsia="zh-CN"/>
              </w:rPr>
            </w:pPr>
            <w:r>
              <w:rPr>
                <w:lang w:eastAsia="zh-CN"/>
              </w:rPr>
              <w:t>&gt;45</w:t>
            </w:r>
          </w:p>
        </w:tc>
        <w:tc>
          <w:tcPr>
            <w:tcW w:w="1456" w:type="dxa"/>
            <w:shd w:val="clear" w:color="auto" w:fill="auto"/>
            <w:tcMar>
              <w:top w:w="15" w:type="dxa"/>
              <w:left w:w="108" w:type="dxa"/>
              <w:bottom w:w="0" w:type="dxa"/>
              <w:right w:w="108" w:type="dxa"/>
            </w:tcMar>
            <w:hideMark/>
          </w:tcPr>
          <w:p w14:paraId="250DEB60" w14:textId="77777777" w:rsidR="00EF6C3A" w:rsidRPr="004F1A88" w:rsidRDefault="00EF6C3A" w:rsidP="00F02452">
            <w:pPr>
              <w:pStyle w:val="TAC"/>
              <w:rPr>
                <w:lang w:val="en-US" w:eastAsia="zh-CN"/>
              </w:rPr>
            </w:pPr>
            <w:r w:rsidRPr="004F1A88">
              <w:rPr>
                <w:lang w:eastAsia="zh-CN"/>
              </w:rPr>
              <w:t xml:space="preserve">≥ </w:t>
            </w:r>
            <w:r w:rsidRPr="004F1A88">
              <w:rPr>
                <w:lang w:val="en-US" w:eastAsia="zh-CN"/>
              </w:rPr>
              <w:t>0</w:t>
            </w:r>
          </w:p>
        </w:tc>
        <w:tc>
          <w:tcPr>
            <w:tcW w:w="3292" w:type="dxa"/>
            <w:gridSpan w:val="3"/>
            <w:shd w:val="clear" w:color="auto" w:fill="auto"/>
            <w:tcMar>
              <w:top w:w="15" w:type="dxa"/>
              <w:left w:w="108" w:type="dxa"/>
              <w:bottom w:w="0" w:type="dxa"/>
              <w:right w:w="108" w:type="dxa"/>
            </w:tcMar>
            <w:hideMark/>
          </w:tcPr>
          <w:p w14:paraId="220B8949" w14:textId="77777777" w:rsidR="00EF6C3A" w:rsidRPr="0038151A" w:rsidRDefault="00EF6C3A" w:rsidP="00F02452">
            <w:pPr>
              <w:pStyle w:val="TAC"/>
              <w:rPr>
                <w:lang w:val="en-US" w:eastAsia="zh-CN"/>
              </w:rPr>
            </w:pPr>
            <w:r w:rsidRPr="0038151A">
              <w:rPr>
                <w:lang w:eastAsia="zh-CN"/>
              </w:rPr>
              <w:t>≤ 16</w:t>
            </w:r>
          </w:p>
        </w:tc>
      </w:tr>
      <w:tr w:rsidR="00EF6C3A" w:rsidRPr="0038151A" w14:paraId="27CA49A7" w14:textId="77777777" w:rsidTr="00F02452">
        <w:trPr>
          <w:jc w:val="center"/>
        </w:trPr>
        <w:tc>
          <w:tcPr>
            <w:tcW w:w="7513" w:type="dxa"/>
            <w:gridSpan w:val="6"/>
            <w:vAlign w:val="center"/>
          </w:tcPr>
          <w:p w14:paraId="6F39A1C0" w14:textId="77777777" w:rsidR="00EF6C3A" w:rsidRPr="00474773" w:rsidRDefault="00EF6C3A" w:rsidP="00F02452">
            <w:pPr>
              <w:pStyle w:val="TAN"/>
              <w:rPr>
                <w:vertAlign w:val="subscript"/>
                <w:lang w:eastAsia="ko-KR"/>
              </w:rPr>
            </w:pPr>
            <w:r w:rsidRPr="00474773">
              <w:rPr>
                <w:lang w:eastAsia="ko-KR"/>
              </w:rPr>
              <w:t>NOTE 1:</w:t>
            </w:r>
            <w:r w:rsidRPr="001C0CC4">
              <w:rPr>
                <w:rFonts w:eastAsia="宋体"/>
              </w:rPr>
              <w:tab/>
            </w:r>
            <w:r w:rsidRPr="00474773">
              <w:rPr>
                <w:lang w:eastAsia="ko-KR"/>
              </w:rPr>
              <w:t>A-MPR</w:t>
            </w:r>
            <w:r w:rsidRPr="00474773">
              <w:rPr>
                <w:vertAlign w:val="subscript"/>
                <w:lang w:eastAsia="ko-KR"/>
              </w:rPr>
              <w:t xml:space="preserve">step </w:t>
            </w:r>
            <w:r w:rsidRPr="00474773">
              <w:rPr>
                <w:lang w:eastAsia="ko-KR"/>
              </w:rPr>
              <w:t>=1.2 dB is applied for RB</w:t>
            </w:r>
            <w:r w:rsidRPr="00474773">
              <w:rPr>
                <w:vertAlign w:val="subscript"/>
                <w:lang w:eastAsia="ko-KR"/>
              </w:rPr>
              <w:t>start</w:t>
            </w:r>
            <w:r w:rsidRPr="00474773">
              <w:rPr>
                <w:lang w:eastAsia="ko-KR"/>
              </w:rPr>
              <w:t xml:space="preserve"> 0 and 1 and A-MPR</w:t>
            </w:r>
            <w:r w:rsidRPr="00474773">
              <w:rPr>
                <w:vertAlign w:val="subscript"/>
                <w:lang w:eastAsia="ko-KR"/>
              </w:rPr>
              <w:t xml:space="preserve">step </w:t>
            </w:r>
            <w:r w:rsidRPr="00474773">
              <w:rPr>
                <w:lang w:eastAsia="ko-KR"/>
              </w:rPr>
              <w:t>=0.7 dB is applied for all other RB</w:t>
            </w:r>
            <w:r w:rsidRPr="00474773">
              <w:rPr>
                <w:vertAlign w:val="subscript"/>
                <w:lang w:eastAsia="ko-KR"/>
              </w:rPr>
              <w:t>start</w:t>
            </w:r>
          </w:p>
          <w:p w14:paraId="10FF28BB" w14:textId="77777777" w:rsidR="00EF6C3A" w:rsidRPr="00474773" w:rsidRDefault="00EF6C3A" w:rsidP="00F02452">
            <w:pPr>
              <w:pStyle w:val="TAN"/>
              <w:rPr>
                <w:lang w:eastAsia="zh-CN"/>
              </w:rPr>
            </w:pPr>
            <w:r w:rsidRPr="00B761C4">
              <w:rPr>
                <w:lang w:eastAsia="zh-CN"/>
              </w:rPr>
              <w:t>NOTE 2:</w:t>
            </w:r>
            <w:r w:rsidRPr="001C0CC4">
              <w:rPr>
                <w:rFonts w:eastAsia="宋体"/>
              </w:rPr>
              <w:tab/>
            </w:r>
            <w:r w:rsidRPr="00B761C4">
              <w:rPr>
                <w:lang w:eastAsia="zh-CN"/>
              </w:rPr>
              <w:t>Applicable for Channel Bandwidth = 10 MHz</w:t>
            </w:r>
          </w:p>
        </w:tc>
      </w:tr>
    </w:tbl>
    <w:p w14:paraId="16785C98" w14:textId="77777777" w:rsidR="00EF6C3A" w:rsidRDefault="00EF6C3A" w:rsidP="00EF6C3A"/>
    <w:p w14:paraId="2284ED4A" w14:textId="77777777" w:rsidR="00EF6C3A" w:rsidRPr="00CF4F7A" w:rsidRDefault="00EF6C3A" w:rsidP="00EF6C3A">
      <w:pPr>
        <w:pStyle w:val="TH"/>
      </w:pPr>
      <w:r>
        <w:t xml:space="preserve">Table </w:t>
      </w:r>
      <w:r>
        <w:rPr>
          <w:rFonts w:eastAsia="宋体"/>
          <w:lang w:eastAsia="zh-CN"/>
        </w:rPr>
        <w:t>6.2E.3.2</w:t>
      </w:r>
      <w:r>
        <w:t>-2</w:t>
      </w:r>
      <w:r w:rsidRPr="0032110F">
        <w:t xml:space="preserve">: </w:t>
      </w:r>
      <w:r w:rsidRPr="00CF4F7A">
        <w:rPr>
          <w:rFonts w:hint="eastAsia"/>
        </w:rPr>
        <w:t>A-</w:t>
      </w:r>
      <w:r w:rsidRPr="0032110F">
        <w:t xml:space="preserve">MPR for </w:t>
      </w:r>
      <w:r>
        <w:t xml:space="preserve">PSSCH/PSCCH by </w:t>
      </w:r>
      <w:r w:rsidRPr="00CF4F7A">
        <w:rPr>
          <w:rFonts w:hint="eastAsia"/>
        </w:rPr>
        <w:t>NS_</w:t>
      </w:r>
      <w:r w:rsidRPr="00CF4F7A">
        <w:t>33</w:t>
      </w:r>
      <w:r>
        <w:t xml:space="preserve">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EF6C3A" w:rsidRPr="0038151A" w14:paraId="4DF33FA3" w14:textId="77777777" w:rsidTr="00F02452">
        <w:trPr>
          <w:jc w:val="center"/>
        </w:trPr>
        <w:tc>
          <w:tcPr>
            <w:tcW w:w="1672" w:type="dxa"/>
            <w:tcBorders>
              <w:bottom w:val="nil"/>
            </w:tcBorders>
            <w:shd w:val="clear" w:color="auto" w:fill="auto"/>
            <w:tcMar>
              <w:top w:w="15" w:type="dxa"/>
              <w:left w:w="99" w:type="dxa"/>
              <w:bottom w:w="0" w:type="dxa"/>
              <w:right w:w="99" w:type="dxa"/>
            </w:tcMar>
            <w:hideMark/>
          </w:tcPr>
          <w:p w14:paraId="609000F4" w14:textId="77777777" w:rsidR="00EF6C3A" w:rsidRPr="00F11B66" w:rsidRDefault="00EF6C3A" w:rsidP="00F02452">
            <w:pPr>
              <w:pStyle w:val="TAH"/>
              <w:rPr>
                <w:lang w:val="en-US"/>
              </w:rPr>
            </w:pPr>
            <w:r w:rsidRPr="00F11B66">
              <w:t>Carrier frequency</w:t>
            </w:r>
            <w:r>
              <w:t xml:space="preserve"> [</w:t>
            </w:r>
            <w:r w:rsidRPr="00F11B66">
              <w:t>MHz</w:t>
            </w:r>
            <w:r>
              <w:t>]</w:t>
            </w:r>
          </w:p>
        </w:tc>
        <w:tc>
          <w:tcPr>
            <w:tcW w:w="1139" w:type="dxa"/>
            <w:tcBorders>
              <w:bottom w:val="nil"/>
            </w:tcBorders>
            <w:shd w:val="clear" w:color="auto" w:fill="auto"/>
            <w:tcMar>
              <w:top w:w="15" w:type="dxa"/>
              <w:left w:w="99" w:type="dxa"/>
              <w:bottom w:w="0" w:type="dxa"/>
              <w:right w:w="99" w:type="dxa"/>
            </w:tcMar>
            <w:hideMark/>
          </w:tcPr>
          <w:p w14:paraId="0F817F03" w14:textId="77777777" w:rsidR="00EF6C3A" w:rsidRPr="00F11B66" w:rsidRDefault="00EF6C3A" w:rsidP="00F02452">
            <w:pPr>
              <w:pStyle w:val="TAH"/>
              <w:rPr>
                <w:lang w:val="en-US"/>
              </w:rPr>
            </w:pPr>
            <w:r w:rsidRPr="00F11B66">
              <w:t>RB allocations</w:t>
            </w:r>
          </w:p>
        </w:tc>
        <w:tc>
          <w:tcPr>
            <w:tcW w:w="3888" w:type="dxa"/>
            <w:gridSpan w:val="4"/>
            <w:shd w:val="clear" w:color="auto" w:fill="auto"/>
            <w:tcMar>
              <w:top w:w="15" w:type="dxa"/>
              <w:left w:w="99" w:type="dxa"/>
              <w:bottom w:w="0" w:type="dxa"/>
              <w:right w:w="99" w:type="dxa"/>
            </w:tcMar>
            <w:hideMark/>
          </w:tcPr>
          <w:p w14:paraId="75F25EEB" w14:textId="77777777" w:rsidR="00EF6C3A" w:rsidRPr="00F11B66" w:rsidRDefault="00EF6C3A" w:rsidP="00F02452">
            <w:pPr>
              <w:pStyle w:val="TAH"/>
              <w:rPr>
                <w:lang w:val="en-US"/>
              </w:rPr>
            </w:pPr>
            <w:r w:rsidRPr="00F11B66">
              <w:rPr>
                <w:lang w:val="en-US"/>
              </w:rPr>
              <w:t>A-MPR</w:t>
            </w:r>
            <w:r>
              <w:rPr>
                <w:vertAlign w:val="subscript"/>
                <w:lang w:val="en-US"/>
              </w:rPr>
              <w:t>B</w:t>
            </w:r>
            <w:r w:rsidRPr="00F11B66">
              <w:rPr>
                <w:vertAlign w:val="subscript"/>
                <w:lang w:val="en-US"/>
              </w:rPr>
              <w:t xml:space="preserve">ase  </w:t>
            </w:r>
            <w:r w:rsidRPr="00F11B66">
              <w:rPr>
                <w:lang w:val="en-US"/>
              </w:rPr>
              <w:t>(dB)</w:t>
            </w:r>
          </w:p>
        </w:tc>
        <w:tc>
          <w:tcPr>
            <w:tcW w:w="1655" w:type="dxa"/>
            <w:vMerge w:val="restart"/>
          </w:tcPr>
          <w:p w14:paraId="6E304C7D" w14:textId="77777777" w:rsidR="00EF6C3A" w:rsidRPr="0038151A" w:rsidRDefault="00EF6C3A" w:rsidP="00F02452">
            <w:pPr>
              <w:pStyle w:val="TAH"/>
              <w:rPr>
                <w:lang w:val="en-US"/>
              </w:rPr>
            </w:pPr>
            <w:r>
              <w:rPr>
                <w:rFonts w:eastAsia="Malgun Gothic" w:hint="eastAsia"/>
                <w:lang w:eastAsia="ko-KR"/>
              </w:rPr>
              <w:t>A</w:t>
            </w:r>
            <w:r>
              <w:rPr>
                <w:rFonts w:eastAsia="Malgun Gothic"/>
                <w:lang w:eastAsia="ko-KR"/>
              </w:rPr>
              <w:t>-MPR</w:t>
            </w:r>
            <w:r w:rsidRPr="00E31550">
              <w:rPr>
                <w:rFonts w:eastAsia="Malgun Gothic"/>
                <w:vertAlign w:val="subscript"/>
                <w:lang w:eastAsia="ko-KR"/>
              </w:rPr>
              <w:t>step</w:t>
            </w:r>
            <w:r>
              <w:rPr>
                <w:rFonts w:eastAsia="Malgun Gothic"/>
                <w:vertAlign w:val="subscript"/>
                <w:lang w:eastAsia="ko-KR"/>
              </w:rPr>
              <w:t xml:space="preserve"> </w:t>
            </w:r>
            <w:r>
              <w:rPr>
                <w:rFonts w:eastAsia="Malgun Gothic"/>
                <w:lang w:eastAsia="ko-KR"/>
              </w:rPr>
              <w:t>(dB)</w:t>
            </w:r>
          </w:p>
        </w:tc>
      </w:tr>
      <w:tr w:rsidR="00EF6C3A" w:rsidRPr="0038151A" w14:paraId="1586C3C9" w14:textId="77777777" w:rsidTr="00F02452">
        <w:trPr>
          <w:jc w:val="center"/>
        </w:trPr>
        <w:tc>
          <w:tcPr>
            <w:tcW w:w="0" w:type="auto"/>
            <w:tcBorders>
              <w:top w:val="nil"/>
              <w:bottom w:val="single" w:sz="4" w:space="0" w:color="auto"/>
            </w:tcBorders>
            <w:shd w:val="clear" w:color="auto" w:fill="auto"/>
            <w:hideMark/>
          </w:tcPr>
          <w:p w14:paraId="07DD1D2C" w14:textId="77777777" w:rsidR="00EF6C3A" w:rsidRPr="001335A9" w:rsidRDefault="00EF6C3A" w:rsidP="00F02452">
            <w:pPr>
              <w:pStyle w:val="TAH"/>
              <w:rPr>
                <w:lang w:val="en-US"/>
              </w:rPr>
            </w:pPr>
          </w:p>
        </w:tc>
        <w:tc>
          <w:tcPr>
            <w:tcW w:w="0" w:type="auto"/>
            <w:tcBorders>
              <w:top w:val="nil"/>
            </w:tcBorders>
            <w:shd w:val="clear" w:color="auto" w:fill="auto"/>
            <w:hideMark/>
          </w:tcPr>
          <w:p w14:paraId="48B4C300" w14:textId="77777777" w:rsidR="00EF6C3A" w:rsidRPr="001335A9" w:rsidRDefault="00EF6C3A" w:rsidP="00F02452">
            <w:pPr>
              <w:pStyle w:val="TAH"/>
              <w:rPr>
                <w:lang w:val="en-US"/>
              </w:rPr>
            </w:pPr>
          </w:p>
        </w:tc>
        <w:tc>
          <w:tcPr>
            <w:tcW w:w="856" w:type="dxa"/>
            <w:shd w:val="clear" w:color="auto" w:fill="auto"/>
            <w:tcMar>
              <w:top w:w="15" w:type="dxa"/>
              <w:left w:w="99" w:type="dxa"/>
              <w:bottom w:w="0" w:type="dxa"/>
              <w:right w:w="99" w:type="dxa"/>
            </w:tcMar>
            <w:hideMark/>
          </w:tcPr>
          <w:p w14:paraId="59A9C2AC" w14:textId="77777777" w:rsidR="00EF6C3A" w:rsidRPr="001335A9" w:rsidRDefault="00EF6C3A" w:rsidP="00F02452">
            <w:pPr>
              <w:pStyle w:val="TAH"/>
              <w:rPr>
                <w:lang w:val="en-US"/>
              </w:rPr>
            </w:pPr>
            <w:r w:rsidRPr="001335A9">
              <w:t>QPSK</w:t>
            </w:r>
          </w:p>
        </w:tc>
        <w:tc>
          <w:tcPr>
            <w:tcW w:w="980" w:type="dxa"/>
            <w:shd w:val="clear" w:color="auto" w:fill="auto"/>
            <w:tcMar>
              <w:top w:w="15" w:type="dxa"/>
              <w:left w:w="99" w:type="dxa"/>
              <w:bottom w:w="0" w:type="dxa"/>
              <w:right w:w="99" w:type="dxa"/>
            </w:tcMar>
            <w:hideMark/>
          </w:tcPr>
          <w:p w14:paraId="609E1AFF" w14:textId="77777777" w:rsidR="00EF6C3A" w:rsidRPr="001335A9" w:rsidRDefault="00EF6C3A" w:rsidP="00F02452">
            <w:pPr>
              <w:pStyle w:val="TAH"/>
              <w:rPr>
                <w:lang w:val="en-US"/>
              </w:rPr>
            </w:pPr>
            <w:r w:rsidRPr="001335A9">
              <w:t>16QAM</w:t>
            </w:r>
          </w:p>
        </w:tc>
        <w:tc>
          <w:tcPr>
            <w:tcW w:w="947" w:type="dxa"/>
            <w:tcBorders>
              <w:bottom w:val="single" w:sz="4" w:space="0" w:color="auto"/>
            </w:tcBorders>
            <w:shd w:val="clear" w:color="auto" w:fill="auto"/>
            <w:tcMar>
              <w:top w:w="15" w:type="dxa"/>
              <w:left w:w="99" w:type="dxa"/>
              <w:bottom w:w="0" w:type="dxa"/>
              <w:right w:w="99" w:type="dxa"/>
            </w:tcMar>
            <w:hideMark/>
          </w:tcPr>
          <w:p w14:paraId="2C7E92A9" w14:textId="77777777" w:rsidR="00EF6C3A" w:rsidRPr="001335A9" w:rsidRDefault="00EF6C3A" w:rsidP="00F02452">
            <w:pPr>
              <w:pStyle w:val="TAH"/>
              <w:rPr>
                <w:lang w:val="en-US"/>
              </w:rPr>
            </w:pPr>
            <w:r w:rsidRPr="001335A9">
              <w:t>64QAM</w:t>
            </w:r>
          </w:p>
        </w:tc>
        <w:tc>
          <w:tcPr>
            <w:tcW w:w="1105" w:type="dxa"/>
            <w:tcBorders>
              <w:bottom w:val="single" w:sz="4" w:space="0" w:color="auto"/>
            </w:tcBorders>
            <w:shd w:val="clear" w:color="auto" w:fill="auto"/>
            <w:tcMar>
              <w:top w:w="15" w:type="dxa"/>
              <w:left w:w="99" w:type="dxa"/>
              <w:bottom w:w="0" w:type="dxa"/>
              <w:right w:w="99" w:type="dxa"/>
            </w:tcMar>
            <w:hideMark/>
          </w:tcPr>
          <w:p w14:paraId="0ECD3810" w14:textId="77777777" w:rsidR="00EF6C3A" w:rsidRPr="001335A9" w:rsidRDefault="00EF6C3A" w:rsidP="00F02452">
            <w:pPr>
              <w:pStyle w:val="TAH"/>
              <w:rPr>
                <w:lang w:val="en-US"/>
              </w:rPr>
            </w:pPr>
            <w:r w:rsidRPr="001335A9">
              <w:t>256QAM</w:t>
            </w:r>
          </w:p>
        </w:tc>
        <w:tc>
          <w:tcPr>
            <w:tcW w:w="1655" w:type="dxa"/>
            <w:vMerge/>
            <w:tcBorders>
              <w:bottom w:val="single" w:sz="4" w:space="0" w:color="auto"/>
            </w:tcBorders>
          </w:tcPr>
          <w:p w14:paraId="71EC690B" w14:textId="77777777" w:rsidR="00EF6C3A" w:rsidRPr="0038151A" w:rsidRDefault="00EF6C3A" w:rsidP="00F02452">
            <w:pPr>
              <w:pStyle w:val="TAH"/>
            </w:pPr>
          </w:p>
        </w:tc>
      </w:tr>
      <w:tr w:rsidR="00EF6C3A" w:rsidRPr="0038151A" w14:paraId="016564F2" w14:textId="77777777" w:rsidTr="00F02452">
        <w:trPr>
          <w:jc w:val="center"/>
        </w:trPr>
        <w:tc>
          <w:tcPr>
            <w:tcW w:w="1672" w:type="dxa"/>
            <w:tcBorders>
              <w:bottom w:val="nil"/>
            </w:tcBorders>
            <w:shd w:val="clear" w:color="auto" w:fill="auto"/>
            <w:tcMar>
              <w:top w:w="15" w:type="dxa"/>
              <w:left w:w="99" w:type="dxa"/>
              <w:bottom w:w="0" w:type="dxa"/>
              <w:right w:w="99" w:type="dxa"/>
            </w:tcMar>
            <w:hideMark/>
          </w:tcPr>
          <w:p w14:paraId="6E11A200" w14:textId="77777777" w:rsidR="00EF6C3A" w:rsidRPr="00F11B66" w:rsidRDefault="00EF6C3A" w:rsidP="00F02452">
            <w:pPr>
              <w:pStyle w:val="TAC"/>
              <w:rPr>
                <w:lang w:val="en-US"/>
              </w:rPr>
            </w:pPr>
            <w:r w:rsidRPr="00F11B66">
              <w:t>5870, 5880, 5890, 5900, 5910, 5920</w:t>
            </w:r>
          </w:p>
        </w:tc>
        <w:tc>
          <w:tcPr>
            <w:tcW w:w="1139" w:type="dxa"/>
            <w:shd w:val="clear" w:color="auto" w:fill="auto"/>
            <w:tcMar>
              <w:top w:w="15" w:type="dxa"/>
              <w:left w:w="99" w:type="dxa"/>
              <w:bottom w:w="0" w:type="dxa"/>
              <w:right w:w="99" w:type="dxa"/>
            </w:tcMar>
            <w:hideMark/>
          </w:tcPr>
          <w:p w14:paraId="3580CBBE" w14:textId="77777777" w:rsidR="00EF6C3A" w:rsidRPr="00F11B66" w:rsidRDefault="00EF6C3A" w:rsidP="00F02452">
            <w:pPr>
              <w:pStyle w:val="TAC"/>
              <w:rPr>
                <w:lang w:val="en-US"/>
              </w:rPr>
            </w:pPr>
            <w:r w:rsidRPr="00F11B66">
              <w:t>Inner</w:t>
            </w:r>
          </w:p>
        </w:tc>
        <w:tc>
          <w:tcPr>
            <w:tcW w:w="1836" w:type="dxa"/>
            <w:gridSpan w:val="2"/>
            <w:shd w:val="clear" w:color="auto" w:fill="auto"/>
            <w:tcMar>
              <w:top w:w="15" w:type="dxa"/>
              <w:left w:w="99" w:type="dxa"/>
              <w:bottom w:w="0" w:type="dxa"/>
              <w:right w:w="99" w:type="dxa"/>
            </w:tcMar>
            <w:hideMark/>
          </w:tcPr>
          <w:p w14:paraId="291507AD" w14:textId="77777777" w:rsidR="00EF6C3A" w:rsidRPr="00F11B66" w:rsidRDefault="00EF6C3A" w:rsidP="00F02452">
            <w:pPr>
              <w:pStyle w:val="TAC"/>
              <w:rPr>
                <w:lang w:val="en-US"/>
              </w:rPr>
            </w:pPr>
            <w:r w:rsidRPr="00F11B66">
              <w:rPr>
                <w:rFonts w:hint="eastAsia"/>
              </w:rPr>
              <w:t>≤</w:t>
            </w:r>
            <w:r w:rsidRPr="00F11B66">
              <w:t xml:space="preserve"> 3.0</w:t>
            </w:r>
          </w:p>
        </w:tc>
        <w:tc>
          <w:tcPr>
            <w:tcW w:w="947" w:type="dxa"/>
            <w:tcBorders>
              <w:bottom w:val="nil"/>
            </w:tcBorders>
            <w:shd w:val="clear" w:color="auto" w:fill="auto"/>
            <w:tcMar>
              <w:top w:w="15" w:type="dxa"/>
              <w:left w:w="99" w:type="dxa"/>
              <w:bottom w:w="0" w:type="dxa"/>
              <w:right w:w="99" w:type="dxa"/>
            </w:tcMar>
            <w:hideMark/>
          </w:tcPr>
          <w:p w14:paraId="26D42E8C" w14:textId="77777777" w:rsidR="00EF6C3A" w:rsidRPr="00F11B66" w:rsidRDefault="00EF6C3A" w:rsidP="00F02452">
            <w:pPr>
              <w:pStyle w:val="TAC"/>
              <w:rPr>
                <w:lang w:val="en-US"/>
              </w:rPr>
            </w:pPr>
            <w:r w:rsidRPr="00F11B66">
              <w:rPr>
                <w:rFonts w:hint="eastAsia"/>
              </w:rPr>
              <w:t>≤</w:t>
            </w:r>
            <w:r w:rsidRPr="00F11B66">
              <w:t xml:space="preserve"> 5.0</w:t>
            </w:r>
          </w:p>
        </w:tc>
        <w:tc>
          <w:tcPr>
            <w:tcW w:w="1105" w:type="dxa"/>
            <w:tcBorders>
              <w:bottom w:val="nil"/>
            </w:tcBorders>
            <w:shd w:val="clear" w:color="auto" w:fill="auto"/>
            <w:tcMar>
              <w:top w:w="15" w:type="dxa"/>
              <w:left w:w="99" w:type="dxa"/>
              <w:bottom w:w="0" w:type="dxa"/>
              <w:right w:w="99" w:type="dxa"/>
            </w:tcMar>
            <w:hideMark/>
          </w:tcPr>
          <w:p w14:paraId="350A7B44" w14:textId="77777777" w:rsidR="00EF6C3A" w:rsidRPr="00F11B66" w:rsidRDefault="00EF6C3A" w:rsidP="00F02452">
            <w:pPr>
              <w:pStyle w:val="TAC"/>
              <w:rPr>
                <w:lang w:val="en-US"/>
              </w:rPr>
            </w:pPr>
            <w:r w:rsidRPr="00F11B66">
              <w:rPr>
                <w:rFonts w:hint="eastAsia"/>
              </w:rPr>
              <w:t>≤</w:t>
            </w:r>
            <w:r w:rsidRPr="00F11B66">
              <w:t xml:space="preserve"> 6.0</w:t>
            </w:r>
          </w:p>
        </w:tc>
        <w:tc>
          <w:tcPr>
            <w:tcW w:w="1655" w:type="dxa"/>
            <w:tcBorders>
              <w:bottom w:val="nil"/>
            </w:tcBorders>
            <w:shd w:val="clear" w:color="auto" w:fill="auto"/>
          </w:tcPr>
          <w:p w14:paraId="6E27A156" w14:textId="77777777" w:rsidR="00EF6C3A" w:rsidRPr="00F11B66" w:rsidRDefault="00EF6C3A" w:rsidP="00F02452">
            <w:pPr>
              <w:pStyle w:val="TAC"/>
              <w:rPr>
                <w:lang w:eastAsia="ko-KR"/>
              </w:rPr>
            </w:pPr>
            <w:r>
              <w:rPr>
                <w:rFonts w:hint="eastAsia"/>
                <w:lang w:eastAsia="ko-KR"/>
              </w:rPr>
              <w:t>0.</w:t>
            </w:r>
            <w:r>
              <w:rPr>
                <w:lang w:eastAsia="ko-KR"/>
              </w:rPr>
              <w:t>5</w:t>
            </w:r>
          </w:p>
        </w:tc>
      </w:tr>
      <w:tr w:rsidR="00EF6C3A" w:rsidRPr="0038151A" w14:paraId="08DCD78B" w14:textId="77777777" w:rsidTr="00F02452">
        <w:trPr>
          <w:jc w:val="center"/>
        </w:trPr>
        <w:tc>
          <w:tcPr>
            <w:tcW w:w="0" w:type="auto"/>
            <w:tcBorders>
              <w:top w:val="nil"/>
            </w:tcBorders>
            <w:shd w:val="clear" w:color="auto" w:fill="auto"/>
            <w:hideMark/>
          </w:tcPr>
          <w:p w14:paraId="29DE3F67" w14:textId="77777777" w:rsidR="00EF6C3A" w:rsidRPr="001335A9" w:rsidRDefault="00EF6C3A" w:rsidP="00F02452">
            <w:pPr>
              <w:pStyle w:val="TAC"/>
              <w:rPr>
                <w:szCs w:val="18"/>
                <w:lang w:val="en-US" w:eastAsia="x-none"/>
              </w:rPr>
            </w:pPr>
          </w:p>
        </w:tc>
        <w:tc>
          <w:tcPr>
            <w:tcW w:w="1139" w:type="dxa"/>
            <w:shd w:val="clear" w:color="auto" w:fill="auto"/>
            <w:tcMar>
              <w:top w:w="15" w:type="dxa"/>
              <w:left w:w="99" w:type="dxa"/>
              <w:bottom w:w="0" w:type="dxa"/>
              <w:right w:w="99" w:type="dxa"/>
            </w:tcMar>
            <w:hideMark/>
          </w:tcPr>
          <w:p w14:paraId="4E3321B1" w14:textId="77777777" w:rsidR="00EF6C3A" w:rsidRPr="001335A9" w:rsidRDefault="00EF6C3A" w:rsidP="00F02452">
            <w:pPr>
              <w:pStyle w:val="TAC"/>
              <w:rPr>
                <w:szCs w:val="18"/>
                <w:lang w:val="en-US" w:eastAsia="x-none"/>
              </w:rPr>
            </w:pPr>
            <w:r w:rsidRPr="001335A9">
              <w:rPr>
                <w:szCs w:val="18"/>
                <w:lang w:eastAsia="x-none"/>
              </w:rPr>
              <w:t>Outer</w:t>
            </w:r>
          </w:p>
        </w:tc>
        <w:tc>
          <w:tcPr>
            <w:tcW w:w="1836" w:type="dxa"/>
            <w:gridSpan w:val="2"/>
            <w:shd w:val="clear" w:color="auto" w:fill="auto"/>
            <w:tcMar>
              <w:top w:w="15" w:type="dxa"/>
              <w:left w:w="99" w:type="dxa"/>
              <w:bottom w:w="0" w:type="dxa"/>
              <w:right w:w="99" w:type="dxa"/>
            </w:tcMar>
            <w:hideMark/>
          </w:tcPr>
          <w:p w14:paraId="1AA06F63" w14:textId="77777777" w:rsidR="00EF6C3A" w:rsidRPr="001335A9" w:rsidRDefault="00EF6C3A" w:rsidP="00F02452">
            <w:pPr>
              <w:pStyle w:val="TAC"/>
              <w:rPr>
                <w:szCs w:val="18"/>
                <w:lang w:val="en-US" w:eastAsia="x-none"/>
              </w:rPr>
            </w:pPr>
            <w:r w:rsidRPr="001335A9">
              <w:rPr>
                <w:szCs w:val="18"/>
                <w:lang w:eastAsia="x-none"/>
              </w:rPr>
              <w:t>≤ 4.5</w:t>
            </w:r>
          </w:p>
        </w:tc>
        <w:tc>
          <w:tcPr>
            <w:tcW w:w="0" w:type="auto"/>
            <w:tcBorders>
              <w:top w:val="nil"/>
            </w:tcBorders>
            <w:shd w:val="clear" w:color="auto" w:fill="auto"/>
            <w:hideMark/>
          </w:tcPr>
          <w:p w14:paraId="17DDF04D" w14:textId="77777777" w:rsidR="00EF6C3A" w:rsidRPr="001335A9" w:rsidRDefault="00EF6C3A" w:rsidP="00F02452">
            <w:pPr>
              <w:pStyle w:val="TAC"/>
              <w:rPr>
                <w:szCs w:val="18"/>
                <w:lang w:val="en-US" w:eastAsia="x-none"/>
              </w:rPr>
            </w:pPr>
          </w:p>
        </w:tc>
        <w:tc>
          <w:tcPr>
            <w:tcW w:w="0" w:type="auto"/>
            <w:tcBorders>
              <w:top w:val="nil"/>
            </w:tcBorders>
            <w:shd w:val="clear" w:color="auto" w:fill="auto"/>
            <w:hideMark/>
          </w:tcPr>
          <w:p w14:paraId="38586A74" w14:textId="77777777" w:rsidR="00EF6C3A" w:rsidRPr="001335A9" w:rsidRDefault="00EF6C3A" w:rsidP="00F02452">
            <w:pPr>
              <w:pStyle w:val="TAC"/>
              <w:rPr>
                <w:szCs w:val="18"/>
                <w:lang w:val="en-US" w:eastAsia="x-none"/>
              </w:rPr>
            </w:pPr>
          </w:p>
        </w:tc>
        <w:tc>
          <w:tcPr>
            <w:tcW w:w="1655" w:type="dxa"/>
            <w:tcBorders>
              <w:top w:val="nil"/>
            </w:tcBorders>
            <w:shd w:val="clear" w:color="auto" w:fill="auto"/>
          </w:tcPr>
          <w:p w14:paraId="32F8ABA0" w14:textId="77777777" w:rsidR="00EF6C3A" w:rsidRPr="0038151A" w:rsidRDefault="00EF6C3A" w:rsidP="00F02452">
            <w:pPr>
              <w:pStyle w:val="TAC"/>
              <w:rPr>
                <w:szCs w:val="18"/>
                <w:lang w:val="en-US" w:eastAsia="x-none"/>
              </w:rPr>
            </w:pPr>
          </w:p>
        </w:tc>
      </w:tr>
      <w:tr w:rsidR="00EF6C3A" w:rsidRPr="0038151A" w14:paraId="3EC94836" w14:textId="77777777" w:rsidTr="00F02452">
        <w:trPr>
          <w:jc w:val="center"/>
        </w:trPr>
        <w:tc>
          <w:tcPr>
            <w:tcW w:w="8354" w:type="dxa"/>
            <w:gridSpan w:val="7"/>
            <w:vAlign w:val="center"/>
          </w:tcPr>
          <w:p w14:paraId="1B45AEBD" w14:textId="4AB6CBC8" w:rsidR="00EF6C3A" w:rsidRPr="00474773" w:rsidRDefault="00EF6C3A" w:rsidP="00F02452">
            <w:pPr>
              <w:pStyle w:val="TAN"/>
              <w:rPr>
                <w:lang w:eastAsia="zh-CN"/>
              </w:rPr>
            </w:pPr>
            <w:r w:rsidRPr="00474773">
              <w:t>NOTE 1:</w:t>
            </w:r>
            <w:r w:rsidRPr="001C0CC4">
              <w:rPr>
                <w:rFonts w:eastAsia="宋体"/>
              </w:rPr>
              <w:tab/>
            </w:r>
            <w:r w:rsidRPr="00474773">
              <w:t xml:space="preserve">Inner and Outer RB allocations are defined in </w:t>
            </w:r>
            <w:r>
              <w:t>clause</w:t>
            </w:r>
            <w:r w:rsidRPr="00474773">
              <w:t xml:space="preserve"> </w:t>
            </w:r>
            <w:r w:rsidRPr="00474773">
              <w:rPr>
                <w:lang w:eastAsia="zh-CN"/>
              </w:rPr>
              <w:t>6.2E.2.</w:t>
            </w:r>
            <w:ins w:id="149" w:author="Huawei" w:date="2022-02-26T15:57:00Z">
              <w:r w:rsidR="00303C7D">
                <w:rPr>
                  <w:lang w:eastAsia="zh-CN"/>
                </w:rPr>
                <w:t>2</w:t>
              </w:r>
            </w:ins>
            <w:del w:id="150" w:author="Huawei" w:date="2022-02-26T15:56:00Z">
              <w:r w:rsidRPr="00474773" w:rsidDel="00303C7D">
                <w:rPr>
                  <w:lang w:eastAsia="zh-CN"/>
                </w:rPr>
                <w:delText>1</w:delText>
              </w:r>
            </w:del>
          </w:p>
          <w:p w14:paraId="5B4D47D3" w14:textId="77777777" w:rsidR="00EF6C3A" w:rsidRPr="000B7D3E" w:rsidRDefault="00EF6C3A" w:rsidP="00F02452">
            <w:pPr>
              <w:pStyle w:val="TAN"/>
            </w:pPr>
            <w:r w:rsidRPr="00474773">
              <w:rPr>
                <w:szCs w:val="18"/>
                <w:lang w:eastAsia="zh-CN"/>
              </w:rPr>
              <w:t>NOTE 2:</w:t>
            </w:r>
            <w:r w:rsidRPr="001C0CC4">
              <w:rPr>
                <w:rFonts w:eastAsia="宋体"/>
              </w:rPr>
              <w:tab/>
            </w:r>
            <w:r w:rsidRPr="00474773">
              <w:rPr>
                <w:szCs w:val="18"/>
                <w:lang w:eastAsia="zh-CN"/>
              </w:rPr>
              <w:t>Applicable for Channel Bandwidth = 10 MHz</w:t>
            </w:r>
          </w:p>
        </w:tc>
      </w:tr>
    </w:tbl>
    <w:p w14:paraId="4AE4224C" w14:textId="77777777" w:rsidR="00EF6C3A" w:rsidRDefault="00EF6C3A" w:rsidP="00EF6C3A"/>
    <w:p w14:paraId="2D049FEB" w14:textId="77777777" w:rsidR="00EF6C3A" w:rsidRDefault="00EF6C3A" w:rsidP="00EF6C3A">
      <w:r>
        <w:rPr>
          <w:lang w:eastAsia="ko-KR"/>
        </w:rPr>
        <w:t>For the simultaneous PSFCH transmission when NS_33 is</w:t>
      </w:r>
      <w:r>
        <w:t xml:space="preserve"> indicated by the network or pre-configured radio parameters for NR V2X UE, the NR UE allow the follow A-MPR requirements</w:t>
      </w:r>
    </w:p>
    <w:p w14:paraId="2577B9D6" w14:textId="77777777" w:rsidR="00EF6C3A" w:rsidRPr="00310175" w:rsidRDefault="00EF6C3A" w:rsidP="00EF6C3A">
      <w:pPr>
        <w:pStyle w:val="TH"/>
        <w:rPr>
          <w:rFonts w:eastAsia="宋体"/>
          <w:lang w:eastAsia="zh-CN"/>
        </w:rPr>
      </w:pPr>
      <w:r>
        <w:t xml:space="preserve">Table </w:t>
      </w:r>
      <w:r>
        <w:rPr>
          <w:rFonts w:eastAsia="宋体"/>
          <w:lang w:eastAsia="zh-CN"/>
        </w:rPr>
        <w:t>6.2E.3.2-3</w:t>
      </w:r>
      <w:r w:rsidRPr="0032110F">
        <w:t xml:space="preserve">: </w:t>
      </w:r>
      <w:r>
        <w:rPr>
          <w:rFonts w:eastAsia="宋体" w:hint="eastAsia"/>
          <w:lang w:eastAsia="zh-CN"/>
        </w:rPr>
        <w:t>A-</w:t>
      </w:r>
      <w:r w:rsidRPr="0032110F">
        <w:t xml:space="preserve">MPR for </w:t>
      </w:r>
      <w:r>
        <w:t xml:space="preserve">simultaneous PSFCH by </w:t>
      </w:r>
      <w:r>
        <w:rPr>
          <w:rFonts w:eastAsia="宋体" w:hint="eastAsia"/>
          <w:lang w:eastAsia="zh-CN"/>
        </w:rPr>
        <w:t>NS_</w:t>
      </w:r>
      <w:r>
        <w:rPr>
          <w:rFonts w:eastAsia="宋体"/>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EF6C3A" w:rsidRPr="006D057E" w14:paraId="3CF8641F" w14:textId="77777777" w:rsidTr="00F02452">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7D211ACF" w14:textId="77777777" w:rsidR="00EF6C3A" w:rsidRPr="006D057E" w:rsidRDefault="00EF6C3A" w:rsidP="00F02452">
            <w:pPr>
              <w:pStyle w:val="TAH"/>
            </w:pPr>
            <w:r w:rsidRPr="006D057E">
              <w:t>Channel Bandwidth</w:t>
            </w:r>
          </w:p>
          <w:p w14:paraId="7A0E6FC1" w14:textId="77777777" w:rsidR="00EF6C3A" w:rsidRPr="006D057E" w:rsidRDefault="00EF6C3A" w:rsidP="00F02452">
            <w:pPr>
              <w:pStyle w:val="TAH"/>
            </w:pPr>
            <w:r w:rsidRPr="006D057E">
              <w:t>[MHz]</w:t>
            </w:r>
          </w:p>
        </w:tc>
        <w:tc>
          <w:tcPr>
            <w:tcW w:w="1134" w:type="dxa"/>
            <w:tcBorders>
              <w:top w:val="single" w:sz="4" w:space="0" w:color="auto"/>
              <w:left w:val="single" w:sz="4" w:space="0" w:color="auto"/>
              <w:bottom w:val="nil"/>
              <w:right w:val="single" w:sz="4" w:space="0" w:color="auto"/>
            </w:tcBorders>
            <w:shd w:val="clear" w:color="auto" w:fill="FFFFFF"/>
            <w:hideMark/>
          </w:tcPr>
          <w:p w14:paraId="16E2495C" w14:textId="77777777" w:rsidR="00EF6C3A" w:rsidRPr="006D057E" w:rsidRDefault="00EF6C3A" w:rsidP="00F02452">
            <w:pPr>
              <w:pStyle w:val="TAH"/>
            </w:pPr>
            <w:r w:rsidRPr="006D057E">
              <w:t>Center Frequency</w:t>
            </w:r>
          </w:p>
          <w:p w14:paraId="022506D9" w14:textId="77777777" w:rsidR="00EF6C3A" w:rsidRPr="006D057E" w:rsidRDefault="00EF6C3A" w:rsidP="00F02452">
            <w:pPr>
              <w:pStyle w:val="TAH"/>
            </w:pPr>
            <w:r w:rsidRPr="006D057E">
              <w:t>[MHz]</w:t>
            </w:r>
          </w:p>
        </w:tc>
        <w:tc>
          <w:tcPr>
            <w:tcW w:w="993" w:type="dxa"/>
            <w:tcBorders>
              <w:top w:val="single" w:sz="4" w:space="0" w:color="auto"/>
              <w:left w:val="single" w:sz="4" w:space="0" w:color="auto"/>
              <w:bottom w:val="nil"/>
              <w:right w:val="single" w:sz="4" w:space="0" w:color="auto"/>
            </w:tcBorders>
            <w:shd w:val="clear" w:color="auto" w:fill="FFFFFF"/>
            <w:hideMark/>
          </w:tcPr>
          <w:p w14:paraId="61845DB0" w14:textId="77777777" w:rsidR="00EF6C3A" w:rsidRPr="006D057E" w:rsidRDefault="00EF6C3A" w:rsidP="00F02452">
            <w:pPr>
              <w:pStyle w:val="TAH"/>
              <w:rPr>
                <w:lang w:val="en-US" w:eastAsia="ko-KR"/>
              </w:rPr>
            </w:pPr>
            <w:r w:rsidRPr="006D057E">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E0B253F" w14:textId="77777777" w:rsidR="00EF6C3A" w:rsidRPr="006D057E" w:rsidRDefault="00EF6C3A" w:rsidP="00F02452">
            <w:pPr>
              <w:pStyle w:val="TAH"/>
              <w:rPr>
                <w:rFonts w:eastAsia="宋体"/>
                <w:lang w:eastAsia="zh-CN"/>
              </w:rPr>
            </w:pPr>
            <w:r w:rsidRPr="006D057E">
              <w:rPr>
                <w:lang w:val="en-US"/>
              </w:rPr>
              <w:t>A-MPR</w:t>
            </w:r>
            <w:r>
              <w:rPr>
                <w:vertAlign w:val="subscript"/>
                <w:lang w:val="en-US"/>
              </w:rPr>
              <w:t>B</w:t>
            </w:r>
            <w:r w:rsidRPr="006D057E">
              <w:rPr>
                <w:vertAlign w:val="subscript"/>
                <w:lang w:val="en-US"/>
              </w:rPr>
              <w:t xml:space="preserve">ase  </w:t>
            </w:r>
            <w:r w:rsidRPr="006D057E">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7CA0B979" w14:textId="77777777" w:rsidR="00EF6C3A" w:rsidRPr="006D057E" w:rsidRDefault="00EF6C3A" w:rsidP="00F02452">
            <w:pPr>
              <w:pStyle w:val="TAH"/>
              <w:rPr>
                <w:lang w:val="en-US"/>
              </w:rPr>
            </w:pPr>
            <w:r w:rsidRPr="006D057E">
              <w:rPr>
                <w:rFonts w:eastAsia="Malgun Gothic"/>
                <w:lang w:eastAsia="ko-KR"/>
              </w:rPr>
              <w:t>A-MPR</w:t>
            </w:r>
            <w:r w:rsidRPr="006D057E">
              <w:rPr>
                <w:rFonts w:eastAsia="Malgun Gothic"/>
                <w:vertAlign w:val="subscript"/>
                <w:lang w:eastAsia="ko-KR"/>
              </w:rPr>
              <w:t xml:space="preserve">step </w:t>
            </w:r>
            <w:r w:rsidRPr="006D057E">
              <w:rPr>
                <w:rFonts w:eastAsia="Malgun Gothic"/>
                <w:lang w:eastAsia="ko-KR"/>
              </w:rPr>
              <w:t>(dB)</w:t>
            </w:r>
          </w:p>
        </w:tc>
      </w:tr>
      <w:tr w:rsidR="00EF6C3A" w:rsidRPr="006D057E" w14:paraId="0ACC783D" w14:textId="77777777" w:rsidTr="00F02452">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2025DB32" w14:textId="77777777" w:rsidR="00EF6C3A" w:rsidRPr="006D057E" w:rsidRDefault="00EF6C3A" w:rsidP="00F02452">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6756D026" w14:textId="77777777" w:rsidR="00EF6C3A" w:rsidRPr="006D057E" w:rsidRDefault="00EF6C3A" w:rsidP="00F02452">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087C2A7C" w14:textId="77777777" w:rsidR="00EF6C3A" w:rsidRPr="008C0EFD" w:rsidRDefault="00EF6C3A" w:rsidP="00F02452">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E768102" w14:textId="77777777" w:rsidR="00EF6C3A" w:rsidRPr="008C0EFD" w:rsidRDefault="00EF6C3A" w:rsidP="00F02452">
            <w:pPr>
              <w:pStyle w:val="TAH"/>
            </w:pPr>
            <w:r w:rsidRPr="008C0EFD">
              <w:t>0 ≤ N</w:t>
            </w:r>
            <w:r w:rsidRPr="008C0EFD">
              <w:rPr>
                <w:vertAlign w:val="subscript"/>
              </w:rPr>
              <w:t>Gap</w:t>
            </w:r>
            <w:r w:rsidRPr="008C0EFD">
              <w:t xml:space="preserve"> / N</w:t>
            </w:r>
            <w:r w:rsidRPr="008C0EFD">
              <w:rPr>
                <w:vertAlign w:val="subscript"/>
              </w:rPr>
              <w:t>RB</w:t>
            </w:r>
            <w:r w:rsidRPr="008C0EFD">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33FF8C7" w14:textId="77777777" w:rsidR="00EF6C3A" w:rsidRPr="008C0EFD" w:rsidRDefault="00EF6C3A" w:rsidP="00F02452">
            <w:pPr>
              <w:pStyle w:val="TAH"/>
            </w:pPr>
            <w:r w:rsidRPr="008C0EFD">
              <w:t>0.15≤ N</w:t>
            </w:r>
            <w:r w:rsidRPr="008C0EFD">
              <w:rPr>
                <w:vertAlign w:val="subscript"/>
              </w:rPr>
              <w:t>Gap</w:t>
            </w:r>
            <w:r w:rsidRPr="008C0EFD">
              <w:t xml:space="preserve"> / N</w:t>
            </w:r>
            <w:r w:rsidRPr="008C0EFD">
              <w:rPr>
                <w:vertAlign w:val="subscript"/>
              </w:rPr>
              <w:t>RB</w:t>
            </w:r>
            <w:r w:rsidRPr="008C0EFD">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0837B5F9" w14:textId="77777777" w:rsidR="00EF6C3A" w:rsidRPr="008C0EFD" w:rsidRDefault="00EF6C3A" w:rsidP="00F02452">
            <w:pPr>
              <w:pStyle w:val="TAH"/>
            </w:pPr>
            <w:r w:rsidRPr="008C0EFD">
              <w:t>0.3≤ N</w:t>
            </w:r>
            <w:r w:rsidRPr="008C0EFD">
              <w:rPr>
                <w:vertAlign w:val="subscript"/>
              </w:rPr>
              <w:t>Gap</w:t>
            </w:r>
            <w:r w:rsidRPr="008C0EFD">
              <w:t xml:space="preserve"> / N</w:t>
            </w:r>
            <w:r w:rsidRPr="008C0EFD">
              <w:rPr>
                <w:vertAlign w:val="subscript"/>
              </w:rPr>
              <w:t>RB</w:t>
            </w:r>
            <w:r w:rsidRPr="008C0EFD">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5C4CD677" w14:textId="77777777" w:rsidR="00EF6C3A" w:rsidRPr="008C0EFD" w:rsidRDefault="00EF6C3A" w:rsidP="00F02452">
            <w:pPr>
              <w:pStyle w:val="TAH"/>
              <w:rPr>
                <w:lang w:val="en-US"/>
              </w:rPr>
            </w:pPr>
          </w:p>
        </w:tc>
      </w:tr>
      <w:tr w:rsidR="00EF6C3A" w:rsidRPr="006D057E" w14:paraId="77D62604" w14:textId="77777777" w:rsidTr="00F02452">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612D69F1" w14:textId="77777777" w:rsidR="00EF6C3A" w:rsidRPr="00C96B12" w:rsidRDefault="00EF6C3A" w:rsidP="00F02452">
            <w:pPr>
              <w:pStyle w:val="TAC"/>
              <w:rPr>
                <w:lang w:eastAsia="zh-CN"/>
              </w:rPr>
            </w:pPr>
            <w:r w:rsidRPr="00C96B12">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26461BB8" w14:textId="77777777" w:rsidR="00EF6C3A" w:rsidRPr="00C96B12" w:rsidRDefault="00EF6C3A" w:rsidP="00F02452">
            <w:pPr>
              <w:pStyle w:val="TAC"/>
            </w:pPr>
            <w:r w:rsidRPr="00C96B12">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AA21B29" w14:textId="77777777" w:rsidR="00EF6C3A" w:rsidRPr="00C96B12" w:rsidRDefault="00EF6C3A" w:rsidP="00F02452">
            <w:pPr>
              <w:pStyle w:val="TAC"/>
              <w:rPr>
                <w:lang w:eastAsia="ko-KR"/>
              </w:rPr>
            </w:pPr>
            <w:r w:rsidRPr="00C96B12">
              <w:t>N</w:t>
            </w:r>
            <w:r w:rsidRPr="00C96B12">
              <w:rPr>
                <w:vertAlign w:val="subscript"/>
              </w:rPr>
              <w:t xml:space="preserve">RB </w:t>
            </w:r>
            <w:r w:rsidRPr="00C96B12">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67F8F25F" w14:textId="77777777" w:rsidR="00EF6C3A" w:rsidRPr="00C96B12" w:rsidRDefault="00EF6C3A" w:rsidP="00F02452">
            <w:pPr>
              <w:pStyle w:val="TAC"/>
              <w:rPr>
                <w:rFonts w:eastAsia="宋体"/>
                <w:lang w:eastAsia="zh-CN"/>
              </w:rPr>
            </w:pPr>
            <w:r w:rsidRPr="00C96B12">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547717BA" w14:textId="77777777" w:rsidR="00EF6C3A" w:rsidRPr="006D057E" w:rsidRDefault="00EF6C3A" w:rsidP="00F02452">
            <w:pPr>
              <w:pStyle w:val="TAC"/>
              <w:rPr>
                <w:lang w:eastAsia="ko-KR"/>
              </w:rPr>
            </w:pPr>
            <w:r w:rsidRPr="006D057E">
              <w:rPr>
                <w:lang w:eastAsia="ko-KR"/>
              </w:rPr>
              <w:t>1</w:t>
            </w:r>
            <w:r>
              <w:rPr>
                <w:lang w:eastAsia="ko-KR"/>
              </w:rPr>
              <w:t>.0</w:t>
            </w:r>
          </w:p>
        </w:tc>
      </w:tr>
      <w:tr w:rsidR="00EF6C3A" w:rsidRPr="006D057E" w14:paraId="0B1D4C43" w14:textId="77777777" w:rsidTr="00F02452">
        <w:trPr>
          <w:jc w:val="center"/>
        </w:trPr>
        <w:tc>
          <w:tcPr>
            <w:tcW w:w="0" w:type="auto"/>
            <w:vMerge/>
            <w:tcBorders>
              <w:top w:val="nil"/>
              <w:left w:val="single" w:sz="4" w:space="0" w:color="auto"/>
              <w:bottom w:val="nil"/>
              <w:right w:val="single" w:sz="4" w:space="0" w:color="auto"/>
            </w:tcBorders>
            <w:hideMark/>
          </w:tcPr>
          <w:p w14:paraId="6D7D536C" w14:textId="77777777" w:rsidR="00EF6C3A" w:rsidRPr="006D057E" w:rsidRDefault="00EF6C3A" w:rsidP="00F02452">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7BF64CB1" w14:textId="77777777" w:rsidR="00EF6C3A" w:rsidRPr="006D057E" w:rsidRDefault="00EF6C3A" w:rsidP="00F02452">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2E9293F" w14:textId="77777777" w:rsidR="00EF6C3A" w:rsidRPr="006D057E" w:rsidRDefault="00EF6C3A" w:rsidP="00F02452">
            <w:pPr>
              <w:pStyle w:val="TAC"/>
              <w:rPr>
                <w:rFonts w:eastAsia="宋体"/>
              </w:rPr>
            </w:pPr>
            <w:r w:rsidRPr="006D057E">
              <w:t>N</w:t>
            </w:r>
            <w:r w:rsidRPr="006D057E">
              <w:rPr>
                <w:vertAlign w:val="subscript"/>
              </w:rPr>
              <w:t xml:space="preserve">RB </w:t>
            </w:r>
            <w:r w:rsidRPr="006D057E">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5E034F9" w14:textId="77777777" w:rsidR="00EF6C3A" w:rsidRPr="006D057E" w:rsidRDefault="00EF6C3A" w:rsidP="00F02452">
            <w:pPr>
              <w:pStyle w:val="TAC"/>
              <w:rPr>
                <w:lang w:eastAsia="zh-CN"/>
              </w:rPr>
            </w:pPr>
            <w:r w:rsidRPr="006D057E">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755CFB30" w14:textId="77777777" w:rsidR="00EF6C3A" w:rsidRPr="006D057E" w:rsidRDefault="00EF6C3A" w:rsidP="00F02452">
            <w:pPr>
              <w:pStyle w:val="TAC"/>
              <w:rPr>
                <w:lang w:eastAsia="ko-KR"/>
              </w:rPr>
            </w:pPr>
          </w:p>
        </w:tc>
      </w:tr>
      <w:tr w:rsidR="00EF6C3A" w:rsidRPr="006D057E" w14:paraId="0E5D7190" w14:textId="77777777" w:rsidTr="00F02452">
        <w:trPr>
          <w:jc w:val="center"/>
        </w:trPr>
        <w:tc>
          <w:tcPr>
            <w:tcW w:w="0" w:type="auto"/>
            <w:vMerge w:val="restart"/>
            <w:tcBorders>
              <w:top w:val="nil"/>
              <w:left w:val="single" w:sz="4" w:space="0" w:color="auto"/>
              <w:bottom w:val="nil"/>
              <w:right w:val="single" w:sz="4" w:space="0" w:color="auto"/>
            </w:tcBorders>
            <w:shd w:val="clear" w:color="auto" w:fill="FFFFFF"/>
            <w:hideMark/>
          </w:tcPr>
          <w:p w14:paraId="7E036880" w14:textId="77777777" w:rsidR="00EF6C3A" w:rsidRPr="006D057E" w:rsidRDefault="00EF6C3A" w:rsidP="00F02452">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3CCDF3F" w14:textId="77777777" w:rsidR="00EF6C3A" w:rsidRPr="006D057E" w:rsidRDefault="00EF6C3A" w:rsidP="00F02452">
            <w:pPr>
              <w:pStyle w:val="TAC"/>
              <w:rPr>
                <w:bCs/>
              </w:rPr>
            </w:pPr>
            <w:r w:rsidRPr="006D057E">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59D71B1" w14:textId="77777777" w:rsidR="00EF6C3A" w:rsidRPr="006D057E" w:rsidRDefault="00EF6C3A" w:rsidP="00F02452">
            <w:pPr>
              <w:pStyle w:val="TAC"/>
              <w:rPr>
                <w:lang w:eastAsia="ko-KR"/>
              </w:rPr>
            </w:pPr>
            <w:r w:rsidRPr="006D057E">
              <w:t>N</w:t>
            </w:r>
            <w:r w:rsidRPr="006D057E">
              <w:rPr>
                <w:vertAlign w:val="subscript"/>
              </w:rPr>
              <w:t xml:space="preserve">RB </w:t>
            </w:r>
            <w:r w:rsidRPr="006D057E">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41F6C2A" w14:textId="77777777" w:rsidR="00EF6C3A" w:rsidRPr="006D057E" w:rsidRDefault="00EF6C3A" w:rsidP="00F02452">
            <w:pPr>
              <w:pStyle w:val="TAC"/>
              <w:rPr>
                <w:lang w:eastAsia="ko-KR"/>
              </w:rPr>
            </w:pPr>
            <w:r w:rsidRPr="006D057E">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0485716F" w14:textId="77777777" w:rsidR="00EF6C3A" w:rsidRPr="006D057E" w:rsidRDefault="00EF6C3A" w:rsidP="00F02452">
            <w:pPr>
              <w:pStyle w:val="TAC"/>
              <w:rPr>
                <w:lang w:eastAsia="ko-KR"/>
              </w:rPr>
            </w:pPr>
            <w:r>
              <w:rPr>
                <w:lang w:eastAsia="ko-KR"/>
              </w:rPr>
              <w:t>0.8</w:t>
            </w:r>
          </w:p>
        </w:tc>
      </w:tr>
      <w:tr w:rsidR="00EF6C3A" w:rsidRPr="006D057E" w14:paraId="1C2B1F6A" w14:textId="77777777" w:rsidTr="00F02452">
        <w:trPr>
          <w:jc w:val="center"/>
        </w:trPr>
        <w:tc>
          <w:tcPr>
            <w:tcW w:w="0" w:type="auto"/>
            <w:vMerge/>
            <w:tcBorders>
              <w:top w:val="nil"/>
              <w:left w:val="single" w:sz="4" w:space="0" w:color="auto"/>
              <w:bottom w:val="single" w:sz="4" w:space="0" w:color="auto"/>
              <w:right w:val="single" w:sz="4" w:space="0" w:color="auto"/>
            </w:tcBorders>
            <w:hideMark/>
          </w:tcPr>
          <w:p w14:paraId="31DA6AAB" w14:textId="77777777" w:rsidR="00EF6C3A" w:rsidRPr="006D057E" w:rsidRDefault="00EF6C3A" w:rsidP="00F02452">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33AF54B" w14:textId="77777777" w:rsidR="00EF6C3A" w:rsidRPr="006D057E" w:rsidRDefault="00EF6C3A" w:rsidP="00F02452">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7E1098D" w14:textId="77777777" w:rsidR="00EF6C3A" w:rsidRPr="006D057E" w:rsidRDefault="00EF6C3A" w:rsidP="00F02452">
            <w:pPr>
              <w:pStyle w:val="TAC"/>
              <w:rPr>
                <w:rFonts w:eastAsia="宋体"/>
              </w:rPr>
            </w:pPr>
            <w:r w:rsidRPr="006D057E">
              <w:t>N</w:t>
            </w:r>
            <w:r w:rsidRPr="006D057E">
              <w:rPr>
                <w:vertAlign w:val="subscript"/>
              </w:rPr>
              <w:t xml:space="preserve">RB </w:t>
            </w:r>
            <w:r w:rsidRPr="006D057E">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F382EC0" w14:textId="77777777" w:rsidR="00EF6C3A" w:rsidRPr="006D057E" w:rsidRDefault="00EF6C3A" w:rsidP="00F02452">
            <w:pPr>
              <w:pStyle w:val="TAC"/>
            </w:pPr>
            <w:r w:rsidRPr="006D057E">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966755C" w14:textId="77777777" w:rsidR="00EF6C3A" w:rsidRPr="006D057E" w:rsidRDefault="00EF6C3A" w:rsidP="00F02452">
            <w:pPr>
              <w:pStyle w:val="TAC"/>
            </w:pPr>
            <w:r w:rsidRPr="006D057E">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5AB11CC4" w14:textId="77777777" w:rsidR="00EF6C3A" w:rsidRPr="006D057E" w:rsidRDefault="00EF6C3A" w:rsidP="00F02452">
            <w:pPr>
              <w:pStyle w:val="TAC"/>
            </w:pPr>
            <w:r w:rsidRPr="006D057E">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57A97CF1" w14:textId="77777777" w:rsidR="00EF6C3A" w:rsidRPr="006D057E" w:rsidRDefault="00EF6C3A" w:rsidP="00F02452">
            <w:pPr>
              <w:pStyle w:val="TAC"/>
              <w:rPr>
                <w:lang w:eastAsia="ko-KR"/>
              </w:rPr>
            </w:pPr>
          </w:p>
        </w:tc>
      </w:tr>
      <w:tr w:rsidR="00EF6C3A" w14:paraId="4B95BD7F" w14:textId="77777777" w:rsidTr="00F02452">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3D60F4A2" w14:textId="77777777" w:rsidR="00EF6C3A" w:rsidRDefault="00EF6C3A" w:rsidP="00F02452">
            <w:pPr>
              <w:pStyle w:val="TAN"/>
              <w:rPr>
                <w:lang w:eastAsia="ko-KR"/>
              </w:rPr>
            </w:pPr>
            <w:r>
              <w:rPr>
                <w:lang w:eastAsia="zh-CN"/>
              </w:rPr>
              <w:t>Note 1:</w:t>
            </w:r>
            <w:r>
              <w:rPr>
                <w:lang w:eastAsia="zh-CN"/>
              </w:rPr>
              <w:tab/>
            </w:r>
            <w:r>
              <w:t>N</w:t>
            </w:r>
            <w:r>
              <w:rPr>
                <w:vertAlign w:val="subscript"/>
              </w:rPr>
              <w:t>Gap</w:t>
            </w:r>
            <w:r>
              <w:t xml:space="preserve"> is the gap RB amount between RB</w:t>
            </w:r>
            <w:r>
              <w:rPr>
                <w:vertAlign w:val="subscript"/>
              </w:rPr>
              <w:t xml:space="preserve">start </w:t>
            </w:r>
            <w:r>
              <w:t>and RB</w:t>
            </w:r>
            <w:r>
              <w:rPr>
                <w:vertAlign w:val="subscript"/>
              </w:rPr>
              <w:t xml:space="preserve">end </w:t>
            </w:r>
            <w:r>
              <w:t xml:space="preserve">for contiguous and non-contiguous allocation </w:t>
            </w:r>
            <w:r>
              <w:rPr>
                <w:rFonts w:eastAsia="Malgun Gothic"/>
                <w:lang w:eastAsia="ko-KR"/>
              </w:rPr>
              <w:t>simultaneous PSFCH transmission. (</w:t>
            </w:r>
            <w:r>
              <w:t>N</w:t>
            </w:r>
            <w:r>
              <w:rPr>
                <w:vertAlign w:val="subscript"/>
              </w:rPr>
              <w:t>Gap</w:t>
            </w:r>
            <w:r>
              <w:t xml:space="preserve"> = RB</w:t>
            </w:r>
            <w:r>
              <w:rPr>
                <w:vertAlign w:val="subscript"/>
              </w:rPr>
              <w:t xml:space="preserve">end </w:t>
            </w:r>
            <w:r>
              <w:t>- RB</w:t>
            </w:r>
            <w:r>
              <w:rPr>
                <w:vertAlign w:val="subscript"/>
              </w:rPr>
              <w:t>start</w:t>
            </w:r>
            <w:r>
              <w:rPr>
                <w:rFonts w:eastAsia="Malgun Gothic"/>
                <w:lang w:eastAsia="ko-KR"/>
              </w:rPr>
              <w:t>)</w:t>
            </w:r>
          </w:p>
        </w:tc>
      </w:tr>
    </w:tbl>
    <w:p w14:paraId="4A939863" w14:textId="77777777" w:rsidR="00EF6C3A" w:rsidRDefault="00EF6C3A" w:rsidP="00EF6C3A"/>
    <w:p w14:paraId="1B49F358" w14:textId="77777777" w:rsidR="00EF6C3A" w:rsidRDefault="00EF6C3A" w:rsidP="00EF6C3A">
      <w:r>
        <w:rPr>
          <w:lang w:eastAsia="ko-KR"/>
        </w:rPr>
        <w:t>For the S-SSB transmission when NS_33 is</w:t>
      </w:r>
      <w:r>
        <w:t xml:space="preserve"> indicated by the network or pre-configured radio parameters for NR V2X UE, the NR UE allow the follow A-MPR requirements.</w:t>
      </w:r>
    </w:p>
    <w:p w14:paraId="7F094797" w14:textId="77777777" w:rsidR="00EF6C3A" w:rsidRPr="00310175" w:rsidRDefault="00EF6C3A" w:rsidP="00EF6C3A">
      <w:pPr>
        <w:pStyle w:val="TH"/>
        <w:rPr>
          <w:rFonts w:eastAsia="宋体"/>
          <w:lang w:eastAsia="zh-CN"/>
        </w:rPr>
      </w:pPr>
      <w:r>
        <w:lastRenderedPageBreak/>
        <w:t xml:space="preserve">Table </w:t>
      </w:r>
      <w:r>
        <w:rPr>
          <w:rFonts w:eastAsia="宋体"/>
          <w:lang w:eastAsia="zh-CN"/>
        </w:rPr>
        <w:t>6.2E.3.2-4</w:t>
      </w:r>
      <w:r w:rsidRPr="0032110F">
        <w:t xml:space="preserve">: </w:t>
      </w:r>
      <w:r>
        <w:rPr>
          <w:rFonts w:eastAsia="宋体" w:hint="eastAsia"/>
          <w:lang w:eastAsia="zh-CN"/>
        </w:rPr>
        <w:t>A-</w:t>
      </w:r>
      <w:r w:rsidRPr="0032110F">
        <w:t xml:space="preserve">MPR for </w:t>
      </w:r>
      <w:r>
        <w:t xml:space="preserve">S-SSB transmission by </w:t>
      </w:r>
      <w:r>
        <w:rPr>
          <w:rFonts w:eastAsia="宋体" w:hint="eastAsia"/>
          <w:lang w:eastAsia="zh-CN"/>
        </w:rPr>
        <w:t>NS_</w:t>
      </w:r>
      <w:r>
        <w:rPr>
          <w:rFonts w:eastAsia="宋体"/>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EF6C3A" w14:paraId="7897A0D4" w14:textId="77777777" w:rsidTr="00F02452">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220C56C8" w14:textId="77777777" w:rsidR="00EF6C3A" w:rsidRDefault="00EF6C3A" w:rsidP="00F02452">
            <w:pPr>
              <w:pStyle w:val="TAH"/>
            </w:pPr>
            <w:r>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4E69F1ED" w14:textId="77777777" w:rsidR="00EF6C3A" w:rsidRDefault="00EF6C3A" w:rsidP="00F02452">
            <w:pPr>
              <w:pStyle w:val="TAH"/>
            </w:pPr>
            <w:r>
              <w:t>RBStart * 12*SCS</w:t>
            </w:r>
          </w:p>
          <w:p w14:paraId="5172DE93" w14:textId="77777777" w:rsidR="00EF6C3A" w:rsidRDefault="00EF6C3A" w:rsidP="00F02452">
            <w:pPr>
              <w:pStyle w:val="TAH"/>
            </w:pPr>
            <w:r>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3ED18033" w14:textId="77777777" w:rsidR="00EF6C3A" w:rsidRDefault="00EF6C3A" w:rsidP="00F02452">
            <w:pPr>
              <w:pStyle w:val="TAH"/>
            </w:pPr>
            <w:r>
              <w:t>A-MPR</w:t>
            </w:r>
            <w:r>
              <w:rPr>
                <w:vertAlign w:val="subscript"/>
              </w:rPr>
              <w:t>Base</w:t>
            </w:r>
            <w:r>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062FF35B" w14:textId="77777777" w:rsidR="00EF6C3A" w:rsidRDefault="00EF6C3A" w:rsidP="00F02452">
            <w:pPr>
              <w:pStyle w:val="TAH"/>
            </w:pPr>
            <w:r>
              <w:t>AMPR</w:t>
            </w:r>
            <w:r>
              <w:rPr>
                <w:vertAlign w:val="subscript"/>
              </w:rPr>
              <w:t>Step</w:t>
            </w:r>
            <w:r>
              <w:t xml:space="preserve"> (dB)</w:t>
            </w:r>
          </w:p>
        </w:tc>
      </w:tr>
      <w:tr w:rsidR="00EF6C3A" w14:paraId="1BF9F32B" w14:textId="77777777" w:rsidTr="00F02452">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C01DCC0" w14:textId="77777777" w:rsidR="00EF6C3A" w:rsidRDefault="00EF6C3A" w:rsidP="00F02452">
            <w:pPr>
              <w:pStyle w:val="TAC"/>
            </w:pPr>
            <w:r>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E7E95C8" w14:textId="77777777" w:rsidR="00EF6C3A" w:rsidRDefault="00EF6C3A" w:rsidP="00F02452">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944E003" w14:textId="77777777" w:rsidR="00EF6C3A" w:rsidRDefault="00EF6C3A" w:rsidP="00F02452">
            <w:pPr>
              <w:pStyle w:val="TAC"/>
            </w:pPr>
            <w:r>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252C26E" w14:textId="77777777" w:rsidR="00EF6C3A" w:rsidRDefault="00EF6C3A" w:rsidP="00F02452">
            <w:pPr>
              <w:pStyle w:val="TAC"/>
            </w:pPr>
            <w:r>
              <w:t>0.6</w:t>
            </w:r>
          </w:p>
        </w:tc>
      </w:tr>
      <w:tr w:rsidR="00EF6C3A" w14:paraId="7F1D3DA1" w14:textId="77777777" w:rsidTr="00F02452">
        <w:trPr>
          <w:jc w:val="center"/>
        </w:trPr>
        <w:tc>
          <w:tcPr>
            <w:tcW w:w="0" w:type="auto"/>
            <w:tcBorders>
              <w:left w:val="single" w:sz="4" w:space="0" w:color="auto"/>
              <w:right w:val="single" w:sz="4" w:space="0" w:color="auto"/>
            </w:tcBorders>
            <w:shd w:val="clear" w:color="auto" w:fill="auto"/>
            <w:hideMark/>
          </w:tcPr>
          <w:p w14:paraId="5EF2801A" w14:textId="77777777" w:rsidR="00EF6C3A" w:rsidRDefault="00EF6C3A" w:rsidP="00F0245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8294A3A" w14:textId="77777777" w:rsidR="00EF6C3A" w:rsidRDefault="00EF6C3A" w:rsidP="00F02452">
            <w:pPr>
              <w:pStyle w:val="TAC"/>
            </w:pPr>
            <w:r>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3115250" w14:textId="77777777" w:rsidR="00EF6C3A" w:rsidRDefault="00EF6C3A" w:rsidP="00F02452">
            <w:pPr>
              <w:pStyle w:val="TAC"/>
            </w:pPr>
            <w:r>
              <w:t>≤ 19</w:t>
            </w:r>
          </w:p>
        </w:tc>
        <w:tc>
          <w:tcPr>
            <w:tcW w:w="0" w:type="auto"/>
            <w:tcBorders>
              <w:left w:val="single" w:sz="4" w:space="0" w:color="auto"/>
              <w:right w:val="single" w:sz="4" w:space="0" w:color="auto"/>
            </w:tcBorders>
            <w:shd w:val="clear" w:color="auto" w:fill="auto"/>
            <w:hideMark/>
          </w:tcPr>
          <w:p w14:paraId="4A8F863A" w14:textId="77777777" w:rsidR="00EF6C3A" w:rsidRDefault="00EF6C3A" w:rsidP="00F02452">
            <w:pPr>
              <w:pStyle w:val="TAC"/>
            </w:pPr>
          </w:p>
        </w:tc>
      </w:tr>
      <w:tr w:rsidR="00EF6C3A" w14:paraId="1C9F7E1A" w14:textId="77777777" w:rsidTr="00F02452">
        <w:trPr>
          <w:jc w:val="center"/>
        </w:trPr>
        <w:tc>
          <w:tcPr>
            <w:tcW w:w="0" w:type="auto"/>
            <w:tcBorders>
              <w:left w:val="single" w:sz="4" w:space="0" w:color="auto"/>
              <w:right w:val="single" w:sz="4" w:space="0" w:color="auto"/>
            </w:tcBorders>
            <w:shd w:val="clear" w:color="auto" w:fill="auto"/>
            <w:hideMark/>
          </w:tcPr>
          <w:p w14:paraId="1FD2432D" w14:textId="77777777" w:rsidR="00EF6C3A" w:rsidRDefault="00EF6C3A" w:rsidP="00F0245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067C839" w14:textId="77777777" w:rsidR="00EF6C3A" w:rsidRDefault="00EF6C3A" w:rsidP="00F02452">
            <w:pPr>
              <w:pStyle w:val="TAC"/>
            </w:pPr>
            <w:r>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879195D" w14:textId="77777777" w:rsidR="00EF6C3A" w:rsidRDefault="00EF6C3A" w:rsidP="00F02452">
            <w:pPr>
              <w:pStyle w:val="TAC"/>
            </w:pPr>
            <w:r>
              <w:t>≤ 12</w:t>
            </w:r>
          </w:p>
        </w:tc>
        <w:tc>
          <w:tcPr>
            <w:tcW w:w="0" w:type="auto"/>
            <w:tcBorders>
              <w:left w:val="single" w:sz="4" w:space="0" w:color="auto"/>
              <w:right w:val="single" w:sz="4" w:space="0" w:color="auto"/>
            </w:tcBorders>
            <w:shd w:val="clear" w:color="auto" w:fill="auto"/>
            <w:hideMark/>
          </w:tcPr>
          <w:p w14:paraId="28CEB26B" w14:textId="77777777" w:rsidR="00EF6C3A" w:rsidRDefault="00EF6C3A" w:rsidP="00F02452">
            <w:pPr>
              <w:pStyle w:val="TAC"/>
            </w:pPr>
          </w:p>
        </w:tc>
      </w:tr>
      <w:tr w:rsidR="00EF6C3A" w14:paraId="3C35EABE" w14:textId="77777777" w:rsidTr="00F02452">
        <w:trPr>
          <w:jc w:val="center"/>
        </w:trPr>
        <w:tc>
          <w:tcPr>
            <w:tcW w:w="0" w:type="auto"/>
            <w:tcBorders>
              <w:left w:val="single" w:sz="4" w:space="0" w:color="auto"/>
              <w:right w:val="single" w:sz="4" w:space="0" w:color="auto"/>
            </w:tcBorders>
            <w:shd w:val="clear" w:color="auto" w:fill="auto"/>
            <w:hideMark/>
          </w:tcPr>
          <w:p w14:paraId="2DB56D02" w14:textId="77777777" w:rsidR="00EF6C3A" w:rsidRDefault="00EF6C3A" w:rsidP="00F0245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423BD18" w14:textId="77777777" w:rsidR="00EF6C3A" w:rsidRDefault="00EF6C3A" w:rsidP="00F02452">
            <w:pPr>
              <w:pStyle w:val="TAC"/>
            </w:pPr>
            <w:r>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A1A139E" w14:textId="77777777" w:rsidR="00EF6C3A" w:rsidRDefault="00EF6C3A" w:rsidP="00F02452">
            <w:pPr>
              <w:pStyle w:val="TAC"/>
            </w:pPr>
            <w:r>
              <w:t>≤ 10</w:t>
            </w:r>
          </w:p>
        </w:tc>
        <w:tc>
          <w:tcPr>
            <w:tcW w:w="0" w:type="auto"/>
            <w:tcBorders>
              <w:left w:val="single" w:sz="4" w:space="0" w:color="auto"/>
              <w:right w:val="single" w:sz="4" w:space="0" w:color="auto"/>
            </w:tcBorders>
            <w:shd w:val="clear" w:color="auto" w:fill="auto"/>
            <w:hideMark/>
          </w:tcPr>
          <w:p w14:paraId="256F5C55" w14:textId="77777777" w:rsidR="00EF6C3A" w:rsidRDefault="00EF6C3A" w:rsidP="00F02452">
            <w:pPr>
              <w:pStyle w:val="TAC"/>
            </w:pPr>
          </w:p>
        </w:tc>
      </w:tr>
      <w:tr w:rsidR="00EF6C3A" w14:paraId="44DE612E" w14:textId="77777777" w:rsidTr="00F02452">
        <w:trPr>
          <w:jc w:val="center"/>
        </w:trPr>
        <w:tc>
          <w:tcPr>
            <w:tcW w:w="0" w:type="auto"/>
            <w:tcBorders>
              <w:left w:val="single" w:sz="4" w:space="0" w:color="auto"/>
              <w:bottom w:val="single" w:sz="4" w:space="0" w:color="auto"/>
              <w:right w:val="single" w:sz="4" w:space="0" w:color="auto"/>
            </w:tcBorders>
            <w:shd w:val="clear" w:color="auto" w:fill="auto"/>
            <w:hideMark/>
          </w:tcPr>
          <w:p w14:paraId="7B7B47E6" w14:textId="77777777" w:rsidR="00EF6C3A" w:rsidRDefault="00EF6C3A" w:rsidP="00F02452">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43822A55" w14:textId="77777777" w:rsidR="00EF6C3A" w:rsidRDefault="00EF6C3A" w:rsidP="00F02452">
            <w:pPr>
              <w:pStyle w:val="TAC"/>
            </w:pPr>
            <w:r>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739EC861" w14:textId="77777777" w:rsidR="00EF6C3A" w:rsidRDefault="00EF6C3A" w:rsidP="00F02452">
            <w:pPr>
              <w:pStyle w:val="TAC"/>
            </w:pPr>
            <w:r>
              <w:t>≤ 9</w:t>
            </w:r>
          </w:p>
        </w:tc>
        <w:tc>
          <w:tcPr>
            <w:tcW w:w="0" w:type="auto"/>
            <w:tcBorders>
              <w:left w:val="single" w:sz="4" w:space="0" w:color="auto"/>
              <w:bottom w:val="single" w:sz="4" w:space="0" w:color="auto"/>
              <w:right w:val="single" w:sz="4" w:space="0" w:color="auto"/>
            </w:tcBorders>
            <w:shd w:val="clear" w:color="auto" w:fill="auto"/>
            <w:hideMark/>
          </w:tcPr>
          <w:p w14:paraId="2D7A38B6" w14:textId="77777777" w:rsidR="00EF6C3A" w:rsidRDefault="00EF6C3A" w:rsidP="00F02452">
            <w:pPr>
              <w:pStyle w:val="TAC"/>
            </w:pPr>
          </w:p>
        </w:tc>
      </w:tr>
      <w:tr w:rsidR="00EF6C3A" w14:paraId="437F7B57" w14:textId="77777777" w:rsidTr="00F02452">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242EAFE" w14:textId="77777777" w:rsidR="00EF6C3A" w:rsidRDefault="00EF6C3A" w:rsidP="00F02452">
            <w:pPr>
              <w:pStyle w:val="TAC"/>
            </w:pPr>
            <w:r>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C3DDE79" w14:textId="77777777" w:rsidR="00EF6C3A" w:rsidRDefault="00EF6C3A" w:rsidP="00F02452">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C8CBDBE" w14:textId="77777777" w:rsidR="00EF6C3A" w:rsidRDefault="00EF6C3A" w:rsidP="00F02452">
            <w:pPr>
              <w:pStyle w:val="TAC"/>
            </w:pPr>
            <w:r>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E58108A" w14:textId="77777777" w:rsidR="00EF6C3A" w:rsidRDefault="00EF6C3A" w:rsidP="00F02452">
            <w:pPr>
              <w:pStyle w:val="TAC"/>
            </w:pPr>
            <w:r>
              <w:t>0.85</w:t>
            </w:r>
          </w:p>
        </w:tc>
      </w:tr>
      <w:tr w:rsidR="00EF6C3A" w14:paraId="664575BB" w14:textId="77777777" w:rsidTr="00F02452">
        <w:trPr>
          <w:jc w:val="center"/>
        </w:trPr>
        <w:tc>
          <w:tcPr>
            <w:tcW w:w="0" w:type="auto"/>
            <w:tcBorders>
              <w:left w:val="single" w:sz="4" w:space="0" w:color="auto"/>
              <w:right w:val="single" w:sz="4" w:space="0" w:color="auto"/>
            </w:tcBorders>
            <w:shd w:val="clear" w:color="auto" w:fill="auto"/>
            <w:hideMark/>
          </w:tcPr>
          <w:p w14:paraId="0CAB802A" w14:textId="77777777" w:rsidR="00EF6C3A" w:rsidRDefault="00EF6C3A" w:rsidP="00F0245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A6090A5" w14:textId="77777777" w:rsidR="00EF6C3A" w:rsidRDefault="00EF6C3A" w:rsidP="00F02452">
            <w:pPr>
              <w:pStyle w:val="TAC"/>
            </w:pPr>
            <w:r>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599C50F" w14:textId="77777777" w:rsidR="00EF6C3A" w:rsidRDefault="00EF6C3A" w:rsidP="00F02452">
            <w:pPr>
              <w:pStyle w:val="TAC"/>
            </w:pPr>
            <w:r>
              <w:t>≤ 6.5</w:t>
            </w:r>
          </w:p>
        </w:tc>
        <w:tc>
          <w:tcPr>
            <w:tcW w:w="0" w:type="auto"/>
            <w:tcBorders>
              <w:left w:val="single" w:sz="4" w:space="0" w:color="auto"/>
              <w:right w:val="single" w:sz="4" w:space="0" w:color="auto"/>
            </w:tcBorders>
            <w:shd w:val="clear" w:color="auto" w:fill="auto"/>
            <w:hideMark/>
          </w:tcPr>
          <w:p w14:paraId="0729B65B" w14:textId="77777777" w:rsidR="00EF6C3A" w:rsidRDefault="00EF6C3A" w:rsidP="00F02452">
            <w:pPr>
              <w:pStyle w:val="TAC"/>
            </w:pPr>
          </w:p>
        </w:tc>
      </w:tr>
      <w:tr w:rsidR="00EF6C3A" w14:paraId="11BFA258" w14:textId="77777777" w:rsidTr="00F02452">
        <w:trPr>
          <w:jc w:val="center"/>
        </w:trPr>
        <w:tc>
          <w:tcPr>
            <w:tcW w:w="0" w:type="auto"/>
            <w:tcBorders>
              <w:left w:val="single" w:sz="4" w:space="0" w:color="auto"/>
              <w:right w:val="single" w:sz="4" w:space="0" w:color="auto"/>
            </w:tcBorders>
            <w:shd w:val="clear" w:color="auto" w:fill="auto"/>
            <w:hideMark/>
          </w:tcPr>
          <w:p w14:paraId="11C27B60" w14:textId="77777777" w:rsidR="00EF6C3A" w:rsidRDefault="00EF6C3A" w:rsidP="00F0245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D03CFB0" w14:textId="77777777" w:rsidR="00EF6C3A" w:rsidRDefault="00EF6C3A" w:rsidP="00F02452">
            <w:pPr>
              <w:pStyle w:val="TAC"/>
            </w:pPr>
            <w:r>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6438D85" w14:textId="77777777" w:rsidR="00EF6C3A" w:rsidRDefault="00EF6C3A" w:rsidP="00F02452">
            <w:pPr>
              <w:pStyle w:val="TAC"/>
            </w:pPr>
            <w:r>
              <w:t>≤ 5.8</w:t>
            </w:r>
          </w:p>
        </w:tc>
        <w:tc>
          <w:tcPr>
            <w:tcW w:w="0" w:type="auto"/>
            <w:tcBorders>
              <w:left w:val="single" w:sz="4" w:space="0" w:color="auto"/>
              <w:right w:val="single" w:sz="4" w:space="0" w:color="auto"/>
            </w:tcBorders>
            <w:shd w:val="clear" w:color="auto" w:fill="auto"/>
            <w:hideMark/>
          </w:tcPr>
          <w:p w14:paraId="28990773" w14:textId="77777777" w:rsidR="00EF6C3A" w:rsidRDefault="00EF6C3A" w:rsidP="00F02452">
            <w:pPr>
              <w:pStyle w:val="TAC"/>
            </w:pPr>
          </w:p>
        </w:tc>
      </w:tr>
      <w:tr w:rsidR="00EF6C3A" w14:paraId="504BB247" w14:textId="77777777" w:rsidTr="00F02452">
        <w:trPr>
          <w:jc w:val="center"/>
        </w:trPr>
        <w:tc>
          <w:tcPr>
            <w:tcW w:w="0" w:type="auto"/>
            <w:tcBorders>
              <w:left w:val="single" w:sz="4" w:space="0" w:color="auto"/>
              <w:right w:val="single" w:sz="4" w:space="0" w:color="auto"/>
            </w:tcBorders>
            <w:shd w:val="clear" w:color="auto" w:fill="auto"/>
            <w:hideMark/>
          </w:tcPr>
          <w:p w14:paraId="7FC3BC18" w14:textId="77777777" w:rsidR="00EF6C3A" w:rsidRDefault="00EF6C3A" w:rsidP="00F0245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313D26B" w14:textId="77777777" w:rsidR="00EF6C3A" w:rsidRDefault="00EF6C3A" w:rsidP="00F02452">
            <w:pPr>
              <w:pStyle w:val="TAC"/>
            </w:pPr>
            <w:r>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A7C0359" w14:textId="77777777" w:rsidR="00EF6C3A" w:rsidRDefault="00EF6C3A" w:rsidP="00F02452">
            <w:pPr>
              <w:pStyle w:val="TAC"/>
            </w:pPr>
            <w:r>
              <w:t>≤ 4.5</w:t>
            </w:r>
          </w:p>
        </w:tc>
        <w:tc>
          <w:tcPr>
            <w:tcW w:w="0" w:type="auto"/>
            <w:tcBorders>
              <w:left w:val="single" w:sz="4" w:space="0" w:color="auto"/>
              <w:right w:val="single" w:sz="4" w:space="0" w:color="auto"/>
            </w:tcBorders>
            <w:shd w:val="clear" w:color="auto" w:fill="auto"/>
            <w:hideMark/>
          </w:tcPr>
          <w:p w14:paraId="02995B2E" w14:textId="77777777" w:rsidR="00EF6C3A" w:rsidRDefault="00EF6C3A" w:rsidP="00F02452">
            <w:pPr>
              <w:pStyle w:val="TAC"/>
            </w:pPr>
          </w:p>
        </w:tc>
      </w:tr>
      <w:tr w:rsidR="00EF6C3A" w14:paraId="67E25137" w14:textId="77777777" w:rsidTr="00F02452">
        <w:trPr>
          <w:jc w:val="center"/>
        </w:trPr>
        <w:tc>
          <w:tcPr>
            <w:tcW w:w="0" w:type="auto"/>
            <w:tcBorders>
              <w:left w:val="single" w:sz="4" w:space="0" w:color="auto"/>
              <w:right w:val="single" w:sz="4" w:space="0" w:color="auto"/>
            </w:tcBorders>
            <w:shd w:val="clear" w:color="auto" w:fill="auto"/>
            <w:hideMark/>
          </w:tcPr>
          <w:p w14:paraId="03031AFA" w14:textId="77777777" w:rsidR="00EF6C3A" w:rsidRDefault="00EF6C3A" w:rsidP="00F0245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92E9062" w14:textId="77777777" w:rsidR="00EF6C3A" w:rsidRDefault="00EF6C3A" w:rsidP="00F02452">
            <w:pPr>
              <w:pStyle w:val="TAC"/>
            </w:pPr>
            <w:r>
              <w:rPr>
                <w:lang w:eastAsia="ko-KR"/>
              </w:rPr>
              <w:t xml:space="preserve">&gt;3.24 and </w:t>
            </w:r>
            <w:r>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A65D5D8" w14:textId="77777777" w:rsidR="00EF6C3A" w:rsidRDefault="00EF6C3A" w:rsidP="00F02452">
            <w:pPr>
              <w:pStyle w:val="TAC"/>
            </w:pPr>
            <w:r>
              <w:t>≤ 5.5</w:t>
            </w:r>
          </w:p>
        </w:tc>
        <w:tc>
          <w:tcPr>
            <w:tcW w:w="0" w:type="auto"/>
            <w:tcBorders>
              <w:left w:val="single" w:sz="4" w:space="0" w:color="auto"/>
              <w:right w:val="single" w:sz="4" w:space="0" w:color="auto"/>
            </w:tcBorders>
            <w:shd w:val="clear" w:color="auto" w:fill="auto"/>
            <w:hideMark/>
          </w:tcPr>
          <w:p w14:paraId="2FC9B2EF" w14:textId="77777777" w:rsidR="00EF6C3A" w:rsidRDefault="00EF6C3A" w:rsidP="00F02452">
            <w:pPr>
              <w:pStyle w:val="TAC"/>
            </w:pPr>
          </w:p>
        </w:tc>
      </w:tr>
      <w:tr w:rsidR="00EF6C3A" w14:paraId="61839295" w14:textId="77777777" w:rsidTr="00F02452">
        <w:trPr>
          <w:jc w:val="center"/>
        </w:trPr>
        <w:tc>
          <w:tcPr>
            <w:tcW w:w="0" w:type="auto"/>
            <w:tcBorders>
              <w:left w:val="single" w:sz="4" w:space="0" w:color="auto"/>
              <w:bottom w:val="single" w:sz="4" w:space="0" w:color="auto"/>
              <w:right w:val="single" w:sz="4" w:space="0" w:color="auto"/>
            </w:tcBorders>
            <w:shd w:val="clear" w:color="auto" w:fill="auto"/>
            <w:hideMark/>
          </w:tcPr>
          <w:p w14:paraId="70529560" w14:textId="77777777" w:rsidR="00EF6C3A" w:rsidRDefault="00EF6C3A" w:rsidP="00F0245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B398162" w14:textId="77777777" w:rsidR="00EF6C3A" w:rsidRDefault="00EF6C3A" w:rsidP="00F02452">
            <w:pPr>
              <w:pStyle w:val="TAC"/>
            </w:pPr>
            <w:r>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82549AB" w14:textId="77777777" w:rsidR="00EF6C3A" w:rsidRDefault="00EF6C3A" w:rsidP="00F02452">
            <w:pPr>
              <w:pStyle w:val="TAC"/>
            </w:pPr>
            <w:r>
              <w:t>≤ 6.5</w:t>
            </w:r>
          </w:p>
        </w:tc>
        <w:tc>
          <w:tcPr>
            <w:tcW w:w="0" w:type="auto"/>
            <w:tcBorders>
              <w:left w:val="single" w:sz="4" w:space="0" w:color="auto"/>
              <w:bottom w:val="single" w:sz="4" w:space="0" w:color="auto"/>
              <w:right w:val="single" w:sz="4" w:space="0" w:color="auto"/>
            </w:tcBorders>
            <w:shd w:val="clear" w:color="auto" w:fill="auto"/>
            <w:hideMark/>
          </w:tcPr>
          <w:p w14:paraId="29880063" w14:textId="77777777" w:rsidR="00EF6C3A" w:rsidRDefault="00EF6C3A" w:rsidP="00F02452">
            <w:pPr>
              <w:pStyle w:val="TAC"/>
            </w:pPr>
          </w:p>
        </w:tc>
      </w:tr>
    </w:tbl>
    <w:p w14:paraId="0F9B35F3" w14:textId="77777777" w:rsidR="00EF6C3A" w:rsidRPr="00373A20" w:rsidRDefault="00EF6C3A" w:rsidP="00EF6C3A"/>
    <w:p w14:paraId="50715A42" w14:textId="77777777" w:rsidR="00EF6C3A" w:rsidRPr="001D386E" w:rsidRDefault="00EF6C3A" w:rsidP="00EF6C3A">
      <w:pPr>
        <w:pStyle w:val="40"/>
      </w:pPr>
      <w:bookmarkStart w:id="151" w:name="_Toc45888155"/>
      <w:bookmarkStart w:id="152" w:name="_Toc45888754"/>
      <w:bookmarkStart w:id="153" w:name="_Toc59650038"/>
      <w:bookmarkStart w:id="154" w:name="_Toc61357302"/>
      <w:bookmarkStart w:id="155" w:name="_Toc61359076"/>
      <w:bookmarkStart w:id="156" w:name="_Toc67916014"/>
      <w:bookmarkStart w:id="157" w:name="_Toc75533558"/>
      <w:bookmarkStart w:id="158" w:name="_Toc75819444"/>
      <w:bookmarkStart w:id="159" w:name="_Toc76508288"/>
      <w:bookmarkStart w:id="160" w:name="_Toc76717238"/>
      <w:bookmarkStart w:id="161" w:name="_Toc83293879"/>
      <w:bookmarkStart w:id="162" w:name="_Toc84334918"/>
      <w:r>
        <w:rPr>
          <w:lang w:eastAsia="zh-CN"/>
        </w:rPr>
        <w:t>6.2E.3.3</w:t>
      </w:r>
      <w:r w:rsidRPr="001D386E">
        <w:rPr>
          <w:lang w:eastAsia="zh-CN"/>
        </w:rPr>
        <w:tab/>
      </w:r>
      <w:r>
        <w:rPr>
          <w:lang w:eastAsia="zh-CN"/>
        </w:rPr>
        <w:t>A-</w:t>
      </w:r>
      <w:r w:rsidRPr="001D386E">
        <w:t>MPR for Power class 3</w:t>
      </w:r>
      <w:r>
        <w:rPr>
          <w:lang w:eastAsia="zh-CN"/>
        </w:rPr>
        <w:t xml:space="preserve"> </w:t>
      </w:r>
      <w:r w:rsidRPr="001D386E">
        <w:rPr>
          <w:lang w:eastAsia="zh-CN"/>
        </w:rPr>
        <w:t>V2X UE</w:t>
      </w:r>
      <w:r>
        <w:rPr>
          <w:lang w:eastAsia="zh-CN"/>
        </w:rPr>
        <w:t xml:space="preserve"> by NS_52</w:t>
      </w:r>
      <w:bookmarkEnd w:id="151"/>
      <w:bookmarkEnd w:id="152"/>
      <w:bookmarkEnd w:id="153"/>
      <w:bookmarkEnd w:id="154"/>
      <w:bookmarkEnd w:id="155"/>
      <w:bookmarkEnd w:id="156"/>
      <w:bookmarkEnd w:id="157"/>
      <w:bookmarkEnd w:id="158"/>
      <w:bookmarkEnd w:id="159"/>
      <w:bookmarkEnd w:id="160"/>
      <w:bookmarkEnd w:id="161"/>
      <w:bookmarkEnd w:id="162"/>
    </w:p>
    <w:p w14:paraId="27A06B8C" w14:textId="77777777" w:rsidR="00EF6C3A" w:rsidRPr="001D386E" w:rsidRDefault="00EF6C3A" w:rsidP="00EF6C3A">
      <w:r w:rsidRPr="00E052F6">
        <w:t xml:space="preserve">When </w:t>
      </w:r>
      <w:r>
        <w:t xml:space="preserve">NS_52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p>
    <w:p w14:paraId="504A9DF8" w14:textId="77777777" w:rsidR="00EF6C3A" w:rsidRPr="001D386E" w:rsidRDefault="00EF6C3A" w:rsidP="00EF6C3A">
      <w:pPr>
        <w:pStyle w:val="EQ"/>
        <w:jc w:val="center"/>
      </w:pPr>
      <w:r w:rsidRPr="001D386E">
        <w:t>A-MPR = CEIL {M</w:t>
      </w:r>
      <w:r w:rsidRPr="001D386E">
        <w:rPr>
          <w:vertAlign w:val="subscript"/>
        </w:rPr>
        <w:t>A</w:t>
      </w:r>
      <w:r w:rsidRPr="001D386E">
        <w:t>, 0.5}</w:t>
      </w:r>
    </w:p>
    <w:p w14:paraId="599B1134" w14:textId="77777777" w:rsidR="00EF6C3A" w:rsidRPr="001D386E" w:rsidRDefault="00EF6C3A" w:rsidP="00EF6C3A">
      <w:r w:rsidRPr="001D386E">
        <w:t>Where M</w:t>
      </w:r>
      <w:r w:rsidRPr="001D386E">
        <w:rPr>
          <w:vertAlign w:val="subscript"/>
        </w:rPr>
        <w:t>A</w:t>
      </w:r>
      <w:r w:rsidRPr="001D386E">
        <w:t xml:space="preserve"> is defined as follows</w:t>
      </w:r>
    </w:p>
    <w:p w14:paraId="2CEFD720" w14:textId="77777777" w:rsidR="00EF6C3A" w:rsidRPr="001D386E" w:rsidRDefault="00EF6C3A" w:rsidP="00EF6C3A">
      <w:pPr>
        <w:pStyle w:val="EQ"/>
        <w:rPr>
          <w:vertAlign w:val="subscript"/>
        </w:rPr>
      </w:pPr>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p>
    <w:p w14:paraId="081CBB4C" w14:textId="77777777" w:rsidR="00EF6C3A" w:rsidRDefault="00EF6C3A" w:rsidP="00EF6C3A">
      <w:pPr>
        <w:rPr>
          <w:lang w:val="en-US" w:eastAsia="zh-CN"/>
        </w:rPr>
      </w:pPr>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p>
    <w:p w14:paraId="514A0FD3" w14:textId="77777777" w:rsidR="00EF6C3A" w:rsidRDefault="00EF6C3A" w:rsidP="00EF6C3A">
      <w:r>
        <w:rPr>
          <w:rFonts w:hint="eastAsia"/>
          <w:lang w:eastAsia="ko-KR"/>
        </w:rPr>
        <w:t>For the contiguous PSSCH and PSCCH</w:t>
      </w:r>
      <w:r>
        <w:rPr>
          <w:lang w:eastAsia="ko-KR"/>
        </w:rPr>
        <w:t xml:space="preserve"> </w:t>
      </w:r>
      <w:r>
        <w:rPr>
          <w:rFonts w:hint="eastAsia"/>
          <w:lang w:eastAsia="ko-KR"/>
        </w:rPr>
        <w:t>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14:paraId="214DFADB" w14:textId="77777777" w:rsidR="00EF6C3A" w:rsidRPr="00310175" w:rsidRDefault="00EF6C3A" w:rsidP="00EF6C3A">
      <w:pPr>
        <w:pStyle w:val="TH"/>
        <w:rPr>
          <w:rFonts w:eastAsia="宋体"/>
          <w:lang w:eastAsia="zh-CN"/>
        </w:rPr>
      </w:pPr>
      <w:r>
        <w:t xml:space="preserve">Table </w:t>
      </w:r>
      <w:r>
        <w:rPr>
          <w:rFonts w:eastAsia="宋体"/>
          <w:lang w:eastAsia="zh-CN"/>
        </w:rPr>
        <w:t>6.2E.3.3-1</w:t>
      </w:r>
      <w:r w:rsidRPr="0032110F">
        <w:t xml:space="preserve">: </w:t>
      </w:r>
      <w:r>
        <w:rPr>
          <w:rFonts w:eastAsia="宋体" w:hint="eastAsia"/>
          <w:lang w:eastAsia="zh-CN"/>
        </w:rPr>
        <w:t>A-</w:t>
      </w:r>
      <w:r w:rsidRPr="0032110F">
        <w:t xml:space="preserve">MPR for </w:t>
      </w:r>
      <w:r>
        <w:t xml:space="preserve">PSSCH/PSCCH by </w:t>
      </w:r>
      <w:r>
        <w:rPr>
          <w:rFonts w:eastAsia="宋体" w:hint="eastAsia"/>
          <w:lang w:eastAsia="zh-CN"/>
        </w:rPr>
        <w:t>NS_</w:t>
      </w:r>
      <w:r>
        <w:rPr>
          <w:rFonts w:eastAsia="宋体"/>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EF6C3A" w:rsidRPr="00293252" w14:paraId="783DB948" w14:textId="77777777" w:rsidTr="00F02452">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479D57EF" w14:textId="77777777" w:rsidR="00EF6C3A" w:rsidRPr="00293252" w:rsidRDefault="00EF6C3A" w:rsidP="00F02452">
            <w:pPr>
              <w:pStyle w:val="TAH"/>
            </w:pPr>
            <w:r w:rsidRPr="00293252">
              <w:t>Carrier frequency(MHz)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7A434463" w14:textId="77777777" w:rsidR="00EF6C3A" w:rsidRPr="00293252" w:rsidRDefault="00EF6C3A" w:rsidP="00F02452">
            <w:pPr>
              <w:pStyle w:val="TAH"/>
            </w:pPr>
            <w:r w:rsidRPr="00293252">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01A37EA2" w14:textId="77777777" w:rsidR="00EF6C3A" w:rsidRPr="00293252" w:rsidRDefault="00EF6C3A" w:rsidP="00F02452">
            <w:pPr>
              <w:pStyle w:val="TAH"/>
            </w:pPr>
            <w:r w:rsidRPr="00293252">
              <w:t>A-MPR(dB)</w:t>
            </w:r>
          </w:p>
        </w:tc>
      </w:tr>
      <w:tr w:rsidR="00EF6C3A" w:rsidRPr="00293252" w14:paraId="2E78CADA" w14:textId="77777777" w:rsidTr="00F0245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72F9F458" w14:textId="77777777" w:rsidR="00EF6C3A" w:rsidRPr="00293252" w:rsidRDefault="00EF6C3A" w:rsidP="00F02452">
            <w:pPr>
              <w:pStyle w:val="TAH"/>
            </w:pPr>
          </w:p>
        </w:tc>
        <w:tc>
          <w:tcPr>
            <w:tcW w:w="0" w:type="auto"/>
            <w:tcBorders>
              <w:left w:val="single" w:sz="4" w:space="0" w:color="auto"/>
              <w:bottom w:val="single" w:sz="4" w:space="0" w:color="auto"/>
              <w:right w:val="single" w:sz="4" w:space="0" w:color="auto"/>
            </w:tcBorders>
            <w:shd w:val="clear" w:color="auto" w:fill="auto"/>
            <w:hideMark/>
          </w:tcPr>
          <w:p w14:paraId="7A1FBCA4" w14:textId="77777777" w:rsidR="00EF6C3A" w:rsidRPr="00293252" w:rsidRDefault="00EF6C3A" w:rsidP="00F02452">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2E94D657" w14:textId="77777777" w:rsidR="00EF6C3A" w:rsidRPr="00293252" w:rsidRDefault="00EF6C3A" w:rsidP="00F02452">
            <w:pPr>
              <w:pStyle w:val="TAH"/>
            </w:pPr>
            <w:r w:rsidRPr="00293252">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EF9DB3" w14:textId="77777777" w:rsidR="00EF6C3A" w:rsidRPr="00293252" w:rsidRDefault="00EF6C3A" w:rsidP="00F02452">
            <w:pPr>
              <w:pStyle w:val="TAH"/>
            </w:pPr>
            <w:r w:rsidRPr="00293252">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81AA8D" w14:textId="77777777" w:rsidR="00EF6C3A" w:rsidRPr="00293252" w:rsidRDefault="00EF6C3A" w:rsidP="00F02452">
            <w:pPr>
              <w:pStyle w:val="TAH"/>
            </w:pPr>
            <w:r w:rsidRPr="00293252">
              <w:t>Region 3</w:t>
            </w:r>
          </w:p>
        </w:tc>
      </w:tr>
      <w:tr w:rsidR="00EF6C3A" w:rsidRPr="00293252" w14:paraId="42C0EB6E" w14:textId="77777777" w:rsidTr="00F02452">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6B0AC8B0" w14:textId="77777777" w:rsidR="00EF6C3A" w:rsidRPr="00293252" w:rsidRDefault="00EF6C3A" w:rsidP="00F02452">
            <w:pPr>
              <w:pStyle w:val="TAC"/>
            </w:pPr>
            <w:r w:rsidRPr="00293252">
              <w:t>5885</w:t>
            </w: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17C1EA52" w14:textId="77777777" w:rsidR="00EF6C3A" w:rsidRPr="00293252" w:rsidRDefault="00EF6C3A" w:rsidP="00F02452">
            <w:pPr>
              <w:pStyle w:val="TAC"/>
            </w:pPr>
            <w:r w:rsidRPr="00293252">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0547124D" w14:textId="77777777" w:rsidR="00EF6C3A" w:rsidRPr="00293252" w:rsidRDefault="00EF6C3A" w:rsidP="00F02452">
            <w:pPr>
              <w:pStyle w:val="TAC"/>
            </w:pPr>
            <w:r w:rsidRPr="00293252">
              <w:t xml:space="preserve">≤ </w:t>
            </w:r>
            <w:r>
              <w:t>15</w:t>
            </w: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95C487" w14:textId="77777777" w:rsidR="00EF6C3A" w:rsidRPr="00293252" w:rsidRDefault="00EF6C3A" w:rsidP="00F02452">
            <w:pPr>
              <w:pStyle w:val="TAC"/>
            </w:pPr>
            <w:r w:rsidRPr="00293252">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A13D7F" w14:textId="77777777" w:rsidR="00EF6C3A" w:rsidRPr="00293252" w:rsidRDefault="00EF6C3A" w:rsidP="00F02452">
            <w:pPr>
              <w:pStyle w:val="TAC"/>
            </w:pPr>
            <w:r w:rsidRPr="00293252">
              <w:t>≤ 5.5</w:t>
            </w:r>
          </w:p>
        </w:tc>
      </w:tr>
      <w:tr w:rsidR="00EF6C3A" w:rsidRPr="00293252" w14:paraId="7AA0A385" w14:textId="77777777" w:rsidTr="00F02452">
        <w:trPr>
          <w:trHeight w:val="187"/>
          <w:jc w:val="center"/>
        </w:trPr>
        <w:tc>
          <w:tcPr>
            <w:tcW w:w="0" w:type="auto"/>
            <w:tcBorders>
              <w:left w:val="single" w:sz="4" w:space="0" w:color="auto"/>
              <w:right w:val="single" w:sz="4" w:space="0" w:color="auto"/>
            </w:tcBorders>
            <w:shd w:val="clear" w:color="auto" w:fill="auto"/>
            <w:vAlign w:val="center"/>
            <w:hideMark/>
          </w:tcPr>
          <w:p w14:paraId="7E14C0EF" w14:textId="77777777" w:rsidR="00EF6C3A" w:rsidRPr="00293252" w:rsidRDefault="00EF6C3A" w:rsidP="00F02452">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7D3A9931" w14:textId="77777777" w:rsidR="00EF6C3A" w:rsidRPr="00293252" w:rsidRDefault="00EF6C3A" w:rsidP="00F02452">
            <w:pPr>
              <w:pStyle w:val="TAC"/>
            </w:pPr>
            <w:r w:rsidRPr="00293252">
              <w:t>16QAM</w:t>
            </w:r>
          </w:p>
        </w:tc>
        <w:tc>
          <w:tcPr>
            <w:tcW w:w="0" w:type="auto"/>
            <w:tcBorders>
              <w:left w:val="single" w:sz="4" w:space="0" w:color="auto"/>
              <w:right w:val="single" w:sz="4" w:space="0" w:color="auto"/>
            </w:tcBorders>
            <w:shd w:val="clear" w:color="auto" w:fill="auto"/>
            <w:vAlign w:val="center"/>
            <w:hideMark/>
          </w:tcPr>
          <w:p w14:paraId="4C13DD1E" w14:textId="77777777" w:rsidR="00EF6C3A" w:rsidRPr="00293252" w:rsidRDefault="00EF6C3A" w:rsidP="00F02452">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16AC87" w14:textId="77777777" w:rsidR="00EF6C3A" w:rsidRPr="00293252" w:rsidRDefault="00EF6C3A" w:rsidP="00F02452">
            <w:pPr>
              <w:pStyle w:val="TAC"/>
            </w:pPr>
            <w:r w:rsidRPr="00293252">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E58EB5" w14:textId="77777777" w:rsidR="00EF6C3A" w:rsidRPr="00293252" w:rsidRDefault="00EF6C3A" w:rsidP="00F02452">
            <w:pPr>
              <w:pStyle w:val="TAC"/>
            </w:pPr>
            <w:r w:rsidRPr="00293252">
              <w:t>≤ 5.5</w:t>
            </w:r>
          </w:p>
        </w:tc>
      </w:tr>
      <w:tr w:rsidR="00EF6C3A" w:rsidRPr="00293252" w14:paraId="3B008761" w14:textId="77777777" w:rsidTr="00F02452">
        <w:trPr>
          <w:trHeight w:val="187"/>
          <w:jc w:val="center"/>
        </w:trPr>
        <w:tc>
          <w:tcPr>
            <w:tcW w:w="0" w:type="auto"/>
            <w:tcBorders>
              <w:left w:val="single" w:sz="4" w:space="0" w:color="auto"/>
              <w:right w:val="single" w:sz="4" w:space="0" w:color="auto"/>
            </w:tcBorders>
            <w:shd w:val="clear" w:color="auto" w:fill="auto"/>
            <w:vAlign w:val="center"/>
            <w:hideMark/>
          </w:tcPr>
          <w:p w14:paraId="7FAE297D" w14:textId="77777777" w:rsidR="00EF6C3A" w:rsidRPr="00293252" w:rsidRDefault="00EF6C3A" w:rsidP="00F02452">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577A8A22" w14:textId="77777777" w:rsidR="00EF6C3A" w:rsidRPr="00293252" w:rsidRDefault="00EF6C3A" w:rsidP="00F02452">
            <w:pPr>
              <w:pStyle w:val="TAC"/>
            </w:pPr>
            <w:r w:rsidRPr="00293252">
              <w:t>64QAM</w:t>
            </w:r>
          </w:p>
        </w:tc>
        <w:tc>
          <w:tcPr>
            <w:tcW w:w="0" w:type="auto"/>
            <w:tcBorders>
              <w:left w:val="single" w:sz="4" w:space="0" w:color="auto"/>
              <w:right w:val="single" w:sz="4" w:space="0" w:color="auto"/>
            </w:tcBorders>
            <w:shd w:val="clear" w:color="auto" w:fill="auto"/>
            <w:vAlign w:val="center"/>
            <w:hideMark/>
          </w:tcPr>
          <w:p w14:paraId="13121F95" w14:textId="77777777" w:rsidR="00EF6C3A" w:rsidRPr="00293252" w:rsidRDefault="00EF6C3A" w:rsidP="00F02452">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5259D1" w14:textId="77777777" w:rsidR="00EF6C3A" w:rsidRPr="00293252" w:rsidRDefault="00EF6C3A" w:rsidP="00F02452">
            <w:pPr>
              <w:pStyle w:val="TAC"/>
            </w:pPr>
            <w:r w:rsidRPr="00293252">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4C73BB" w14:textId="77777777" w:rsidR="00EF6C3A" w:rsidRPr="00293252" w:rsidRDefault="00EF6C3A" w:rsidP="00F02452">
            <w:pPr>
              <w:pStyle w:val="TAC"/>
            </w:pPr>
            <w:r w:rsidRPr="00293252">
              <w:t>≤ 5.5</w:t>
            </w:r>
          </w:p>
        </w:tc>
      </w:tr>
      <w:tr w:rsidR="00EF6C3A" w:rsidRPr="00293252" w14:paraId="5E921AC1" w14:textId="77777777" w:rsidTr="00F02452">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1E5661CB" w14:textId="77777777" w:rsidR="00EF6C3A" w:rsidRPr="00293252" w:rsidRDefault="00EF6C3A" w:rsidP="00F02452">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72F25C25" w14:textId="77777777" w:rsidR="00EF6C3A" w:rsidRPr="00293252" w:rsidRDefault="00EF6C3A" w:rsidP="00F02452">
            <w:pPr>
              <w:pStyle w:val="TAC"/>
            </w:pPr>
            <w:r w:rsidRPr="00293252">
              <w:t>256QAM</w:t>
            </w:r>
          </w:p>
        </w:tc>
        <w:tc>
          <w:tcPr>
            <w:tcW w:w="0" w:type="auto"/>
            <w:tcBorders>
              <w:left w:val="single" w:sz="4" w:space="0" w:color="auto"/>
              <w:bottom w:val="single" w:sz="4" w:space="0" w:color="auto"/>
              <w:right w:val="single" w:sz="4" w:space="0" w:color="auto"/>
            </w:tcBorders>
            <w:shd w:val="clear" w:color="auto" w:fill="auto"/>
            <w:vAlign w:val="center"/>
            <w:hideMark/>
          </w:tcPr>
          <w:p w14:paraId="56C5E882" w14:textId="77777777" w:rsidR="00EF6C3A" w:rsidRPr="00293252" w:rsidRDefault="00EF6C3A" w:rsidP="00F02452">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75A0D1" w14:textId="77777777" w:rsidR="00EF6C3A" w:rsidRPr="00293252" w:rsidRDefault="00EF6C3A" w:rsidP="00F02452">
            <w:pPr>
              <w:pStyle w:val="TAC"/>
            </w:pPr>
            <w:r w:rsidRPr="00293252">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A72062" w14:textId="77777777" w:rsidR="00EF6C3A" w:rsidRPr="00293252" w:rsidRDefault="00EF6C3A" w:rsidP="00F02452">
            <w:pPr>
              <w:pStyle w:val="TAC"/>
            </w:pPr>
            <w:r w:rsidRPr="00293252">
              <w:t>≤ 6.0</w:t>
            </w:r>
          </w:p>
        </w:tc>
      </w:tr>
      <w:tr w:rsidR="00EF6C3A" w:rsidRPr="00293252" w14:paraId="334EAD23" w14:textId="77777777" w:rsidTr="00F02452">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194A93" w14:textId="77777777" w:rsidR="00EF6C3A" w:rsidRPr="00293252" w:rsidRDefault="00EF6C3A" w:rsidP="00F02452">
            <w:pPr>
              <w:pStyle w:val="TAN"/>
            </w:pPr>
            <w:r w:rsidRPr="00293252">
              <w:t>Note1:</w:t>
            </w:r>
            <w:r w:rsidRPr="001C0CC4">
              <w:rPr>
                <w:rFonts w:eastAsia="宋体"/>
              </w:rPr>
              <w:tab/>
            </w:r>
            <w:r>
              <w:t>Void.</w:t>
            </w:r>
          </w:p>
        </w:tc>
      </w:tr>
    </w:tbl>
    <w:p w14:paraId="6C54F958" w14:textId="77777777" w:rsidR="00EF6C3A" w:rsidRPr="006C674D" w:rsidRDefault="00EF6C3A" w:rsidP="00EF6C3A"/>
    <w:p w14:paraId="12EE98D0" w14:textId="77777777" w:rsidR="00EF6C3A" w:rsidRDefault="00EF6C3A" w:rsidP="00EF6C3A">
      <w:pPr>
        <w:rPr>
          <w:bCs/>
        </w:rPr>
      </w:pPr>
      <w:r>
        <w:rPr>
          <w:bCs/>
        </w:rPr>
        <w:t>W</w:t>
      </w:r>
      <w:r>
        <w:rPr>
          <w:rFonts w:hint="eastAsia"/>
          <w:bCs/>
        </w:rPr>
        <w:t xml:space="preserve">here </w:t>
      </w:r>
      <w:r>
        <w:rPr>
          <w:bCs/>
        </w:rPr>
        <w:t>the following parameters are defined to specify valid RB allocation ranges for Region1, Region2 and Region3 according to RB allocations:</w:t>
      </w:r>
    </w:p>
    <w:p w14:paraId="66691025" w14:textId="77777777" w:rsidR="00EF6C3A" w:rsidRPr="00C96B12" w:rsidRDefault="00EF6C3A" w:rsidP="00EF6C3A">
      <w:pPr>
        <w:pStyle w:val="TH"/>
      </w:pPr>
      <w:r>
        <w:t xml:space="preserve">Table </w:t>
      </w:r>
      <w:r w:rsidRPr="00C96B12">
        <w:t>6.2E.3.3-1</w:t>
      </w:r>
      <w:r>
        <w:t>a</w:t>
      </w:r>
      <w:r w:rsidRPr="0032110F">
        <w:t xml:space="preserve">: </w:t>
      </w:r>
      <w:r w:rsidRPr="00C96B12">
        <w:rPr>
          <w:rFonts w:hint="eastAsia"/>
        </w:rPr>
        <w:t>A-</w:t>
      </w:r>
      <w:r w:rsidRPr="0032110F">
        <w:t xml:space="preserve">MPR </w:t>
      </w:r>
      <w:r>
        <w:t xml:space="preserve">Region definitions </w:t>
      </w:r>
      <w:r w:rsidRPr="0032110F">
        <w:t xml:space="preserve">for </w:t>
      </w:r>
      <w:r>
        <w:t xml:space="preserve">PSSCH/PSCCH by </w:t>
      </w:r>
      <w:r w:rsidRPr="00C96B12">
        <w:rPr>
          <w:rFonts w:hint="eastAsia"/>
        </w:rPr>
        <w:t>NS_</w:t>
      </w:r>
      <w:r w:rsidRPr="00C96B12">
        <w:t>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EF6C3A" w:rsidRPr="007A2D4B" w14:paraId="079D95E0" w14:textId="77777777" w:rsidTr="00F02452">
        <w:trPr>
          <w:trHeight w:val="187"/>
        </w:trPr>
        <w:tc>
          <w:tcPr>
            <w:tcW w:w="1135" w:type="dxa"/>
            <w:tcBorders>
              <w:bottom w:val="nil"/>
            </w:tcBorders>
            <w:shd w:val="clear" w:color="auto" w:fill="auto"/>
            <w:tcMar>
              <w:top w:w="15" w:type="dxa"/>
              <w:left w:w="70" w:type="dxa"/>
              <w:bottom w:w="0" w:type="dxa"/>
              <w:right w:w="70" w:type="dxa"/>
            </w:tcMar>
            <w:hideMark/>
          </w:tcPr>
          <w:p w14:paraId="679D3833" w14:textId="77777777" w:rsidR="00EF6C3A" w:rsidRPr="007A2D4B" w:rsidRDefault="00EF6C3A" w:rsidP="00F02452">
            <w:pPr>
              <w:pStyle w:val="TAH"/>
              <w:rPr>
                <w:lang w:val="en-US" w:eastAsia="ko-KR"/>
              </w:rPr>
            </w:pPr>
            <w:r w:rsidRPr="00C96B12">
              <w:rPr>
                <w:lang w:eastAsia="ko-KR"/>
              </w:rPr>
              <w:t>Channel Bandwidth, MHz</w:t>
            </w:r>
          </w:p>
        </w:tc>
        <w:tc>
          <w:tcPr>
            <w:tcW w:w="1071" w:type="dxa"/>
            <w:tcBorders>
              <w:bottom w:val="nil"/>
            </w:tcBorders>
            <w:shd w:val="clear" w:color="auto" w:fill="auto"/>
            <w:tcMar>
              <w:top w:w="15" w:type="dxa"/>
              <w:left w:w="70" w:type="dxa"/>
              <w:bottom w:w="0" w:type="dxa"/>
              <w:right w:w="70" w:type="dxa"/>
            </w:tcMar>
            <w:hideMark/>
          </w:tcPr>
          <w:p w14:paraId="1581F7CA" w14:textId="77777777" w:rsidR="00EF6C3A" w:rsidRPr="007A2D4B" w:rsidRDefault="00EF6C3A" w:rsidP="00F02452">
            <w:pPr>
              <w:pStyle w:val="TAH"/>
              <w:rPr>
                <w:lang w:val="en-US" w:eastAsia="ko-KR"/>
              </w:rPr>
            </w:pPr>
            <w:r w:rsidRPr="007A2D4B">
              <w:rPr>
                <w:lang w:eastAsia="ko-KR"/>
              </w:rPr>
              <w:t>Carrier frequency</w:t>
            </w:r>
            <w:r>
              <w:rPr>
                <w:lang w:eastAsia="ko-KR"/>
              </w:rPr>
              <w:t xml:space="preserve"> </w:t>
            </w:r>
            <w:r w:rsidRPr="007A2D4B">
              <w:rPr>
                <w:lang w:eastAsia="ko-KR"/>
              </w:rPr>
              <w:t>(MHz)</w:t>
            </w:r>
          </w:p>
        </w:tc>
        <w:tc>
          <w:tcPr>
            <w:tcW w:w="6379" w:type="dxa"/>
            <w:gridSpan w:val="2"/>
            <w:shd w:val="clear" w:color="auto" w:fill="auto"/>
            <w:tcMar>
              <w:top w:w="15" w:type="dxa"/>
              <w:left w:w="70" w:type="dxa"/>
              <w:bottom w:w="0" w:type="dxa"/>
              <w:right w:w="70" w:type="dxa"/>
            </w:tcMar>
            <w:hideMark/>
          </w:tcPr>
          <w:p w14:paraId="360BAC24" w14:textId="77777777" w:rsidR="00EF6C3A" w:rsidRPr="007A2D4B" w:rsidRDefault="00EF6C3A" w:rsidP="00F02452">
            <w:pPr>
              <w:pStyle w:val="TAH"/>
              <w:rPr>
                <w:lang w:val="en-US" w:eastAsia="ko-KR"/>
              </w:rPr>
            </w:pPr>
            <w:r>
              <w:rPr>
                <w:lang w:eastAsia="ko-KR"/>
              </w:rPr>
              <w:t>A-MPR parameters for region definitions</w:t>
            </w:r>
          </w:p>
        </w:tc>
        <w:tc>
          <w:tcPr>
            <w:tcW w:w="992" w:type="dxa"/>
            <w:tcBorders>
              <w:bottom w:val="nil"/>
            </w:tcBorders>
            <w:shd w:val="clear" w:color="auto" w:fill="auto"/>
            <w:tcMar>
              <w:top w:w="15" w:type="dxa"/>
              <w:left w:w="70" w:type="dxa"/>
              <w:bottom w:w="0" w:type="dxa"/>
              <w:right w:w="70" w:type="dxa"/>
            </w:tcMar>
            <w:hideMark/>
          </w:tcPr>
          <w:p w14:paraId="78D7BDE9" w14:textId="77777777" w:rsidR="00EF6C3A" w:rsidRPr="007A2D4B" w:rsidRDefault="00EF6C3A" w:rsidP="00F02452">
            <w:pPr>
              <w:pStyle w:val="TAH"/>
              <w:rPr>
                <w:lang w:val="en-US" w:eastAsia="ko-KR"/>
              </w:rPr>
            </w:pPr>
            <w:r w:rsidRPr="007A2D4B">
              <w:rPr>
                <w:lang w:eastAsia="ko-KR"/>
              </w:rPr>
              <w:t>A-MPR</w:t>
            </w:r>
          </w:p>
        </w:tc>
      </w:tr>
      <w:tr w:rsidR="00EF6C3A" w:rsidRPr="007A2D4B" w14:paraId="3A10926C" w14:textId="77777777" w:rsidTr="00F02452">
        <w:trPr>
          <w:trHeight w:val="187"/>
        </w:trPr>
        <w:tc>
          <w:tcPr>
            <w:tcW w:w="1135" w:type="dxa"/>
            <w:tcBorders>
              <w:top w:val="nil"/>
              <w:bottom w:val="single" w:sz="4" w:space="0" w:color="auto"/>
            </w:tcBorders>
            <w:shd w:val="clear" w:color="auto" w:fill="auto"/>
            <w:hideMark/>
          </w:tcPr>
          <w:p w14:paraId="438B5A29" w14:textId="77777777" w:rsidR="00EF6C3A" w:rsidRPr="007A2D4B" w:rsidRDefault="00EF6C3A" w:rsidP="00F02452">
            <w:pPr>
              <w:pStyle w:val="TAH"/>
              <w:rPr>
                <w:lang w:val="en-US" w:eastAsia="ko-KR"/>
              </w:rPr>
            </w:pPr>
          </w:p>
        </w:tc>
        <w:tc>
          <w:tcPr>
            <w:tcW w:w="1071" w:type="dxa"/>
            <w:tcBorders>
              <w:top w:val="nil"/>
              <w:bottom w:val="single" w:sz="4" w:space="0" w:color="auto"/>
            </w:tcBorders>
            <w:shd w:val="clear" w:color="auto" w:fill="auto"/>
            <w:hideMark/>
          </w:tcPr>
          <w:p w14:paraId="540EC20B" w14:textId="77777777" w:rsidR="00EF6C3A" w:rsidRPr="007A2D4B" w:rsidRDefault="00EF6C3A" w:rsidP="00F02452">
            <w:pPr>
              <w:pStyle w:val="TAH"/>
              <w:rPr>
                <w:lang w:val="en-US" w:eastAsia="ko-KR"/>
              </w:rPr>
            </w:pPr>
          </w:p>
        </w:tc>
        <w:tc>
          <w:tcPr>
            <w:tcW w:w="4469" w:type="dxa"/>
            <w:shd w:val="clear" w:color="auto" w:fill="auto"/>
            <w:tcMar>
              <w:top w:w="15" w:type="dxa"/>
              <w:left w:w="70" w:type="dxa"/>
              <w:bottom w:w="0" w:type="dxa"/>
              <w:right w:w="70" w:type="dxa"/>
            </w:tcMar>
            <w:hideMark/>
          </w:tcPr>
          <w:p w14:paraId="5536F018" w14:textId="77777777" w:rsidR="00EF6C3A" w:rsidRPr="007A2D4B" w:rsidRDefault="00EF6C3A" w:rsidP="00F02452">
            <w:pPr>
              <w:pStyle w:val="TAH"/>
              <w:rPr>
                <w:lang w:val="en-US" w:eastAsia="ko-KR"/>
              </w:rPr>
            </w:pPr>
            <w:r w:rsidRPr="007A2D4B">
              <w:rPr>
                <w:lang w:eastAsia="ko-KR"/>
              </w:rPr>
              <w:t>RB</w:t>
            </w:r>
            <w:r w:rsidRPr="007A2D4B">
              <w:rPr>
                <w:vertAlign w:val="subscript"/>
                <w:lang w:eastAsia="ko-KR"/>
              </w:rPr>
              <w:t>start</w:t>
            </w:r>
            <w:r w:rsidRPr="007A2D4B">
              <w:rPr>
                <w:lang w:eastAsia="ko-KR"/>
              </w:rPr>
              <w:t xml:space="preserve"> or RB</w:t>
            </w:r>
            <w:r w:rsidRPr="007A2D4B">
              <w:rPr>
                <w:vertAlign w:val="subscript"/>
                <w:lang w:eastAsia="ko-KR"/>
              </w:rPr>
              <w:t>end</w:t>
            </w:r>
          </w:p>
        </w:tc>
        <w:tc>
          <w:tcPr>
            <w:tcW w:w="1910" w:type="dxa"/>
            <w:shd w:val="clear" w:color="auto" w:fill="auto"/>
            <w:tcMar>
              <w:top w:w="15" w:type="dxa"/>
              <w:left w:w="70" w:type="dxa"/>
              <w:bottom w:w="0" w:type="dxa"/>
              <w:right w:w="70" w:type="dxa"/>
            </w:tcMar>
            <w:hideMark/>
          </w:tcPr>
          <w:p w14:paraId="37A5A93A" w14:textId="77777777" w:rsidR="00EF6C3A" w:rsidRPr="007A2D4B" w:rsidRDefault="00EF6C3A" w:rsidP="00F02452">
            <w:pPr>
              <w:pStyle w:val="TAH"/>
              <w:rPr>
                <w:lang w:val="en-US" w:eastAsia="ko-KR"/>
              </w:rPr>
            </w:pPr>
            <w:r w:rsidRPr="007A2D4B">
              <w:rPr>
                <w:lang w:eastAsia="ko-KR"/>
              </w:rPr>
              <w:t>L</w:t>
            </w:r>
            <w:r w:rsidRPr="007A2D4B">
              <w:rPr>
                <w:vertAlign w:val="subscript"/>
                <w:lang w:eastAsia="ko-KR"/>
              </w:rPr>
              <w:t>CRB</w:t>
            </w:r>
          </w:p>
        </w:tc>
        <w:tc>
          <w:tcPr>
            <w:tcW w:w="992" w:type="dxa"/>
            <w:tcBorders>
              <w:top w:val="nil"/>
            </w:tcBorders>
            <w:shd w:val="clear" w:color="auto" w:fill="auto"/>
            <w:hideMark/>
          </w:tcPr>
          <w:p w14:paraId="6959EE1C" w14:textId="77777777" w:rsidR="00EF6C3A" w:rsidRPr="007A2D4B" w:rsidRDefault="00EF6C3A" w:rsidP="00F02452">
            <w:pPr>
              <w:pStyle w:val="TAH"/>
              <w:rPr>
                <w:lang w:val="en-US" w:eastAsia="ko-KR"/>
              </w:rPr>
            </w:pPr>
          </w:p>
        </w:tc>
      </w:tr>
      <w:tr w:rsidR="00EF6C3A" w:rsidRPr="007A2D4B" w14:paraId="7ED6E487" w14:textId="77777777" w:rsidTr="00F02452">
        <w:trPr>
          <w:trHeight w:val="187"/>
        </w:trPr>
        <w:tc>
          <w:tcPr>
            <w:tcW w:w="1135" w:type="dxa"/>
            <w:tcBorders>
              <w:bottom w:val="nil"/>
            </w:tcBorders>
            <w:shd w:val="clear" w:color="auto" w:fill="auto"/>
            <w:tcMar>
              <w:top w:w="15" w:type="dxa"/>
              <w:left w:w="70" w:type="dxa"/>
              <w:bottom w:w="0" w:type="dxa"/>
              <w:right w:w="70" w:type="dxa"/>
            </w:tcMar>
            <w:hideMark/>
          </w:tcPr>
          <w:p w14:paraId="28CE0271" w14:textId="77777777" w:rsidR="00EF6C3A" w:rsidRPr="007A2D4B" w:rsidRDefault="00EF6C3A" w:rsidP="00F02452">
            <w:pPr>
              <w:pStyle w:val="TAC"/>
              <w:rPr>
                <w:lang w:val="en-US" w:eastAsia="ko-KR"/>
              </w:rPr>
            </w:pPr>
            <w:r w:rsidRPr="007A2D4B">
              <w:rPr>
                <w:lang w:eastAsia="ko-KR"/>
              </w:rPr>
              <w:t>40</w:t>
            </w:r>
          </w:p>
        </w:tc>
        <w:tc>
          <w:tcPr>
            <w:tcW w:w="1071" w:type="dxa"/>
            <w:tcBorders>
              <w:bottom w:val="nil"/>
            </w:tcBorders>
            <w:shd w:val="clear" w:color="auto" w:fill="auto"/>
            <w:tcMar>
              <w:top w:w="15" w:type="dxa"/>
              <w:left w:w="70" w:type="dxa"/>
              <w:bottom w:w="0" w:type="dxa"/>
              <w:right w:w="70" w:type="dxa"/>
            </w:tcMar>
            <w:hideMark/>
          </w:tcPr>
          <w:p w14:paraId="02406E4A" w14:textId="77777777" w:rsidR="00EF6C3A" w:rsidRPr="007A2D4B" w:rsidRDefault="00EF6C3A" w:rsidP="00F02452">
            <w:pPr>
              <w:pStyle w:val="TAC"/>
              <w:rPr>
                <w:lang w:val="en-US" w:eastAsia="ko-KR"/>
              </w:rPr>
            </w:pPr>
            <w:r w:rsidRPr="007A2D4B">
              <w:rPr>
                <w:lang w:val="en-US" w:eastAsia="ko-KR"/>
              </w:rPr>
              <w:t>5885</w:t>
            </w:r>
          </w:p>
        </w:tc>
        <w:tc>
          <w:tcPr>
            <w:tcW w:w="4469" w:type="dxa"/>
            <w:shd w:val="clear" w:color="auto" w:fill="auto"/>
            <w:tcMar>
              <w:top w:w="15" w:type="dxa"/>
              <w:left w:w="70" w:type="dxa"/>
              <w:bottom w:w="0" w:type="dxa"/>
              <w:right w:w="70" w:type="dxa"/>
            </w:tcMar>
            <w:hideMark/>
          </w:tcPr>
          <w:p w14:paraId="7CD3BA10" w14:textId="77777777" w:rsidR="00EF6C3A" w:rsidRPr="007A2D4B" w:rsidRDefault="00EF6C3A" w:rsidP="00F02452">
            <w:pPr>
              <w:pStyle w:val="TAC"/>
              <w:rPr>
                <w:lang w:val="en-US" w:eastAsia="ko-KR"/>
              </w:rPr>
            </w:pPr>
            <w:r w:rsidRPr="007A2D4B">
              <w:rPr>
                <w:b/>
                <w:bCs/>
                <w:lang w:eastAsia="ko-KR"/>
              </w:rPr>
              <w:t>RB</w:t>
            </w:r>
            <w:r w:rsidRPr="007A2D4B">
              <w:rPr>
                <w:b/>
                <w:bCs/>
                <w:vertAlign w:val="subscript"/>
                <w:lang w:eastAsia="ko-KR"/>
              </w:rPr>
              <w:t>start</w:t>
            </w:r>
            <w:r>
              <w:rPr>
                <w:b/>
                <w:bCs/>
                <w:vertAlign w:val="subscript"/>
                <w:lang w:eastAsia="ko-KR"/>
              </w:rPr>
              <w:t xml:space="preserve"> </w:t>
            </w:r>
            <w:r w:rsidRPr="00C96B12">
              <w:rPr>
                <w:rFonts w:hint="eastAsia"/>
                <w:bCs/>
                <w:lang w:eastAsia="ko-KR"/>
              </w:rPr>
              <w:t>≤</w:t>
            </w:r>
            <w:r>
              <w:rPr>
                <w:bCs/>
                <w:lang w:eastAsia="ko-KR"/>
              </w:rPr>
              <w:t xml:space="preserve"> </w:t>
            </w:r>
            <w:r w:rsidRPr="007A2D4B">
              <w:rPr>
                <w:bCs/>
              </w:rPr>
              <w:t>floor(N</w:t>
            </w:r>
            <w:r w:rsidRPr="007A2D4B">
              <w:rPr>
                <w:bCs/>
                <w:vertAlign w:val="subscript"/>
              </w:rPr>
              <w:t>RB</w:t>
            </w:r>
            <w:r w:rsidRPr="007A2D4B">
              <w:rPr>
                <w:bCs/>
              </w:rPr>
              <w:t>*0.2)</w:t>
            </w:r>
            <w:r w:rsidRPr="007A2D4B">
              <w:rPr>
                <w:bCs/>
                <w:lang w:eastAsia="ko-KR"/>
              </w:rPr>
              <w:t xml:space="preserve"> or </w:t>
            </w:r>
            <w:r w:rsidRPr="007A2D4B">
              <w:rPr>
                <w:b/>
                <w:bCs/>
                <w:lang w:eastAsia="ko-KR"/>
              </w:rPr>
              <w:t>RB</w:t>
            </w:r>
            <w:r w:rsidRPr="007A2D4B">
              <w:rPr>
                <w:b/>
                <w:bCs/>
                <w:vertAlign w:val="subscript"/>
                <w:lang w:eastAsia="ko-KR"/>
              </w:rPr>
              <w:t xml:space="preserve">end </w:t>
            </w:r>
            <w:r w:rsidRPr="00C96B12">
              <w:rPr>
                <w:rFonts w:eastAsia="Arial Unicode MS" w:hint="eastAsia"/>
                <w:bCs/>
                <w:lang w:eastAsia="ko-KR"/>
              </w:rPr>
              <w:t>≥</w:t>
            </w:r>
            <w:r w:rsidRPr="007A2D4B">
              <w:rPr>
                <w:bCs/>
              </w:rPr>
              <w:t xml:space="preserve"> </w:t>
            </w:r>
            <w:r>
              <w:rPr>
                <w:bCs/>
              </w:rPr>
              <w:t>N</w:t>
            </w:r>
            <w:r w:rsidRPr="00A074E7">
              <w:rPr>
                <w:bCs/>
                <w:vertAlign w:val="subscript"/>
              </w:rPr>
              <w:t>RB</w:t>
            </w:r>
            <w:r>
              <w:rPr>
                <w:bCs/>
              </w:rPr>
              <w:t xml:space="preserve"> - </w:t>
            </w:r>
            <w:r w:rsidRPr="007A2D4B">
              <w:rPr>
                <w:bCs/>
              </w:rPr>
              <w:t>floor(N</w:t>
            </w:r>
            <w:r w:rsidRPr="007A2D4B">
              <w:rPr>
                <w:bCs/>
                <w:vertAlign w:val="subscript"/>
              </w:rPr>
              <w:t>RB</w:t>
            </w:r>
            <w:r w:rsidRPr="007A2D4B">
              <w:rPr>
                <w:bCs/>
              </w:rPr>
              <w:t>*0.2)</w:t>
            </w:r>
          </w:p>
        </w:tc>
        <w:tc>
          <w:tcPr>
            <w:tcW w:w="1910" w:type="dxa"/>
            <w:shd w:val="clear" w:color="auto" w:fill="auto"/>
            <w:tcMar>
              <w:top w:w="15" w:type="dxa"/>
              <w:left w:w="70" w:type="dxa"/>
              <w:bottom w:w="0" w:type="dxa"/>
              <w:right w:w="70" w:type="dxa"/>
            </w:tcMar>
            <w:hideMark/>
          </w:tcPr>
          <w:p w14:paraId="6195E5F5" w14:textId="77777777" w:rsidR="00EF6C3A" w:rsidRPr="007A2D4B" w:rsidRDefault="00EF6C3A" w:rsidP="00F02452">
            <w:pPr>
              <w:pStyle w:val="TAC"/>
              <w:rPr>
                <w:lang w:val="en-US" w:eastAsia="ko-KR"/>
              </w:rPr>
            </w:pPr>
            <w:r w:rsidRPr="007A2D4B">
              <w:rPr>
                <w:b/>
                <w:bCs/>
              </w:rPr>
              <w:t>L</w:t>
            </w:r>
            <w:r w:rsidRPr="007A2D4B">
              <w:rPr>
                <w:b/>
                <w:bCs/>
                <w:vertAlign w:val="subscript"/>
              </w:rPr>
              <w:t>CRB</w:t>
            </w:r>
            <w:r w:rsidRPr="007A2D4B">
              <w:rPr>
                <w:bCs/>
              </w:rPr>
              <w:t xml:space="preserve"> ≤floor(N</w:t>
            </w:r>
            <w:r w:rsidRPr="007A2D4B">
              <w:rPr>
                <w:bCs/>
                <w:vertAlign w:val="subscript"/>
              </w:rPr>
              <w:t>RB</w:t>
            </w:r>
            <w:r w:rsidRPr="007A2D4B">
              <w:rPr>
                <w:bCs/>
              </w:rPr>
              <w:t>*0.2)</w:t>
            </w:r>
          </w:p>
        </w:tc>
        <w:tc>
          <w:tcPr>
            <w:tcW w:w="992" w:type="dxa"/>
            <w:shd w:val="clear" w:color="auto" w:fill="auto"/>
            <w:tcMar>
              <w:top w:w="15" w:type="dxa"/>
              <w:left w:w="70" w:type="dxa"/>
              <w:bottom w:w="0" w:type="dxa"/>
              <w:right w:w="70" w:type="dxa"/>
            </w:tcMar>
            <w:hideMark/>
          </w:tcPr>
          <w:p w14:paraId="4EA3D95F" w14:textId="77777777" w:rsidR="00EF6C3A" w:rsidRPr="007A2D4B" w:rsidRDefault="00EF6C3A" w:rsidP="00F02452">
            <w:pPr>
              <w:pStyle w:val="TAC"/>
              <w:rPr>
                <w:lang w:val="en-US" w:eastAsia="ko-KR"/>
              </w:rPr>
            </w:pPr>
            <w:r w:rsidRPr="007A2D4B">
              <w:rPr>
                <w:lang w:eastAsia="ko-KR"/>
              </w:rPr>
              <w:t>Region 1</w:t>
            </w:r>
          </w:p>
        </w:tc>
      </w:tr>
      <w:tr w:rsidR="00EF6C3A" w:rsidRPr="007A2D4B" w14:paraId="3748770B" w14:textId="77777777" w:rsidTr="00F02452">
        <w:trPr>
          <w:trHeight w:val="187"/>
        </w:trPr>
        <w:tc>
          <w:tcPr>
            <w:tcW w:w="1135" w:type="dxa"/>
            <w:tcBorders>
              <w:top w:val="nil"/>
              <w:bottom w:val="nil"/>
            </w:tcBorders>
            <w:shd w:val="clear" w:color="auto" w:fill="auto"/>
            <w:hideMark/>
          </w:tcPr>
          <w:p w14:paraId="150A1924" w14:textId="77777777" w:rsidR="00EF6C3A" w:rsidRPr="007A2D4B" w:rsidRDefault="00EF6C3A" w:rsidP="00F02452">
            <w:pPr>
              <w:pStyle w:val="TAC"/>
              <w:rPr>
                <w:lang w:val="en-US" w:eastAsia="ko-KR"/>
              </w:rPr>
            </w:pPr>
          </w:p>
        </w:tc>
        <w:tc>
          <w:tcPr>
            <w:tcW w:w="1071" w:type="dxa"/>
            <w:tcBorders>
              <w:top w:val="nil"/>
              <w:bottom w:val="nil"/>
            </w:tcBorders>
            <w:shd w:val="clear" w:color="auto" w:fill="auto"/>
            <w:hideMark/>
          </w:tcPr>
          <w:p w14:paraId="3F732490" w14:textId="77777777" w:rsidR="00EF6C3A" w:rsidRPr="007A2D4B" w:rsidRDefault="00EF6C3A" w:rsidP="00F02452">
            <w:pPr>
              <w:pStyle w:val="TAC"/>
              <w:rPr>
                <w:lang w:val="en-US" w:eastAsia="ko-KR"/>
              </w:rPr>
            </w:pPr>
          </w:p>
        </w:tc>
        <w:tc>
          <w:tcPr>
            <w:tcW w:w="6379" w:type="dxa"/>
            <w:gridSpan w:val="2"/>
            <w:shd w:val="clear" w:color="auto" w:fill="auto"/>
            <w:tcMar>
              <w:top w:w="15" w:type="dxa"/>
              <w:left w:w="70" w:type="dxa"/>
              <w:bottom w:w="0" w:type="dxa"/>
              <w:right w:w="70" w:type="dxa"/>
            </w:tcMar>
            <w:hideMark/>
          </w:tcPr>
          <w:p w14:paraId="3F4E81C7" w14:textId="77777777" w:rsidR="00EF6C3A" w:rsidRPr="007A2D4B" w:rsidRDefault="00EF6C3A" w:rsidP="00F02452">
            <w:pPr>
              <w:pStyle w:val="TAC"/>
              <w:rPr>
                <w:lang w:val="en-US" w:eastAsia="ko-KR"/>
              </w:rPr>
            </w:pPr>
            <w:r w:rsidRPr="007A2D4B">
              <w:rPr>
                <w:lang w:val="en-US" w:eastAsia="ko-KR"/>
              </w:rPr>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14:paraId="41D5847D" w14:textId="77777777" w:rsidR="00EF6C3A" w:rsidRPr="007A2D4B" w:rsidRDefault="00EF6C3A" w:rsidP="00F02452">
            <w:pPr>
              <w:pStyle w:val="TAC"/>
              <w:rPr>
                <w:lang w:val="en-US" w:eastAsia="ko-KR"/>
              </w:rPr>
            </w:pPr>
            <w:r w:rsidRPr="007A2D4B">
              <w:rPr>
                <w:lang w:eastAsia="ko-KR"/>
              </w:rPr>
              <w:t>Region 2</w:t>
            </w:r>
          </w:p>
        </w:tc>
      </w:tr>
      <w:tr w:rsidR="00EF6C3A" w:rsidRPr="007A2D4B" w14:paraId="0192AA72" w14:textId="77777777" w:rsidTr="00F02452">
        <w:trPr>
          <w:trHeight w:val="187"/>
        </w:trPr>
        <w:tc>
          <w:tcPr>
            <w:tcW w:w="1135" w:type="dxa"/>
            <w:tcBorders>
              <w:top w:val="nil"/>
            </w:tcBorders>
            <w:shd w:val="clear" w:color="auto" w:fill="auto"/>
            <w:hideMark/>
          </w:tcPr>
          <w:p w14:paraId="720BAD58" w14:textId="77777777" w:rsidR="00EF6C3A" w:rsidRPr="007A2D4B" w:rsidRDefault="00EF6C3A" w:rsidP="00F02452">
            <w:pPr>
              <w:pStyle w:val="TAC"/>
              <w:rPr>
                <w:lang w:val="en-US" w:eastAsia="ko-KR"/>
              </w:rPr>
            </w:pPr>
          </w:p>
        </w:tc>
        <w:tc>
          <w:tcPr>
            <w:tcW w:w="1071" w:type="dxa"/>
            <w:tcBorders>
              <w:top w:val="nil"/>
            </w:tcBorders>
            <w:shd w:val="clear" w:color="auto" w:fill="auto"/>
            <w:hideMark/>
          </w:tcPr>
          <w:p w14:paraId="45060CB1" w14:textId="77777777" w:rsidR="00EF6C3A" w:rsidRPr="007A2D4B" w:rsidRDefault="00EF6C3A" w:rsidP="00F02452">
            <w:pPr>
              <w:pStyle w:val="TAC"/>
              <w:rPr>
                <w:lang w:val="en-US" w:eastAsia="ko-KR"/>
              </w:rPr>
            </w:pPr>
          </w:p>
        </w:tc>
        <w:tc>
          <w:tcPr>
            <w:tcW w:w="4469" w:type="dxa"/>
            <w:shd w:val="clear" w:color="auto" w:fill="auto"/>
            <w:tcMar>
              <w:top w:w="15" w:type="dxa"/>
              <w:left w:w="70" w:type="dxa"/>
              <w:bottom w:w="0" w:type="dxa"/>
              <w:right w:w="70" w:type="dxa"/>
            </w:tcMar>
            <w:hideMark/>
          </w:tcPr>
          <w:p w14:paraId="1421C8BB" w14:textId="77777777" w:rsidR="00EF6C3A" w:rsidRPr="007A2D4B" w:rsidRDefault="00EF6C3A" w:rsidP="00F02452">
            <w:pPr>
              <w:pStyle w:val="TAC"/>
              <w:rPr>
                <w:lang w:val="en-US" w:eastAsia="ko-KR"/>
              </w:rPr>
            </w:pPr>
            <w:r w:rsidRPr="007A2D4B">
              <w:rPr>
                <w:bCs/>
              </w:rPr>
              <w:t>floor(N</w:t>
            </w:r>
            <w:r w:rsidRPr="007A2D4B">
              <w:rPr>
                <w:bCs/>
                <w:vertAlign w:val="subscript"/>
              </w:rPr>
              <w:t>RB</w:t>
            </w:r>
            <w:r w:rsidRPr="007A2D4B">
              <w:rPr>
                <w:bCs/>
              </w:rPr>
              <w:t xml:space="preserve"> /3.5)</w:t>
            </w:r>
            <w:r>
              <w:rPr>
                <w:bCs/>
              </w:rPr>
              <w:t xml:space="preserve"> </w:t>
            </w:r>
            <w:r w:rsidRPr="007A2D4B">
              <w:rPr>
                <w:bCs/>
              </w:rPr>
              <w:t xml:space="preserve">≤ </w:t>
            </w:r>
            <w:r w:rsidRPr="007A2D4B">
              <w:rPr>
                <w:b/>
                <w:bCs/>
                <w:lang w:eastAsia="ko-KR"/>
              </w:rPr>
              <w:t>RB</w:t>
            </w:r>
            <w:r w:rsidRPr="007A2D4B">
              <w:rPr>
                <w:b/>
                <w:bCs/>
                <w:vertAlign w:val="subscript"/>
                <w:lang w:eastAsia="ko-KR"/>
              </w:rPr>
              <w:t>start</w:t>
            </w:r>
            <w:r w:rsidRPr="007A2D4B">
              <w:rPr>
                <w:bCs/>
              </w:rPr>
              <w:t xml:space="preserve"> ≤</w:t>
            </w:r>
            <w:r>
              <w:rPr>
                <w:bCs/>
              </w:rPr>
              <w:t xml:space="preserve"> </w:t>
            </w:r>
            <w:r w:rsidRPr="007A2D4B">
              <w:rPr>
                <w:bCs/>
              </w:rPr>
              <w:t>N</w:t>
            </w:r>
            <w:r w:rsidRPr="007A2D4B">
              <w:rPr>
                <w:bCs/>
                <w:vertAlign w:val="subscript"/>
              </w:rPr>
              <w:t>RB</w:t>
            </w:r>
            <w:r w:rsidRPr="007A2D4B">
              <w:rPr>
                <w:bCs/>
              </w:rPr>
              <w:t xml:space="preserve"> –floor(N</w:t>
            </w:r>
            <w:r w:rsidRPr="007A2D4B">
              <w:rPr>
                <w:bCs/>
                <w:vertAlign w:val="subscript"/>
              </w:rPr>
              <w:t>RB</w:t>
            </w:r>
            <w:r w:rsidRPr="007A2D4B">
              <w:rPr>
                <w:bCs/>
              </w:rPr>
              <w:t xml:space="preserve"> /3.5) – L</w:t>
            </w:r>
            <w:r w:rsidRPr="007A2D4B">
              <w:rPr>
                <w:bCs/>
                <w:vertAlign w:val="subscript"/>
              </w:rPr>
              <w:t>CRB</w:t>
            </w:r>
          </w:p>
        </w:tc>
        <w:tc>
          <w:tcPr>
            <w:tcW w:w="1910" w:type="dxa"/>
            <w:shd w:val="clear" w:color="auto" w:fill="auto"/>
            <w:tcMar>
              <w:top w:w="15" w:type="dxa"/>
              <w:left w:w="70" w:type="dxa"/>
              <w:bottom w:w="0" w:type="dxa"/>
              <w:right w:w="70" w:type="dxa"/>
            </w:tcMar>
            <w:hideMark/>
          </w:tcPr>
          <w:p w14:paraId="6F1E6D05" w14:textId="77777777" w:rsidR="00EF6C3A" w:rsidRPr="007A2D4B" w:rsidRDefault="00EF6C3A" w:rsidP="00F02452">
            <w:pPr>
              <w:pStyle w:val="TAC"/>
              <w:rPr>
                <w:lang w:val="en-US" w:eastAsia="ko-KR"/>
              </w:rPr>
            </w:pPr>
            <w:r w:rsidRPr="007A2D4B">
              <w:rPr>
                <w:b/>
                <w:bCs/>
              </w:rPr>
              <w:t>L</w:t>
            </w:r>
            <w:r w:rsidRPr="007A2D4B">
              <w:rPr>
                <w:b/>
                <w:bCs/>
                <w:vertAlign w:val="subscript"/>
              </w:rPr>
              <w:t>CRB</w:t>
            </w:r>
            <w:r w:rsidRPr="007A2D4B">
              <w:rPr>
                <w:bCs/>
              </w:rPr>
              <w:t xml:space="preserve"> ≤ceil(N</w:t>
            </w:r>
            <w:r w:rsidRPr="007A2D4B">
              <w:rPr>
                <w:bCs/>
                <w:vertAlign w:val="subscript"/>
              </w:rPr>
              <w:t>RB</w:t>
            </w:r>
            <w:r w:rsidRPr="007A2D4B">
              <w:rPr>
                <w:bCs/>
              </w:rPr>
              <w:t>/3.5)</w:t>
            </w:r>
          </w:p>
        </w:tc>
        <w:tc>
          <w:tcPr>
            <w:tcW w:w="992" w:type="dxa"/>
            <w:shd w:val="clear" w:color="auto" w:fill="auto"/>
            <w:tcMar>
              <w:top w:w="15" w:type="dxa"/>
              <w:left w:w="70" w:type="dxa"/>
              <w:bottom w:w="0" w:type="dxa"/>
              <w:right w:w="70" w:type="dxa"/>
            </w:tcMar>
            <w:hideMark/>
          </w:tcPr>
          <w:p w14:paraId="7D4956C4" w14:textId="77777777" w:rsidR="00EF6C3A" w:rsidRPr="007A2D4B" w:rsidRDefault="00EF6C3A" w:rsidP="00F02452">
            <w:pPr>
              <w:pStyle w:val="TAC"/>
              <w:rPr>
                <w:lang w:val="en-US" w:eastAsia="ko-KR"/>
              </w:rPr>
            </w:pPr>
            <w:r w:rsidRPr="007A2D4B">
              <w:rPr>
                <w:lang w:eastAsia="ko-KR"/>
              </w:rPr>
              <w:t>Region 3</w:t>
            </w:r>
          </w:p>
        </w:tc>
      </w:tr>
    </w:tbl>
    <w:p w14:paraId="72A19A06" w14:textId="77777777" w:rsidR="00EF6C3A" w:rsidRDefault="00EF6C3A" w:rsidP="00EF6C3A">
      <w:pPr>
        <w:rPr>
          <w:bCs/>
        </w:rPr>
      </w:pPr>
    </w:p>
    <w:p w14:paraId="3C9EC461" w14:textId="77777777" w:rsidR="00EF6C3A" w:rsidRPr="00BA3A0F" w:rsidRDefault="00EF6C3A" w:rsidP="00EF6C3A">
      <w:r w:rsidRPr="00BA3A0F">
        <w:lastRenderedPageBreak/>
        <w:t>N</w:t>
      </w:r>
      <w:r w:rsidRPr="00BA3A0F">
        <w:rPr>
          <w:vertAlign w:val="subscript"/>
        </w:rPr>
        <w:t>RB</w:t>
      </w:r>
      <w:r w:rsidRPr="00BA3A0F">
        <w:t xml:space="preserve"> is the maximum number of RBs for a given Channel bandwidth and sub-carrier spacing defined in Table </w:t>
      </w:r>
      <w:r>
        <w:t>5.3.2-1 [3].</w:t>
      </w:r>
    </w:p>
    <w:p w14:paraId="31E08758" w14:textId="77777777" w:rsidR="00EF6C3A" w:rsidRDefault="00EF6C3A" w:rsidP="00EF6C3A">
      <w:r>
        <w:rPr>
          <w:rFonts w:hint="eastAsia"/>
          <w:lang w:eastAsia="ko-KR"/>
        </w:rPr>
        <w:t>For the simultaneous PSFCH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14:paraId="0DB50719" w14:textId="77777777" w:rsidR="00EF6C3A" w:rsidRDefault="00EF6C3A" w:rsidP="00EF6C3A">
      <w:pPr>
        <w:pStyle w:val="TH"/>
      </w:pPr>
      <w:r>
        <w:t xml:space="preserve">Table </w:t>
      </w:r>
      <w:r>
        <w:rPr>
          <w:rFonts w:eastAsia="宋体"/>
          <w:lang w:eastAsia="zh-CN"/>
        </w:rPr>
        <w:t>6.2E.3.3</w:t>
      </w:r>
      <w:r>
        <w:rPr>
          <w:rFonts w:eastAsia="Symbol"/>
          <w:lang w:eastAsia="zh-CN"/>
        </w:rPr>
        <w:t>-2</w:t>
      </w:r>
      <w:r w:rsidRPr="00414DAE">
        <w:t>:</w:t>
      </w:r>
      <w:r>
        <w:t xml:space="preserve">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EF6C3A" w:rsidRPr="009043BE" w14:paraId="58F55FE8" w14:textId="77777777" w:rsidTr="00F02452">
        <w:trPr>
          <w:trHeight w:val="191"/>
          <w:jc w:val="center"/>
        </w:trPr>
        <w:tc>
          <w:tcPr>
            <w:tcW w:w="2689" w:type="dxa"/>
            <w:tcBorders>
              <w:bottom w:val="single" w:sz="4" w:space="0" w:color="auto"/>
            </w:tcBorders>
            <w:vAlign w:val="center"/>
          </w:tcPr>
          <w:p w14:paraId="74DE1289" w14:textId="77777777" w:rsidR="00EF6C3A" w:rsidRDefault="00EF6C3A" w:rsidP="00F02452">
            <w:pPr>
              <w:pStyle w:val="TAH"/>
            </w:pPr>
            <w:r>
              <w:t>Channel Bandwidth [</w:t>
            </w:r>
            <w:r w:rsidRPr="00293252">
              <w:t>MHz</w:t>
            </w:r>
            <w:r>
              <w:t>]</w:t>
            </w:r>
          </w:p>
        </w:tc>
        <w:tc>
          <w:tcPr>
            <w:tcW w:w="2835" w:type="dxa"/>
            <w:tcBorders>
              <w:bottom w:val="single" w:sz="4" w:space="0" w:color="auto"/>
            </w:tcBorders>
            <w:vAlign w:val="center"/>
          </w:tcPr>
          <w:p w14:paraId="067A046A" w14:textId="77777777" w:rsidR="00EF6C3A" w:rsidRDefault="00EF6C3A" w:rsidP="00F02452">
            <w:pPr>
              <w:pStyle w:val="TAH"/>
            </w:pPr>
            <w:r w:rsidRPr="00293252">
              <w:t>Carrier frequency</w:t>
            </w:r>
            <w:r>
              <w:t xml:space="preserve"> [</w:t>
            </w:r>
            <w:r w:rsidRPr="00293252">
              <w:t>MHz</w:t>
            </w:r>
            <w:r>
              <w:t>]</w:t>
            </w:r>
          </w:p>
        </w:tc>
        <w:tc>
          <w:tcPr>
            <w:tcW w:w="2122" w:type="dxa"/>
            <w:tcBorders>
              <w:bottom w:val="single" w:sz="4" w:space="0" w:color="auto"/>
            </w:tcBorders>
          </w:tcPr>
          <w:p w14:paraId="120806B1" w14:textId="77777777" w:rsidR="00EF6C3A" w:rsidRDefault="00EF6C3A" w:rsidP="00F02452">
            <w:pPr>
              <w:pStyle w:val="TAH"/>
            </w:pPr>
            <w:r w:rsidRPr="00293252">
              <w:t>A-MPR</w:t>
            </w:r>
            <w:r>
              <w:t xml:space="preserve"> </w:t>
            </w:r>
            <w:r w:rsidRPr="00293252">
              <w:t>(dB)</w:t>
            </w:r>
          </w:p>
        </w:tc>
      </w:tr>
      <w:tr w:rsidR="00EF6C3A" w:rsidRPr="003A27A1" w14:paraId="49D6C37E" w14:textId="77777777" w:rsidTr="00F02452">
        <w:trPr>
          <w:trHeight w:val="213"/>
          <w:jc w:val="center"/>
        </w:trPr>
        <w:tc>
          <w:tcPr>
            <w:tcW w:w="2689" w:type="dxa"/>
            <w:tcBorders>
              <w:bottom w:val="single" w:sz="4" w:space="0" w:color="auto"/>
            </w:tcBorders>
            <w:vAlign w:val="center"/>
          </w:tcPr>
          <w:p w14:paraId="586D3C8B" w14:textId="77777777" w:rsidR="00EF6C3A" w:rsidRDefault="00EF6C3A" w:rsidP="00F02452">
            <w:pPr>
              <w:pStyle w:val="TAC"/>
            </w:pPr>
            <w:r w:rsidRPr="005F3289">
              <w:rPr>
                <w:lang w:eastAsia="ko-KR"/>
              </w:rPr>
              <w:t>40 MHz</w:t>
            </w:r>
          </w:p>
        </w:tc>
        <w:tc>
          <w:tcPr>
            <w:tcW w:w="2835" w:type="dxa"/>
            <w:tcBorders>
              <w:bottom w:val="single" w:sz="4" w:space="0" w:color="auto"/>
            </w:tcBorders>
            <w:vAlign w:val="center"/>
          </w:tcPr>
          <w:p w14:paraId="71B88499" w14:textId="77777777" w:rsidR="00EF6C3A" w:rsidRDefault="00EF6C3A" w:rsidP="00F02452">
            <w:pPr>
              <w:pStyle w:val="TAC"/>
            </w:pPr>
            <w:r w:rsidRPr="006E7131">
              <w:rPr>
                <w:lang w:eastAsia="ko-KR"/>
              </w:rPr>
              <w:t>5885</w:t>
            </w:r>
          </w:p>
        </w:tc>
        <w:tc>
          <w:tcPr>
            <w:tcW w:w="2122" w:type="dxa"/>
            <w:tcBorders>
              <w:bottom w:val="single" w:sz="4" w:space="0" w:color="auto"/>
            </w:tcBorders>
            <w:vAlign w:val="center"/>
          </w:tcPr>
          <w:p w14:paraId="4EC3D532" w14:textId="77777777" w:rsidR="00EF6C3A" w:rsidRDefault="00EF6C3A" w:rsidP="00F02452">
            <w:pPr>
              <w:pStyle w:val="TAC"/>
            </w:pPr>
            <w:r w:rsidRPr="006E7131">
              <w:rPr>
                <w:lang w:eastAsia="ko-KR"/>
              </w:rPr>
              <w:t>23.5</w:t>
            </w:r>
          </w:p>
        </w:tc>
      </w:tr>
    </w:tbl>
    <w:p w14:paraId="4F169AEE" w14:textId="77777777" w:rsidR="00EF6C3A" w:rsidRPr="00373A20" w:rsidRDefault="00EF6C3A" w:rsidP="00EF6C3A">
      <w:pPr>
        <w:rPr>
          <w:lang w:eastAsia="ko-KR"/>
        </w:rPr>
      </w:pPr>
    </w:p>
    <w:p w14:paraId="3142745A" w14:textId="77777777" w:rsidR="00EF6C3A" w:rsidRDefault="00EF6C3A" w:rsidP="00EF6C3A">
      <w:r>
        <w:rPr>
          <w:rFonts w:hint="eastAsia"/>
          <w:lang w:eastAsia="ko-KR"/>
        </w:rPr>
        <w:t>For the S-SSB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14:paraId="5D767D01" w14:textId="77777777" w:rsidR="00EF6C3A" w:rsidRDefault="00EF6C3A" w:rsidP="00EF6C3A">
      <w:pPr>
        <w:pStyle w:val="TH"/>
      </w:pPr>
      <w:r>
        <w:t xml:space="preserve">Table </w:t>
      </w:r>
      <w:r>
        <w:rPr>
          <w:rFonts w:eastAsia="宋体"/>
          <w:lang w:eastAsia="zh-CN"/>
        </w:rPr>
        <w:t>6.2E.3.2</w:t>
      </w:r>
      <w:r>
        <w:t>-3</w:t>
      </w:r>
      <w:r w:rsidRPr="00414DAE">
        <w:t>:</w:t>
      </w:r>
      <w:r>
        <w:t xml:space="preserve"> 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EF6C3A" w:rsidRPr="009043BE" w14:paraId="4D54AD40" w14:textId="77777777" w:rsidTr="00F02452">
        <w:trPr>
          <w:trHeight w:val="191"/>
          <w:jc w:val="center"/>
        </w:trPr>
        <w:tc>
          <w:tcPr>
            <w:tcW w:w="1784" w:type="dxa"/>
            <w:tcBorders>
              <w:bottom w:val="single" w:sz="4" w:space="0" w:color="auto"/>
            </w:tcBorders>
          </w:tcPr>
          <w:p w14:paraId="25A6872D" w14:textId="77777777" w:rsidR="00EF6C3A" w:rsidRPr="009043BE" w:rsidRDefault="00EF6C3A" w:rsidP="00F02452">
            <w:pPr>
              <w:pStyle w:val="TAH"/>
            </w:pPr>
            <w:r>
              <w:t>Carrier Frequency [</w:t>
            </w:r>
            <w:r w:rsidRPr="009043BE">
              <w:t>MHz</w:t>
            </w:r>
            <w:r>
              <w:t>]</w:t>
            </w:r>
          </w:p>
        </w:tc>
        <w:tc>
          <w:tcPr>
            <w:tcW w:w="2039" w:type="dxa"/>
          </w:tcPr>
          <w:p w14:paraId="009C8DD6" w14:textId="77777777" w:rsidR="00EF6C3A" w:rsidRDefault="00EF6C3A" w:rsidP="00F02452">
            <w:pPr>
              <w:pStyle w:val="TAH"/>
              <w:rPr>
                <w:szCs w:val="18"/>
                <w:vertAlign w:val="subscript"/>
              </w:rPr>
            </w:pPr>
            <w:r w:rsidRPr="009043BE">
              <w:rPr>
                <w:szCs w:val="18"/>
              </w:rPr>
              <w:t>RB</w:t>
            </w:r>
            <w:r w:rsidRPr="009043BE">
              <w:rPr>
                <w:szCs w:val="18"/>
                <w:vertAlign w:val="subscript"/>
              </w:rPr>
              <w:t>Start</w:t>
            </w:r>
            <w:r>
              <w:rPr>
                <w:szCs w:val="18"/>
                <w:vertAlign w:val="subscript"/>
              </w:rPr>
              <w:t xml:space="preserve"> </w:t>
            </w:r>
            <w:r w:rsidRPr="00BC478A">
              <w:rPr>
                <w:szCs w:val="18"/>
              </w:rPr>
              <w:t>* 12*SCS</w:t>
            </w:r>
            <w:r>
              <w:rPr>
                <w:szCs w:val="18"/>
                <w:vertAlign w:val="subscript"/>
              </w:rPr>
              <w:t xml:space="preserve"> </w:t>
            </w:r>
          </w:p>
          <w:p w14:paraId="10F9FEF8" w14:textId="77777777" w:rsidR="00EF6C3A" w:rsidRPr="009043BE" w:rsidRDefault="00EF6C3A" w:rsidP="00F02452">
            <w:pPr>
              <w:pStyle w:val="TAH"/>
              <w:rPr>
                <w:szCs w:val="18"/>
              </w:rPr>
            </w:pPr>
            <w:r w:rsidRPr="00BC478A">
              <w:rPr>
                <w:szCs w:val="18"/>
              </w:rPr>
              <w:t>[MHz]</w:t>
            </w:r>
          </w:p>
        </w:tc>
        <w:tc>
          <w:tcPr>
            <w:tcW w:w="2133" w:type="dxa"/>
          </w:tcPr>
          <w:p w14:paraId="61B73AB9" w14:textId="77777777" w:rsidR="00EF6C3A" w:rsidRPr="009043BE" w:rsidRDefault="00EF6C3A" w:rsidP="00F02452">
            <w:pPr>
              <w:pStyle w:val="TAH"/>
              <w:rPr>
                <w:szCs w:val="18"/>
              </w:rPr>
            </w:pPr>
            <w:r w:rsidRPr="009043BE">
              <w:rPr>
                <w:szCs w:val="18"/>
              </w:rPr>
              <w:t>A-MPR (dB)</w:t>
            </w:r>
          </w:p>
        </w:tc>
      </w:tr>
      <w:tr w:rsidR="00EF6C3A" w:rsidRPr="00D670A2" w14:paraId="2FC92881" w14:textId="77777777" w:rsidTr="00F02452">
        <w:trPr>
          <w:trHeight w:val="213"/>
          <w:jc w:val="center"/>
        </w:trPr>
        <w:tc>
          <w:tcPr>
            <w:tcW w:w="1784" w:type="dxa"/>
            <w:tcBorders>
              <w:bottom w:val="nil"/>
            </w:tcBorders>
            <w:shd w:val="clear" w:color="auto" w:fill="auto"/>
            <w:vAlign w:val="center"/>
          </w:tcPr>
          <w:p w14:paraId="448750E8" w14:textId="77777777" w:rsidR="00EF6C3A" w:rsidRPr="00ED7470" w:rsidRDefault="00EF6C3A" w:rsidP="00F02452">
            <w:pPr>
              <w:pStyle w:val="TAC"/>
            </w:pPr>
            <w:r>
              <w:t>5885</w:t>
            </w:r>
          </w:p>
        </w:tc>
        <w:tc>
          <w:tcPr>
            <w:tcW w:w="2039" w:type="dxa"/>
          </w:tcPr>
          <w:p w14:paraId="1637BA43" w14:textId="77777777" w:rsidR="00EF6C3A" w:rsidRPr="00ED7470" w:rsidRDefault="00EF6C3A" w:rsidP="00F02452">
            <w:pPr>
              <w:pStyle w:val="TAC"/>
            </w:pPr>
            <w:r w:rsidRPr="00ED7470">
              <w:t>≤</w:t>
            </w:r>
            <w:r>
              <w:t xml:space="preserve"> 7</w:t>
            </w:r>
          </w:p>
        </w:tc>
        <w:tc>
          <w:tcPr>
            <w:tcW w:w="2133" w:type="dxa"/>
          </w:tcPr>
          <w:p w14:paraId="72F157FB" w14:textId="77777777" w:rsidR="00EF6C3A" w:rsidRPr="003A27A1" w:rsidRDefault="00EF6C3A" w:rsidP="00F02452">
            <w:pPr>
              <w:pStyle w:val="TAC"/>
              <w:rPr>
                <w:bCs/>
              </w:rPr>
            </w:pPr>
            <w:r w:rsidRPr="003A27A1">
              <w:rPr>
                <w:bCs/>
              </w:rPr>
              <w:t xml:space="preserve">≤ </w:t>
            </w:r>
            <w:r>
              <w:t>16</w:t>
            </w:r>
          </w:p>
        </w:tc>
      </w:tr>
      <w:tr w:rsidR="00EF6C3A" w:rsidRPr="00D670A2" w14:paraId="25452280" w14:textId="77777777" w:rsidTr="00F02452">
        <w:trPr>
          <w:trHeight w:val="228"/>
          <w:jc w:val="center"/>
        </w:trPr>
        <w:tc>
          <w:tcPr>
            <w:tcW w:w="1784" w:type="dxa"/>
            <w:tcBorders>
              <w:top w:val="nil"/>
              <w:bottom w:val="nil"/>
            </w:tcBorders>
            <w:shd w:val="clear" w:color="auto" w:fill="auto"/>
            <w:vAlign w:val="center"/>
          </w:tcPr>
          <w:p w14:paraId="53239B21" w14:textId="77777777" w:rsidR="00EF6C3A" w:rsidRPr="00D670A2" w:rsidRDefault="00EF6C3A" w:rsidP="00F02452">
            <w:pPr>
              <w:pStyle w:val="TAC"/>
            </w:pPr>
          </w:p>
        </w:tc>
        <w:tc>
          <w:tcPr>
            <w:tcW w:w="2039" w:type="dxa"/>
          </w:tcPr>
          <w:p w14:paraId="180318A8" w14:textId="77777777" w:rsidR="00EF6C3A" w:rsidRPr="00D670A2" w:rsidRDefault="00EF6C3A" w:rsidP="00F02452">
            <w:pPr>
              <w:pStyle w:val="TAC"/>
            </w:pPr>
            <w:r>
              <w:t>&gt; 7 and</w:t>
            </w:r>
            <w:r w:rsidRPr="00D670A2">
              <w:t xml:space="preserve"> ≤</w:t>
            </w:r>
            <w:r>
              <w:t xml:space="preserve"> 12</w:t>
            </w:r>
          </w:p>
        </w:tc>
        <w:tc>
          <w:tcPr>
            <w:tcW w:w="2133" w:type="dxa"/>
          </w:tcPr>
          <w:p w14:paraId="49D5AC70" w14:textId="77777777" w:rsidR="00EF6C3A" w:rsidRPr="003A27A1" w:rsidRDefault="00EF6C3A" w:rsidP="00F02452">
            <w:pPr>
              <w:pStyle w:val="TAC"/>
              <w:rPr>
                <w:bCs/>
              </w:rPr>
            </w:pPr>
            <w:r w:rsidRPr="003A27A1">
              <w:rPr>
                <w:bCs/>
              </w:rPr>
              <w:t xml:space="preserve">≤ </w:t>
            </w:r>
            <w:r>
              <w:t>10</w:t>
            </w:r>
            <w:r w:rsidRPr="003A27A1">
              <w:t>.5</w:t>
            </w:r>
          </w:p>
        </w:tc>
      </w:tr>
      <w:tr w:rsidR="00EF6C3A" w:rsidRPr="00D670A2" w14:paraId="78B72277" w14:textId="77777777" w:rsidTr="00F02452">
        <w:trPr>
          <w:trHeight w:val="228"/>
          <w:jc w:val="center"/>
        </w:trPr>
        <w:tc>
          <w:tcPr>
            <w:tcW w:w="1784" w:type="dxa"/>
            <w:tcBorders>
              <w:top w:val="nil"/>
              <w:bottom w:val="nil"/>
            </w:tcBorders>
            <w:shd w:val="clear" w:color="auto" w:fill="auto"/>
            <w:vAlign w:val="center"/>
          </w:tcPr>
          <w:p w14:paraId="68494BDC" w14:textId="77777777" w:rsidR="00EF6C3A" w:rsidRPr="00D670A2" w:rsidRDefault="00EF6C3A" w:rsidP="00F02452">
            <w:pPr>
              <w:pStyle w:val="TAC"/>
            </w:pPr>
          </w:p>
        </w:tc>
        <w:tc>
          <w:tcPr>
            <w:tcW w:w="2039" w:type="dxa"/>
          </w:tcPr>
          <w:p w14:paraId="5EF01C13" w14:textId="77777777" w:rsidR="00EF6C3A" w:rsidRPr="00D670A2" w:rsidRDefault="00EF6C3A" w:rsidP="00F02452">
            <w:pPr>
              <w:pStyle w:val="TAC"/>
            </w:pPr>
            <w:r>
              <w:t>&gt; 12</w:t>
            </w:r>
            <w:r w:rsidRPr="00D670A2">
              <w:t xml:space="preserve"> and ≤</w:t>
            </w:r>
            <w:r>
              <w:t xml:space="preserve"> 19</w:t>
            </w:r>
          </w:p>
        </w:tc>
        <w:tc>
          <w:tcPr>
            <w:tcW w:w="2133" w:type="dxa"/>
          </w:tcPr>
          <w:p w14:paraId="3C71E6FC" w14:textId="77777777" w:rsidR="00EF6C3A" w:rsidRPr="003A27A1" w:rsidRDefault="00EF6C3A" w:rsidP="00F02452">
            <w:pPr>
              <w:pStyle w:val="TAC"/>
              <w:rPr>
                <w:bCs/>
              </w:rPr>
            </w:pPr>
            <w:r w:rsidRPr="003A27A1">
              <w:rPr>
                <w:bCs/>
              </w:rPr>
              <w:t xml:space="preserve">≤ </w:t>
            </w:r>
            <w:r w:rsidRPr="003A27A1">
              <w:t>4.0</w:t>
            </w:r>
          </w:p>
        </w:tc>
      </w:tr>
      <w:tr w:rsidR="00EF6C3A" w:rsidRPr="00D670A2" w14:paraId="1FB5DC81" w14:textId="77777777" w:rsidTr="00F02452">
        <w:trPr>
          <w:trHeight w:val="221"/>
          <w:jc w:val="center"/>
        </w:trPr>
        <w:tc>
          <w:tcPr>
            <w:tcW w:w="1784" w:type="dxa"/>
            <w:tcBorders>
              <w:top w:val="nil"/>
              <w:bottom w:val="nil"/>
            </w:tcBorders>
            <w:shd w:val="clear" w:color="auto" w:fill="auto"/>
            <w:vAlign w:val="center"/>
          </w:tcPr>
          <w:p w14:paraId="24B23607" w14:textId="77777777" w:rsidR="00EF6C3A" w:rsidRPr="00D670A2" w:rsidRDefault="00EF6C3A" w:rsidP="00F02452">
            <w:pPr>
              <w:pStyle w:val="TAC"/>
            </w:pPr>
          </w:p>
        </w:tc>
        <w:tc>
          <w:tcPr>
            <w:tcW w:w="2039" w:type="dxa"/>
          </w:tcPr>
          <w:p w14:paraId="63CF7BB0" w14:textId="77777777" w:rsidR="00EF6C3A" w:rsidRPr="00D670A2" w:rsidRDefault="00EF6C3A" w:rsidP="00F02452">
            <w:pPr>
              <w:pStyle w:val="TAC"/>
            </w:pPr>
            <w:r>
              <w:t>&gt; 19 and ≤ 25</w:t>
            </w:r>
          </w:p>
        </w:tc>
        <w:tc>
          <w:tcPr>
            <w:tcW w:w="2133" w:type="dxa"/>
          </w:tcPr>
          <w:p w14:paraId="29C90447" w14:textId="77777777" w:rsidR="00EF6C3A" w:rsidRPr="00D670A2" w:rsidRDefault="00EF6C3A" w:rsidP="00F02452">
            <w:pPr>
              <w:pStyle w:val="TAC"/>
              <w:rPr>
                <w:bCs/>
              </w:rPr>
            </w:pPr>
            <w:r w:rsidRPr="00D670A2">
              <w:rPr>
                <w:bCs/>
              </w:rPr>
              <w:t xml:space="preserve">≤ </w:t>
            </w:r>
            <w:r>
              <w:rPr>
                <w:bCs/>
              </w:rPr>
              <w:t>1</w:t>
            </w:r>
            <w:r>
              <w:t>0.5</w:t>
            </w:r>
          </w:p>
        </w:tc>
      </w:tr>
      <w:tr w:rsidR="00EF6C3A" w:rsidRPr="00D670A2" w14:paraId="202983E7" w14:textId="77777777" w:rsidTr="00F02452">
        <w:trPr>
          <w:trHeight w:val="228"/>
          <w:jc w:val="center"/>
        </w:trPr>
        <w:tc>
          <w:tcPr>
            <w:tcW w:w="1784" w:type="dxa"/>
            <w:tcBorders>
              <w:top w:val="nil"/>
            </w:tcBorders>
            <w:shd w:val="clear" w:color="auto" w:fill="auto"/>
            <w:vAlign w:val="center"/>
          </w:tcPr>
          <w:p w14:paraId="1ED909FF" w14:textId="77777777" w:rsidR="00EF6C3A" w:rsidRPr="00D670A2" w:rsidRDefault="00EF6C3A" w:rsidP="00F02452">
            <w:pPr>
              <w:pStyle w:val="TAC"/>
            </w:pPr>
          </w:p>
        </w:tc>
        <w:tc>
          <w:tcPr>
            <w:tcW w:w="2039" w:type="dxa"/>
          </w:tcPr>
          <w:p w14:paraId="076139E8" w14:textId="77777777" w:rsidR="00EF6C3A" w:rsidRPr="00D670A2" w:rsidRDefault="00EF6C3A" w:rsidP="00F02452">
            <w:pPr>
              <w:pStyle w:val="TAC"/>
            </w:pPr>
            <w:r>
              <w:t>&gt; 25</w:t>
            </w:r>
          </w:p>
        </w:tc>
        <w:tc>
          <w:tcPr>
            <w:tcW w:w="2133" w:type="dxa"/>
          </w:tcPr>
          <w:p w14:paraId="37F72A96" w14:textId="77777777" w:rsidR="00EF6C3A" w:rsidRPr="00D670A2" w:rsidRDefault="00EF6C3A" w:rsidP="00F02452">
            <w:pPr>
              <w:pStyle w:val="TAC"/>
              <w:rPr>
                <w:bCs/>
              </w:rPr>
            </w:pPr>
            <w:r w:rsidRPr="00D670A2">
              <w:rPr>
                <w:bCs/>
              </w:rPr>
              <w:t xml:space="preserve">≤ </w:t>
            </w:r>
            <w:r>
              <w:t>16</w:t>
            </w:r>
          </w:p>
        </w:tc>
      </w:tr>
    </w:tbl>
    <w:p w14:paraId="73B5EC5D" w14:textId="77777777" w:rsidR="00EF6C3A" w:rsidRPr="001F7D53" w:rsidRDefault="00EF6C3A" w:rsidP="00EF6C3A"/>
    <w:p w14:paraId="25399583" w14:textId="77777777" w:rsidR="00EF6C3A" w:rsidRDefault="00EF6C3A" w:rsidP="00EF6C3A">
      <w:pPr>
        <w:pStyle w:val="40"/>
        <w:rPr>
          <w:lang w:eastAsia="en-GB"/>
        </w:rPr>
      </w:pPr>
      <w:bookmarkStart w:id="163" w:name="_Toc45888156"/>
      <w:bookmarkStart w:id="164" w:name="_Toc45888755"/>
      <w:bookmarkStart w:id="165" w:name="_Toc59650039"/>
      <w:bookmarkStart w:id="166" w:name="_Toc61357303"/>
      <w:bookmarkStart w:id="167" w:name="_Toc61359077"/>
      <w:bookmarkStart w:id="168" w:name="_Toc67916015"/>
      <w:bookmarkStart w:id="169" w:name="_Toc75533559"/>
      <w:bookmarkStart w:id="170" w:name="_Toc75819445"/>
      <w:bookmarkStart w:id="171" w:name="_Toc76508289"/>
      <w:bookmarkStart w:id="172" w:name="_Toc76717239"/>
      <w:bookmarkStart w:id="173" w:name="_Toc83293880"/>
      <w:bookmarkStart w:id="174" w:name="_Toc84334919"/>
      <w:r>
        <w:t>6.2E.3.4</w:t>
      </w:r>
      <w:r>
        <w:tab/>
        <w:t>A-MPR for power class 3 V2X con-current operation</w:t>
      </w:r>
      <w:bookmarkEnd w:id="163"/>
      <w:bookmarkEnd w:id="164"/>
      <w:bookmarkEnd w:id="165"/>
      <w:bookmarkEnd w:id="166"/>
      <w:bookmarkEnd w:id="167"/>
      <w:bookmarkEnd w:id="168"/>
      <w:bookmarkEnd w:id="169"/>
      <w:bookmarkEnd w:id="170"/>
      <w:bookmarkEnd w:id="171"/>
      <w:bookmarkEnd w:id="172"/>
      <w:bookmarkEnd w:id="173"/>
      <w:bookmarkEnd w:id="174"/>
    </w:p>
    <w:p w14:paraId="2D298175" w14:textId="125D8071" w:rsidR="00EF6C3A" w:rsidRDefault="00EF6C3A" w:rsidP="00EF6C3A">
      <w:pPr>
        <w:tabs>
          <w:tab w:val="left" w:pos="1985"/>
        </w:tabs>
        <w:spacing w:after="100" w:afterAutospacing="1"/>
        <w:rPr>
          <w:noProof/>
        </w:rPr>
      </w:pPr>
      <w:r>
        <w:rPr>
          <w:lang w:eastAsia="ko-KR"/>
        </w:rPr>
        <w:t>For the inter-band con-current NR V2X operation, the allowed additional maximum power reduction (A-MPR) for the maximum output power</w:t>
      </w:r>
      <w:r>
        <w:rPr>
          <w:rFonts w:cs="v5.0.0"/>
        </w:rPr>
        <w:t xml:space="preserve"> shall be applied per each component carrier. </w:t>
      </w:r>
      <w:r w:rsidRPr="0026224C">
        <w:rPr>
          <w:noProof/>
        </w:rPr>
        <w:t xml:space="preserve">The </w:t>
      </w:r>
      <w:r>
        <w:rPr>
          <w:noProof/>
        </w:rPr>
        <w:t>A-</w:t>
      </w:r>
      <w:r w:rsidRPr="0026224C">
        <w:rPr>
          <w:noProof/>
        </w:rPr>
        <w:t xml:space="preserve">MPR requirements </w:t>
      </w:r>
      <w:r>
        <w:rPr>
          <w:noProof/>
        </w:rPr>
        <w:t xml:space="preserve">in clause 6.2.3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w:t>
      </w:r>
      <w:r>
        <w:rPr>
          <w:noProof/>
        </w:rPr>
        <w:t>A-</w:t>
      </w:r>
      <w:r w:rsidRPr="0026224C">
        <w:rPr>
          <w:noProof/>
        </w:rPr>
        <w:t xml:space="preserve">MPR requirements </w:t>
      </w:r>
      <w:r>
        <w:rPr>
          <w:noProof/>
        </w:rPr>
        <w:t xml:space="preserve">in </w:t>
      </w:r>
      <w:del w:id="175" w:author="Huawei" w:date="2022-01-29T16:43:00Z">
        <w:r w:rsidDel="0068654E">
          <w:rPr>
            <w:noProof/>
          </w:rPr>
          <w:delText xml:space="preserve">in </w:delText>
        </w:r>
      </w:del>
      <w:r>
        <w:rPr>
          <w:noProof/>
        </w:rPr>
        <w:t>clause 6.2E.3</w:t>
      </w:r>
      <w:ins w:id="176" w:author="Huawei" w:date="2022-01-29T16:43:00Z">
        <w:r w:rsidR="0068654E">
          <w:rPr>
            <w:noProof/>
          </w:rPr>
          <w:t>.2 and 6.2E.3.3</w:t>
        </w:r>
      </w:ins>
      <w:r>
        <w:rPr>
          <w:noProof/>
        </w:rPr>
        <w:t xml:space="preserve"> apply </w:t>
      </w:r>
      <w:r w:rsidRPr="0026224C">
        <w:rPr>
          <w:noProof/>
        </w:rPr>
        <w:t xml:space="preserve">for NR sidelink operation </w:t>
      </w:r>
      <w:r>
        <w:rPr>
          <w:noProof/>
        </w:rPr>
        <w:t xml:space="preserve">in </w:t>
      </w:r>
      <w:r w:rsidRPr="0026224C">
        <w:rPr>
          <w:noProof/>
        </w:rPr>
        <w:t>Band n47.</w:t>
      </w:r>
    </w:p>
    <w:p w14:paraId="2C582831" w14:textId="77777777" w:rsidR="00EF6C3A" w:rsidRDefault="00EF6C3A" w:rsidP="00EF6C3A">
      <w:pPr>
        <w:pStyle w:val="30"/>
      </w:pPr>
      <w:bookmarkStart w:id="177" w:name="_Toc45888157"/>
      <w:bookmarkStart w:id="178" w:name="_Toc45888756"/>
      <w:bookmarkStart w:id="179" w:name="_Toc59650040"/>
      <w:bookmarkStart w:id="180" w:name="_Toc61357304"/>
      <w:bookmarkStart w:id="181" w:name="_Toc61359078"/>
      <w:bookmarkStart w:id="182" w:name="_Toc67916016"/>
      <w:bookmarkStart w:id="183" w:name="_Toc75533560"/>
      <w:bookmarkStart w:id="184" w:name="_Toc75819446"/>
      <w:bookmarkStart w:id="185" w:name="_Toc76508290"/>
      <w:bookmarkStart w:id="186" w:name="_Toc76717240"/>
      <w:bookmarkStart w:id="187" w:name="_Toc83293881"/>
      <w:bookmarkStart w:id="188" w:name="_Toc84334920"/>
      <w:r w:rsidRPr="001C0CC4">
        <w:t>6.2</w:t>
      </w:r>
      <w:r>
        <w:t>E</w:t>
      </w:r>
      <w:r w:rsidRPr="001C0CC4">
        <w:t>.4</w:t>
      </w:r>
      <w:r w:rsidRPr="001C0CC4">
        <w:tab/>
        <w:t>Configured transmitted power</w:t>
      </w:r>
      <w:r>
        <w:t xml:space="preserve"> for V2X</w:t>
      </w:r>
      <w:bookmarkEnd w:id="177"/>
      <w:bookmarkEnd w:id="178"/>
      <w:bookmarkEnd w:id="179"/>
      <w:bookmarkEnd w:id="180"/>
      <w:bookmarkEnd w:id="181"/>
      <w:bookmarkEnd w:id="182"/>
      <w:bookmarkEnd w:id="183"/>
      <w:bookmarkEnd w:id="184"/>
      <w:bookmarkEnd w:id="185"/>
      <w:bookmarkEnd w:id="186"/>
      <w:bookmarkEnd w:id="187"/>
      <w:bookmarkEnd w:id="188"/>
    </w:p>
    <w:p w14:paraId="4D0AAC9A" w14:textId="77777777" w:rsidR="00EF6C3A" w:rsidRPr="00B761C4" w:rsidRDefault="00EF6C3A" w:rsidP="00EF6C3A">
      <w:pPr>
        <w:pStyle w:val="40"/>
      </w:pPr>
      <w:bookmarkStart w:id="189" w:name="_Toc45888158"/>
      <w:bookmarkStart w:id="190" w:name="_Toc45888757"/>
      <w:bookmarkStart w:id="191" w:name="_Toc59650041"/>
      <w:bookmarkStart w:id="192" w:name="_Toc61357305"/>
      <w:bookmarkStart w:id="193" w:name="_Toc61359079"/>
      <w:bookmarkStart w:id="194" w:name="_Toc67916017"/>
      <w:bookmarkStart w:id="195" w:name="_Toc75533561"/>
      <w:bookmarkStart w:id="196" w:name="_Toc75819447"/>
      <w:bookmarkStart w:id="197" w:name="_Toc76508291"/>
      <w:bookmarkStart w:id="198" w:name="_Toc76717241"/>
      <w:bookmarkStart w:id="199" w:name="_Toc83293882"/>
      <w:bookmarkStart w:id="200" w:name="_Toc84334921"/>
      <w:r>
        <w:t>6.2E.4.1</w:t>
      </w:r>
      <w:r>
        <w:tab/>
        <w:t>General</w:t>
      </w:r>
      <w:bookmarkEnd w:id="189"/>
      <w:bookmarkEnd w:id="190"/>
      <w:bookmarkEnd w:id="191"/>
      <w:bookmarkEnd w:id="192"/>
      <w:bookmarkEnd w:id="193"/>
      <w:bookmarkEnd w:id="194"/>
      <w:bookmarkEnd w:id="195"/>
      <w:bookmarkEnd w:id="196"/>
      <w:bookmarkEnd w:id="197"/>
      <w:bookmarkEnd w:id="198"/>
      <w:bookmarkEnd w:id="199"/>
      <w:bookmarkEnd w:id="200"/>
    </w:p>
    <w:p w14:paraId="2D8C70C1" w14:textId="77777777" w:rsidR="00EF6C3A" w:rsidRPr="00AF5673" w:rsidRDefault="00EF6C3A" w:rsidP="00EF6C3A">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The configured maximum output power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lang w:bidi="bn-IN"/>
        </w:rPr>
        <w:t xml:space="preserve"> is set within the following bounds:</w:t>
      </w:r>
    </w:p>
    <w:p w14:paraId="7FCE69A9" w14:textId="77777777" w:rsidR="00EF6C3A" w:rsidRPr="00AF5673" w:rsidRDefault="00EF6C3A" w:rsidP="00EF6C3A">
      <w:pPr>
        <w:jc w:val="center"/>
        <w:rPr>
          <w:lang w:bidi="bn-IN"/>
        </w:rPr>
      </w:pPr>
      <w:r w:rsidRPr="00AF5673">
        <w:rPr>
          <w:lang w:bidi="bn-IN"/>
        </w:rPr>
        <w:t>P</w:t>
      </w:r>
      <w:r w:rsidRPr="00AF5673">
        <w:rPr>
          <w:vertAlign w:val="subscript"/>
          <w:lang w:bidi="bn-IN"/>
        </w:rPr>
        <w:t>CMAX_L,</w:t>
      </w:r>
      <w:r>
        <w:rPr>
          <w:vertAlign w:val="subscript"/>
          <w:lang w:bidi="bn-IN"/>
        </w:rPr>
        <w:t>f,c</w:t>
      </w:r>
      <w:r w:rsidRPr="00AF5673">
        <w:rPr>
          <w:lang w:bidi="bn-IN"/>
        </w:rPr>
        <w:t xml:space="preserve"> ≤  P</w:t>
      </w:r>
      <w:r w:rsidRPr="00AF5673">
        <w:rPr>
          <w:vertAlign w:val="subscript"/>
          <w:lang w:bidi="bn-IN"/>
        </w:rPr>
        <w:t>CMAX,</w:t>
      </w:r>
      <w:r>
        <w:rPr>
          <w:vertAlign w:val="subscript"/>
          <w:lang w:bidi="bn-IN"/>
        </w:rPr>
        <w:t>f,</w:t>
      </w:r>
      <w:r w:rsidRPr="00AF5673">
        <w:rPr>
          <w:i/>
          <w:vertAlign w:val="subscript"/>
          <w:lang w:bidi="bn-IN"/>
        </w:rPr>
        <w:t>c</w:t>
      </w:r>
      <w:r w:rsidRPr="00AF5673">
        <w:rPr>
          <w:vertAlign w:val="subscript"/>
          <w:lang w:bidi="bn-IN"/>
        </w:rPr>
        <w:t xml:space="preserve"> </w:t>
      </w:r>
      <w:r w:rsidRPr="00AF5673">
        <w:rPr>
          <w:lang w:bidi="bn-IN"/>
        </w:rPr>
        <w:t xml:space="preserve"> ≤  P</w:t>
      </w:r>
      <w:r w:rsidRPr="00AF5673">
        <w:rPr>
          <w:vertAlign w:val="subscript"/>
          <w:lang w:bidi="bn-IN"/>
        </w:rPr>
        <w:t>CMAX_H,</w:t>
      </w:r>
      <w:r>
        <w:rPr>
          <w:vertAlign w:val="subscript"/>
          <w:lang w:bidi="bn-IN"/>
        </w:rPr>
        <w:t>f,</w:t>
      </w:r>
      <w:r w:rsidRPr="00AF5673">
        <w:rPr>
          <w:i/>
          <w:vertAlign w:val="subscript"/>
          <w:lang w:bidi="bn-IN"/>
        </w:rPr>
        <w:t>c</w:t>
      </w:r>
      <w:r w:rsidRPr="00AF5673">
        <w:rPr>
          <w:lang w:bidi="bn-IN"/>
        </w:rPr>
        <w:t xml:space="preserve"> with</w:t>
      </w:r>
    </w:p>
    <w:p w14:paraId="2CB87886" w14:textId="77777777" w:rsidR="00EF6C3A" w:rsidRPr="00AF5673" w:rsidRDefault="00EF6C3A" w:rsidP="00EF6C3A">
      <w:pPr>
        <w:pStyle w:val="EQ"/>
        <w:rPr>
          <w:noProof w:val="0"/>
          <w:lang w:bidi="bn-IN"/>
        </w:rPr>
      </w:pPr>
      <w:r w:rsidRPr="00AF5673">
        <w:rPr>
          <w:noProof w:val="0"/>
          <w:lang w:bidi="bn-IN"/>
        </w:rPr>
        <w:tab/>
        <w:t>P</w:t>
      </w:r>
      <w:r w:rsidRPr="00AF5673">
        <w:rPr>
          <w:noProof w:val="0"/>
          <w:vertAlign w:val="subscript"/>
          <w:lang w:bidi="bn-IN"/>
        </w:rPr>
        <w:t>CMAX_L</w:t>
      </w:r>
      <w:r w:rsidRPr="00AF5673">
        <w:rPr>
          <w:rFonts w:cs="Vrinda"/>
          <w:noProof w:val="0"/>
          <w:vertAlign w:val="subscript"/>
          <w:lang w:bidi="bn-IN"/>
        </w:rPr>
        <w:t>,</w:t>
      </w:r>
      <w:r>
        <w:rPr>
          <w:rFonts w:cs="Vrinda"/>
          <w:noProof w:val="0"/>
          <w:vertAlign w:val="subscript"/>
          <w:lang w:bidi="bn-IN"/>
        </w:rPr>
        <w:t xml:space="preserve">f, </w:t>
      </w:r>
      <w:r w:rsidRPr="00AF5673">
        <w:rPr>
          <w:rFonts w:cs="Vrinda"/>
          <w:i/>
          <w:noProof w:val="0"/>
          <w:vertAlign w:val="subscript"/>
          <w:lang w:bidi="bn-IN"/>
        </w:rPr>
        <w:t>c</w:t>
      </w:r>
      <w:r w:rsidRPr="00AF5673">
        <w:rPr>
          <w:noProof w:val="0"/>
          <w:lang w:bidi="bn-IN"/>
        </w:rPr>
        <w:t xml:space="preserve"> = MIN {P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r w:rsidRPr="00AF5673">
        <w:rPr>
          <w:noProof w:val="0"/>
          <w:lang w:bidi="bn-IN"/>
        </w:rPr>
        <w:t>,  P</w:t>
      </w:r>
      <w:r w:rsidRPr="00AF5673">
        <w:rPr>
          <w:noProof w:val="0"/>
          <w:vertAlign w:val="subscript"/>
          <w:lang w:bidi="bn-IN"/>
        </w:rPr>
        <w:t>PowerClass</w:t>
      </w:r>
      <w:r>
        <w:rPr>
          <w:noProof w:val="0"/>
          <w:vertAlign w:val="subscript"/>
          <w:lang w:bidi="bn-IN"/>
        </w:rPr>
        <w:t>, V2X</w:t>
      </w:r>
      <w:r>
        <w:rPr>
          <w:noProof w:val="0"/>
          <w:lang w:bidi="bn-IN"/>
        </w:rPr>
        <w:t xml:space="preserve"> </w:t>
      </w:r>
      <w:r w:rsidRPr="00AF5673">
        <w:rPr>
          <w:noProof w:val="0"/>
          <w:lang w:bidi="bn-IN"/>
        </w:rPr>
        <w:t>– MAX(</w:t>
      </w:r>
      <w:r>
        <w:rPr>
          <w:noProof w:val="0"/>
          <w:lang w:bidi="bn-IN"/>
        </w:rPr>
        <w:t>MAX(</w:t>
      </w:r>
      <w:r w:rsidRPr="00AF5673">
        <w:rPr>
          <w:noProof w:val="0"/>
          <w:lang w:bidi="bn-IN"/>
        </w:rPr>
        <w:t>MPR</w:t>
      </w:r>
      <w:r w:rsidRPr="00AF5673">
        <w:rPr>
          <w:rFonts w:cs="Vrinda"/>
          <w:i/>
          <w:noProof w:val="0"/>
          <w:vertAlign w:val="subscript"/>
          <w:lang w:bidi="bn-IN"/>
        </w:rPr>
        <w:t>c</w:t>
      </w:r>
      <w:r w:rsidRPr="00AF5673">
        <w:rPr>
          <w:noProof w:val="0"/>
          <w:lang w:bidi="bn-IN"/>
        </w:rPr>
        <w:t xml:space="preserve"> </w:t>
      </w:r>
      <w:r>
        <w:rPr>
          <w:noProof w:val="0"/>
          <w:lang w:bidi="bn-IN"/>
        </w:rPr>
        <w:t>,</w:t>
      </w:r>
      <w:r w:rsidRPr="00AF5673">
        <w:rPr>
          <w:noProof w:val="0"/>
          <w:lang w:bidi="bn-IN"/>
        </w:rPr>
        <w:t xml:space="preserve"> A-MPR</w:t>
      </w:r>
      <w:r w:rsidRPr="00AF5673">
        <w:rPr>
          <w:rFonts w:cs="Vrinda"/>
          <w:i/>
          <w:noProof w:val="0"/>
          <w:vertAlign w:val="subscript"/>
          <w:lang w:bidi="bn-IN"/>
        </w:rPr>
        <w:t>c</w:t>
      </w:r>
      <w:r>
        <w:rPr>
          <w:noProof w:val="0"/>
          <w:lang w:bidi="bn-IN"/>
        </w:rPr>
        <w:t>)</w:t>
      </w:r>
      <w:r w:rsidRPr="00AF5673">
        <w:rPr>
          <w:noProof w:val="0"/>
          <w:lang w:bidi="bn-IN"/>
        </w:rPr>
        <w:t xml:space="preserve"> + </w:t>
      </w:r>
      <w:r w:rsidRPr="00AF5673">
        <w:rPr>
          <w:rFonts w:ascii="Symbol" w:hAnsi="Symbol"/>
          <w:noProof w:val="0"/>
          <w:lang w:bidi="bn-IN"/>
        </w:rPr>
        <w:t></w:t>
      </w:r>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r w:rsidRPr="00AF5673">
        <w:rPr>
          <w:rFonts w:cs="Vrinda"/>
          <w:noProof w:val="0"/>
          <w:lang w:bidi="bn-IN"/>
        </w:rPr>
        <w:t xml:space="preserve"> </w:t>
      </w:r>
      <w:r w:rsidRPr="00AF5673">
        <w:rPr>
          <w:noProof w:val="0"/>
          <w:lang w:bidi="bn-IN"/>
        </w:rPr>
        <w:t>, P-MPR</w:t>
      </w:r>
      <w:r w:rsidRPr="00AF5673">
        <w:rPr>
          <w:rFonts w:cs="Vrinda"/>
          <w:i/>
          <w:noProof w:val="0"/>
          <w:vertAlign w:val="subscript"/>
          <w:lang w:bidi="bn-IN"/>
        </w:rPr>
        <w:t>c</w:t>
      </w:r>
      <w:r w:rsidRPr="00AF5673">
        <w:rPr>
          <w:noProof w:val="0"/>
          <w:lang w:bidi="bn-IN"/>
        </w:rPr>
        <w:t>)</w:t>
      </w:r>
      <w:r w:rsidRPr="00AF5673">
        <w:rPr>
          <w:rFonts w:hint="eastAsia"/>
          <w:noProof w:val="0"/>
          <w:lang w:eastAsia="zh-CN" w:bidi="bn-IN"/>
        </w:rPr>
        <w:t xml:space="preserve">, </w:t>
      </w:r>
      <w:r w:rsidRPr="00AF5673">
        <w:rPr>
          <w:noProof w:val="0"/>
          <w:lang w:bidi="bn-IN"/>
        </w:rPr>
        <w:t>P</w:t>
      </w:r>
      <w:r w:rsidRPr="00AF5673">
        <w:rPr>
          <w:rFonts w:hint="eastAsia"/>
          <w:noProof w:val="0"/>
          <w:vertAlign w:val="subscript"/>
          <w:lang w:eastAsia="zh-CN" w:bidi="bn-IN"/>
        </w:rPr>
        <w:t>Regulatory,c</w:t>
      </w:r>
      <w:r w:rsidRPr="00AF5673">
        <w:rPr>
          <w:noProof w:val="0"/>
          <w:lang w:bidi="bn-IN"/>
        </w:rPr>
        <w:t xml:space="preserve"> }</w:t>
      </w:r>
    </w:p>
    <w:p w14:paraId="3BF47789" w14:textId="77777777" w:rsidR="00EF6C3A" w:rsidRPr="00AF5673" w:rsidRDefault="00EF6C3A" w:rsidP="00EF6C3A">
      <w:pPr>
        <w:pStyle w:val="EQ"/>
        <w:rPr>
          <w:noProof w:val="0"/>
          <w:lang w:bidi="bn-IN"/>
        </w:rPr>
      </w:pPr>
      <w:r w:rsidRPr="00AF5673">
        <w:rPr>
          <w:noProof w:val="0"/>
          <w:lang w:bidi="bn-IN"/>
        </w:rPr>
        <w:t>P</w:t>
      </w:r>
      <w:r w:rsidRPr="00AF5673">
        <w:rPr>
          <w:noProof w:val="0"/>
          <w:vertAlign w:val="subscript"/>
          <w:lang w:bidi="bn-IN"/>
        </w:rPr>
        <w:t>CMAX_H</w:t>
      </w:r>
      <w:r w:rsidRPr="00AF5673">
        <w:rPr>
          <w:rFonts w:cs="Vrinda"/>
          <w:noProof w:val="0"/>
          <w:vertAlign w:val="subscript"/>
          <w:lang w:bidi="bn-IN"/>
        </w:rPr>
        <w:t>,</w:t>
      </w:r>
      <w:r>
        <w:rPr>
          <w:rFonts w:cs="Vrinda"/>
          <w:noProof w:val="0"/>
          <w:vertAlign w:val="subscript"/>
          <w:lang w:bidi="bn-IN"/>
        </w:rPr>
        <w:t xml:space="preserve">f, </w:t>
      </w:r>
      <w:r w:rsidRPr="00AF5673">
        <w:rPr>
          <w:rFonts w:cs="Vrinda"/>
          <w:i/>
          <w:noProof w:val="0"/>
          <w:vertAlign w:val="subscript"/>
          <w:lang w:bidi="bn-IN"/>
        </w:rPr>
        <w:t>c</w:t>
      </w:r>
      <w:r w:rsidRPr="00AF5673">
        <w:rPr>
          <w:noProof w:val="0"/>
          <w:lang w:bidi="bn-IN"/>
        </w:rPr>
        <w:t xml:space="preserve"> = MIN {P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r w:rsidRPr="00AF5673">
        <w:rPr>
          <w:noProof w:val="0"/>
          <w:lang w:bidi="bn-IN"/>
        </w:rPr>
        <w:t>, P</w:t>
      </w:r>
      <w:r w:rsidRPr="00AF5673">
        <w:rPr>
          <w:noProof w:val="0"/>
          <w:vertAlign w:val="subscript"/>
          <w:lang w:bidi="bn-IN"/>
        </w:rPr>
        <w:t>PowerClass</w:t>
      </w:r>
      <w:r w:rsidRPr="00AF5673">
        <w:rPr>
          <w:rFonts w:hint="eastAsia"/>
          <w:noProof w:val="0"/>
          <w:lang w:eastAsia="zh-CN" w:bidi="bn-IN"/>
        </w:rPr>
        <w:t xml:space="preserve">,  </w:t>
      </w:r>
      <w:r w:rsidRPr="00AF5673">
        <w:rPr>
          <w:noProof w:val="0"/>
          <w:lang w:bidi="bn-IN"/>
        </w:rPr>
        <w:t>P</w:t>
      </w:r>
      <w:r w:rsidRPr="00AF5673">
        <w:rPr>
          <w:rFonts w:hint="eastAsia"/>
          <w:noProof w:val="0"/>
          <w:vertAlign w:val="subscript"/>
          <w:lang w:eastAsia="zh-CN" w:bidi="bn-IN"/>
        </w:rPr>
        <w:t>Regulatory</w:t>
      </w:r>
      <w:r w:rsidRPr="00AF5673">
        <w:rPr>
          <w:noProof w:val="0"/>
          <w:lang w:bidi="bn-IN"/>
        </w:rPr>
        <w:t xml:space="preserve"> }</w:t>
      </w:r>
    </w:p>
    <w:p w14:paraId="2C9A87DB" w14:textId="77777777" w:rsidR="00EF6C3A" w:rsidRPr="00AF5673" w:rsidRDefault="00EF6C3A" w:rsidP="00EF6C3A">
      <w:pPr>
        <w:ind w:firstLineChars="100" w:firstLine="200"/>
        <w:rPr>
          <w:lang w:bidi="bn-IN"/>
        </w:rPr>
      </w:pPr>
      <w:r w:rsidRPr="00AF5673">
        <w:rPr>
          <w:lang w:bidi="bn-IN"/>
        </w:rPr>
        <w:t>where</w:t>
      </w:r>
    </w:p>
    <w:p w14:paraId="3F5AA22B" w14:textId="77777777" w:rsidR="00EF6C3A" w:rsidRPr="00881FF1" w:rsidRDefault="00EF6C3A" w:rsidP="00EF6C3A">
      <w:pPr>
        <w:pStyle w:val="B10"/>
        <w:rPr>
          <w:lang w:eastAsia="ko-KR" w:bidi="bn-IN"/>
        </w:rPr>
      </w:pPr>
      <w:r w:rsidRPr="00843F80">
        <w:rPr>
          <w:rFonts w:cs="Vrinda"/>
          <w:lang w:eastAsia="ko-KR" w:bidi="bn-IN"/>
        </w:rPr>
        <w:t>-</w:t>
      </w:r>
      <w:r w:rsidRPr="00843F80">
        <w:rPr>
          <w:rFonts w:cs="Vrinda"/>
          <w:lang w:eastAsia="ko-KR" w:bidi="bn-IN"/>
        </w:rPr>
        <w:tab/>
      </w:r>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130C1BA6" w14:textId="77777777" w:rsidR="00EF6C3A" w:rsidRPr="00AF5673" w:rsidRDefault="00EF6C3A" w:rsidP="00EF6C3A">
      <w:pPr>
        <w:pStyle w:val="B10"/>
        <w:rPr>
          <w:lang w:eastAsia="ko-KR" w:bidi="bn-IN"/>
        </w:rPr>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r>
        <w:rPr>
          <w:vertAlign w:val="subscript"/>
        </w:rPr>
        <w:t xml:space="preserve">PSSCH/PSCCH </w:t>
      </w:r>
      <w:r w:rsidRPr="00AF5673">
        <w:rPr>
          <w:rFonts w:cs="Vrinda"/>
          <w:lang w:eastAsia="ko-KR" w:bidi="bn-IN"/>
        </w:rPr>
        <w:t>,</w:t>
      </w:r>
      <w:r w:rsidRPr="00AF5673">
        <w:rPr>
          <w:noProof/>
          <w:position w:val="-14"/>
          <w:lang w:val="en-US" w:eastAsia="ko-KR"/>
        </w:rPr>
        <w:t xml:space="preserve"> </w:t>
      </w:r>
      <w:r w:rsidRPr="00AF5673">
        <w:t>P</w:t>
      </w:r>
      <w:r w:rsidRPr="00AF5673">
        <w:rPr>
          <w:vertAlign w:val="subscript"/>
        </w:rPr>
        <w:t>EMAX,c</w:t>
      </w:r>
      <w:r w:rsidRPr="00AF5673">
        <w:t xml:space="preserve"> is the value given by IE</w:t>
      </w:r>
      <w:r w:rsidRPr="006716FA">
        <w:rPr>
          <w:i/>
        </w:rPr>
        <w:t xml:space="preserve"> sl-</w:t>
      </w:r>
      <w:r w:rsidRPr="00F01782">
        <w:rPr>
          <w:i/>
        </w:rPr>
        <w:t>maxTxPower</w:t>
      </w:r>
      <w:r w:rsidRPr="00F01782">
        <w:t>, define</w:t>
      </w:r>
      <w:r w:rsidRPr="00AF5673">
        <w:t>d by TS 38.331, when the UE is not associated with a serving cell on the NR V2X carrier .</w:t>
      </w:r>
    </w:p>
    <w:p w14:paraId="528D627B" w14:textId="77777777" w:rsidR="00EF6C3A" w:rsidRPr="00AF5673" w:rsidRDefault="00EF6C3A" w:rsidP="00EF6C3A">
      <w:pPr>
        <w:pStyle w:val="B10"/>
        <w:rPr>
          <w:lang w:bidi="bn-IN"/>
        </w:rPr>
      </w:pPr>
      <w:r w:rsidRPr="00AF5673">
        <w:rPr>
          <w:lang w:bidi="bn-IN"/>
        </w:rPr>
        <w:t>-</w:t>
      </w:r>
      <w:r w:rsidRPr="005A64B2">
        <w:rPr>
          <w:lang w:bidi="bn-IN"/>
        </w:rPr>
        <w:t xml:space="preserve"> </w:t>
      </w:r>
      <w:r>
        <w:rPr>
          <w:lang w:bidi="bn-IN"/>
        </w:rPr>
        <w:tab/>
      </w:r>
      <w:r w:rsidRPr="00AF5673">
        <w:rPr>
          <w:lang w:bidi="bn-IN"/>
        </w:rPr>
        <w:t>P</w:t>
      </w:r>
      <w:r w:rsidRPr="00AF5673">
        <w:rPr>
          <w:vertAlign w:val="subscript"/>
          <w:lang w:bidi="bn-IN"/>
        </w:rPr>
        <w:t>PowerClass</w:t>
      </w:r>
      <w:r>
        <w:rPr>
          <w:vertAlign w:val="subscript"/>
          <w:lang w:bidi="bn-IN"/>
        </w:rPr>
        <w:t>,V2X</w:t>
      </w:r>
      <w:r w:rsidRPr="00AF5673">
        <w:rPr>
          <w:lang w:bidi="bn-IN"/>
        </w:rPr>
        <w:t xml:space="preserve"> is the maximum UE power specified in Table 6.2</w:t>
      </w:r>
      <w:r>
        <w:rPr>
          <w:lang w:bidi="bn-IN"/>
        </w:rPr>
        <w:t>E</w:t>
      </w:r>
      <w:r w:rsidRPr="00AF5673">
        <w:rPr>
          <w:lang w:bidi="bn-IN"/>
        </w:rPr>
        <w:t>.</w:t>
      </w:r>
      <w:r>
        <w:rPr>
          <w:lang w:bidi="bn-IN"/>
        </w:rPr>
        <w:t>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1507E4D9" w14:textId="77777777" w:rsidR="00EF6C3A" w:rsidRPr="00AF5673" w:rsidRDefault="00EF6C3A" w:rsidP="00EF6C3A">
      <w:pPr>
        <w:pStyle w:val="B10"/>
        <w:rPr>
          <w:lang w:bidi="bn-IN"/>
        </w:rPr>
      </w:pPr>
      <w:r w:rsidRPr="00AF5673">
        <w:rPr>
          <w:lang w:bidi="bn-IN"/>
        </w:rPr>
        <w:t>-</w:t>
      </w:r>
      <w:r w:rsidRPr="00AF5673">
        <w:rPr>
          <w:lang w:bidi="bn-IN"/>
        </w:rPr>
        <w:tab/>
        <w:t>MPR</w:t>
      </w:r>
      <w:r w:rsidRPr="00AF5673">
        <w:rPr>
          <w:rFonts w:cs="Vrinda"/>
          <w:i/>
          <w:vertAlign w:val="subscript"/>
          <w:lang w:bidi="bn-IN"/>
        </w:rPr>
        <w:t>c</w:t>
      </w:r>
      <w:r w:rsidRPr="00AF5673">
        <w:rPr>
          <w:lang w:bidi="bn-IN"/>
        </w:rPr>
        <w:t xml:space="preserve"> and A-MPR</w:t>
      </w:r>
      <w:r w:rsidRPr="00AF5673">
        <w:rPr>
          <w:rFonts w:cs="Vrinda"/>
          <w:i/>
          <w:vertAlign w:val="subscript"/>
          <w:lang w:bidi="bn-IN"/>
        </w:rPr>
        <w:t>c</w:t>
      </w:r>
      <w:r w:rsidRPr="00AF5673">
        <w:rPr>
          <w:lang w:bidi="bn-IN"/>
        </w:rPr>
        <w:t xml:space="preserve"> for serving cell </w:t>
      </w:r>
      <w:r w:rsidRPr="00AF5673">
        <w:rPr>
          <w:i/>
          <w:lang w:bidi="bn-IN"/>
        </w:rPr>
        <w:t>c</w:t>
      </w:r>
      <w:r w:rsidRPr="00AF5673">
        <w:rPr>
          <w:lang w:bidi="bn-IN"/>
        </w:rPr>
        <w:t xml:space="preserve"> are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6AE31C57" w14:textId="77777777" w:rsidR="00EF6C3A" w:rsidRPr="00AF5673" w:rsidRDefault="00EF6C3A" w:rsidP="00EF6C3A">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r w:rsidRPr="00AF5673">
        <w:rPr>
          <w:iCs/>
          <w:lang w:bidi="bn-IN"/>
        </w:rPr>
        <w:t>T</w:t>
      </w:r>
      <w:r w:rsidRPr="00AF5673">
        <w:rPr>
          <w:iCs/>
          <w:vertAlign w:val="subscript"/>
          <w:lang w:bidi="bn-IN"/>
        </w:rPr>
        <w:t>IB,c</w:t>
      </w:r>
      <w:r>
        <w:rPr>
          <w:lang w:bidi="bn-IN"/>
        </w:rPr>
        <w:t xml:space="preserve"> </w:t>
      </w:r>
      <w:r w:rsidRPr="00AF5673">
        <w:rPr>
          <w:lang w:bidi="bn-IN"/>
        </w:rPr>
        <w:t>and P-MPR</w:t>
      </w:r>
      <w:r w:rsidRPr="00AF5673">
        <w:rPr>
          <w:rFonts w:cs="Vrinda"/>
          <w:i/>
          <w:vertAlign w:val="subscript"/>
          <w:lang w:bidi="bn-IN"/>
        </w:rPr>
        <w:t>c</w:t>
      </w:r>
      <w:r w:rsidRPr="00AF5673">
        <w:rPr>
          <w:lang w:bidi="bn-IN"/>
        </w:rPr>
        <w:t xml:space="preserve"> are specified in </w:t>
      </w:r>
      <w:r>
        <w:t>clause</w:t>
      </w:r>
      <w:r w:rsidRPr="00AF5673">
        <w:t xml:space="preserve"> 6.2.4 </w:t>
      </w:r>
    </w:p>
    <w:p w14:paraId="25C328B2" w14:textId="77777777" w:rsidR="00EF6C3A" w:rsidRPr="00146824" w:rsidRDefault="00EF6C3A" w:rsidP="00EF6C3A">
      <w:pPr>
        <w:pStyle w:val="B20"/>
        <w:rPr>
          <w:lang w:eastAsia="ko-KR" w:bidi="bn-IN"/>
        </w:rPr>
      </w:pPr>
      <w:r w:rsidRPr="00AF5673">
        <w:rPr>
          <w:lang w:bidi="bn-IN"/>
        </w:rPr>
        <w:t>-</w:t>
      </w:r>
      <w:r>
        <w:rPr>
          <w:lang w:bidi="bn-IN"/>
        </w:rPr>
        <w:tab/>
      </w:r>
      <w:r w:rsidRPr="00713D06">
        <w:rPr>
          <w:lang w:bidi="bn-IN"/>
        </w:rPr>
        <w:t>P</w:t>
      </w:r>
      <w:r w:rsidRPr="00713D06">
        <w:rPr>
          <w:rFonts w:hint="eastAsia"/>
          <w:vertAlign w:val="subscript"/>
          <w:lang w:eastAsia="zh-CN" w:bidi="bn-IN"/>
        </w:rPr>
        <w:t>Regulatory,c</w:t>
      </w:r>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r w:rsidRPr="00713D06">
        <w:t>G</w:t>
      </w:r>
      <w:r w:rsidRPr="00713D06">
        <w:rPr>
          <w:vertAlign w:val="subscript"/>
        </w:rPr>
        <w:t>post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P</w:t>
      </w:r>
      <w:r w:rsidRPr="00AF5673">
        <w:rPr>
          <w:rFonts w:hint="eastAsia"/>
          <w:vertAlign w:val="subscript"/>
          <w:lang w:eastAsia="zh-CN" w:bidi="bn-IN"/>
        </w:rPr>
        <w:t>Regulatory,c</w:t>
      </w:r>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r w:rsidRPr="001D386E">
        <w:t>G</w:t>
      </w:r>
      <w:r w:rsidRPr="001D386E">
        <w:rPr>
          <w:vertAlign w:val="subscript"/>
        </w:rPr>
        <w:t>post connector</w:t>
      </w:r>
      <w:r w:rsidRPr="00AF5673">
        <w:rPr>
          <w:lang w:bidi="bn-IN"/>
        </w:rPr>
        <w:t xml:space="preserve"> dB</w:t>
      </w:r>
      <w:r w:rsidRPr="00AF5673">
        <w:rPr>
          <w:rFonts w:hint="eastAsia"/>
          <w:lang w:eastAsia="zh-CN" w:bidi="bn-IN"/>
        </w:rPr>
        <w:t>m</w:t>
      </w:r>
      <w:r w:rsidRPr="00AF5673">
        <w:rPr>
          <w:lang w:bidi="bn-IN"/>
        </w:rPr>
        <w:t xml:space="preserve"> otherwise.</w:t>
      </w:r>
    </w:p>
    <w:p w14:paraId="4AFD0E81" w14:textId="77777777" w:rsidR="00EF6C3A" w:rsidRPr="00F14361" w:rsidRDefault="00EF6C3A" w:rsidP="00EF6C3A">
      <w:pPr>
        <w:rPr>
          <w:i/>
          <w:lang w:eastAsia="ko-KR"/>
        </w:rPr>
      </w:pPr>
      <w:r w:rsidRPr="001D386E">
        <w:lastRenderedPageBreak/>
        <w:t>The maximum output power P</w:t>
      </w:r>
      <w:r w:rsidRPr="001D386E">
        <w:rPr>
          <w:i/>
          <w:vertAlign w:val="subscript"/>
        </w:rPr>
        <w:t>CMAX,PSSCH</w:t>
      </w:r>
      <w:r w:rsidRPr="001D386E">
        <w:rPr>
          <w:i/>
        </w:rPr>
        <w:t xml:space="preserve"> </w:t>
      </w:r>
      <w:r w:rsidRPr="001D386E">
        <w:t>and P</w:t>
      </w:r>
      <w:r w:rsidRPr="001D386E">
        <w:rPr>
          <w:i/>
          <w:vertAlign w:val="subscript"/>
        </w:rPr>
        <w:t xml:space="preserve">CMAX,PSCCH </w:t>
      </w:r>
      <w:r w:rsidRPr="001D386E">
        <w:t>are derived from P</w:t>
      </w:r>
      <w:r w:rsidRPr="001D386E">
        <w:rPr>
          <w:vertAlign w:val="subscript"/>
        </w:rPr>
        <w:t>CMAX,c</w:t>
      </w:r>
      <w:r w:rsidRPr="001D386E">
        <w:t xml:space="preserve"> based on </w:t>
      </w:r>
      <w:r>
        <w:t>0dB PSD offset between PSSCH and PSCCH</w:t>
      </w:r>
      <w:r w:rsidRPr="001D386E">
        <w:t>.</w:t>
      </w:r>
    </w:p>
    <w:p w14:paraId="69223C88" w14:textId="77777777" w:rsidR="00EF6C3A" w:rsidRDefault="00EF6C3A" w:rsidP="00EF6C3A">
      <w:r w:rsidRPr="001D386E">
        <w:t xml:space="preserve">For the measured configured maximum output power </w:t>
      </w:r>
      <w:r w:rsidRPr="001D386E">
        <w:rPr>
          <w:rFonts w:cs="Vrinda"/>
          <w:lang w:bidi="bn-IN"/>
        </w:rPr>
        <w:t>P</w:t>
      </w:r>
      <w:r w:rsidRPr="001D386E">
        <w:rPr>
          <w:rFonts w:cs="Vrinda"/>
          <w:vertAlign w:val="subscript"/>
          <w:lang w:bidi="bn-IN"/>
        </w:rPr>
        <w:t>UMAX,</w:t>
      </w:r>
      <w:r w:rsidRPr="001D386E">
        <w:rPr>
          <w:rFonts w:cs="Vrinda"/>
          <w:i/>
          <w:vertAlign w:val="subscript"/>
          <w:lang w:bidi="bn-IN"/>
        </w:rPr>
        <w:t>c</w:t>
      </w:r>
      <w:r w:rsidRPr="001D386E">
        <w:rPr>
          <w:rFonts w:cs="Vrinda"/>
          <w:lang w:bidi="bn-IN"/>
        </w:rPr>
        <w:t xml:space="preserve"> </w:t>
      </w:r>
      <w:r>
        <w:t>for NR</w:t>
      </w:r>
      <w:r w:rsidRPr="001D386E">
        <w:t xml:space="preserve"> V2X sidelink transmissions non-concurrent with </w:t>
      </w:r>
      <w:r>
        <w:t>NR</w:t>
      </w:r>
      <w:r w:rsidRPr="001D386E">
        <w:t xml:space="preserve"> uplink transmissions, the same r</w:t>
      </w:r>
      <w:r>
        <w:t xml:space="preserve">equirement as in clause 6.2.4 </w:t>
      </w:r>
      <w:r w:rsidRPr="001D386E">
        <w:t>shall be applied.</w:t>
      </w:r>
    </w:p>
    <w:p w14:paraId="61792D28" w14:textId="77777777" w:rsidR="00EF6C3A" w:rsidRDefault="00EF6C3A" w:rsidP="00EF6C3A">
      <w:r>
        <w:t>For NR V2</w:t>
      </w:r>
      <w:r>
        <w:rPr>
          <w:rFonts w:hint="eastAsia"/>
          <w:lang w:eastAsia="zh-CN"/>
        </w:rPr>
        <w:t>X</w:t>
      </w:r>
      <w:r>
        <w:rPr>
          <w:lang w:eastAsia="zh-CN"/>
        </w:rPr>
        <w:t xml:space="preserve"> </w:t>
      </w:r>
      <w:r>
        <w:t>UE supporting SL MIMO, the transmitted power is configured per each UE.</w:t>
      </w:r>
    </w:p>
    <w:p w14:paraId="00C64C20" w14:textId="77777777" w:rsidR="00EF6C3A" w:rsidRDefault="00EF6C3A" w:rsidP="00EF6C3A">
      <w:r>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UE with two transmit antenna connectors, the tolerance is specified in Table 6.</w:t>
      </w:r>
      <w:r>
        <w:rPr>
          <w:lang w:eastAsia="zh-CN"/>
        </w:rPr>
        <w:t>2E.4.1</w:t>
      </w:r>
      <w:r>
        <w:t>-1. The requirements shall be met with SL MIMO configurations specified in Table 6.2</w:t>
      </w:r>
      <w:r>
        <w:rPr>
          <w:lang w:eastAsia="zh-CN"/>
        </w:rPr>
        <w:t>D</w:t>
      </w:r>
      <w:r>
        <w:t>.</w:t>
      </w:r>
      <w:r>
        <w:rPr>
          <w:lang w:eastAsia="zh-CN"/>
        </w:rPr>
        <w:t>1</w:t>
      </w:r>
      <w:r>
        <w:t>-2.</w:t>
      </w:r>
    </w:p>
    <w:p w14:paraId="52630D03" w14:textId="77777777" w:rsidR="00EF6C3A" w:rsidRDefault="00EF6C3A" w:rsidP="00EF6C3A">
      <w:r w:rsidRPr="00B05BF4">
        <w:t>If the UE transmits on two antenna connectors at the same time, the tolerance is specified in Table 6.2</w:t>
      </w:r>
      <w:r>
        <w:t>E.4.1</w:t>
      </w:r>
      <w:r w:rsidRPr="00B05BF4">
        <w:t>-</w:t>
      </w:r>
      <w:r>
        <w:rPr>
          <w:lang w:eastAsia="zh-CN"/>
        </w:rPr>
        <w:t>1</w:t>
      </w:r>
      <w:r w:rsidRPr="00B05BF4">
        <w:t>.</w:t>
      </w:r>
    </w:p>
    <w:p w14:paraId="3CF71E6F" w14:textId="77777777" w:rsidR="00EF6C3A" w:rsidRDefault="00EF6C3A" w:rsidP="00EF6C3A">
      <w:pPr>
        <w:pStyle w:val="TH"/>
        <w:rPr>
          <w:rFonts w:eastAsia="Times New Roman"/>
          <w:lang w:eastAsia="en-GB"/>
        </w:rPr>
      </w:pPr>
      <w:r>
        <w:t xml:space="preserve">Table </w:t>
      </w:r>
      <w:r>
        <w:rPr>
          <w:lang w:eastAsia="zh-CN"/>
        </w:rPr>
        <w:t>6.2</w:t>
      </w:r>
      <w:r>
        <w:rPr>
          <w:rFonts w:hint="eastAsia"/>
          <w:lang w:eastAsia="zh-CN"/>
        </w:rPr>
        <w:t>E</w:t>
      </w:r>
      <w:r>
        <w:rPr>
          <w:lang w:eastAsia="zh-CN"/>
        </w:rPr>
        <w:t>.4.1-1</w:t>
      </w:r>
      <w:r>
        <w:t>: P</w:t>
      </w:r>
      <w:r>
        <w:rPr>
          <w:vertAlign w:val="subscript"/>
        </w:rPr>
        <w:t>CMAX</w:t>
      </w:r>
      <w:r>
        <w:rPr>
          <w:rFonts w:cs="Vrinda"/>
          <w:vertAlign w:val="subscript"/>
          <w:lang w:bidi="bn-IN"/>
        </w:rPr>
        <w:t>,</w:t>
      </w:r>
      <w:r>
        <w:rPr>
          <w:rFonts w:cs="Vrinda"/>
          <w:i/>
          <w:vertAlign w:val="subscript"/>
          <w:lang w:bidi="bn-IN"/>
        </w:rPr>
        <w:t>c</w:t>
      </w:r>
      <w:r>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EF6C3A" w14:paraId="3E34D08F" w14:textId="77777777" w:rsidTr="00F02452">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F574E4E" w14:textId="77777777" w:rsidR="00EF6C3A" w:rsidRDefault="00EF6C3A" w:rsidP="00F02452">
            <w:pPr>
              <w:pStyle w:val="TAH"/>
            </w:pPr>
            <w:r>
              <w:t>P</w:t>
            </w:r>
            <w:r>
              <w:rPr>
                <w:vertAlign w:val="subscript"/>
              </w:rPr>
              <w:t>CMAX</w:t>
            </w:r>
            <w:r>
              <w:rPr>
                <w:rFonts w:cs="Vrinda"/>
                <w:vertAlign w:val="subscript"/>
                <w:lang w:bidi="bn-IN"/>
              </w:rPr>
              <w:t>,</w:t>
            </w:r>
            <w:r>
              <w:rPr>
                <w:rFonts w:cs="Vrinda"/>
                <w:i/>
                <w:vertAlign w:val="subscript"/>
                <w:lang w:bidi="bn-IN"/>
              </w:rPr>
              <w:t>c</w:t>
            </w:r>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363F934" w14:textId="77777777" w:rsidR="00EF6C3A" w:rsidRDefault="00EF6C3A" w:rsidP="00F02452">
            <w:pPr>
              <w:pStyle w:val="TAH"/>
            </w:pPr>
            <w:r>
              <w:t>Tolerance</w:t>
            </w:r>
            <w:r>
              <w:br/>
              <w:t>T</w:t>
            </w:r>
            <w:r>
              <w:rPr>
                <w:vertAlign w:val="subscript"/>
              </w:rPr>
              <w:t>LOW</w:t>
            </w:r>
            <w:r>
              <w:t>(P</w:t>
            </w:r>
            <w:r>
              <w:rPr>
                <w:vertAlign w:val="subscript"/>
              </w:rPr>
              <w:t>CMAX_L</w:t>
            </w:r>
            <w:r>
              <w:rPr>
                <w:rFonts w:cs="Vrinda"/>
                <w:vertAlign w:val="subscript"/>
                <w:lang w:bidi="bn-IN"/>
              </w:rPr>
              <w:t>,</w:t>
            </w:r>
            <w:r>
              <w:rPr>
                <w:rFonts w:cs="Vrinda"/>
                <w:i/>
                <w:vertAlign w:val="subscript"/>
                <w:lang w:bidi="bn-IN"/>
              </w:rPr>
              <w:t>c</w:t>
            </w:r>
            <w:r>
              <w:t>) (dB)</w:t>
            </w:r>
          </w:p>
        </w:tc>
        <w:tc>
          <w:tcPr>
            <w:tcW w:w="2090" w:type="dxa"/>
            <w:tcBorders>
              <w:top w:val="single" w:sz="4" w:space="0" w:color="auto"/>
              <w:left w:val="single" w:sz="4" w:space="0" w:color="auto"/>
              <w:bottom w:val="single" w:sz="4" w:space="0" w:color="auto"/>
              <w:right w:val="single" w:sz="4" w:space="0" w:color="auto"/>
            </w:tcBorders>
            <w:hideMark/>
          </w:tcPr>
          <w:p w14:paraId="2D5C04E7" w14:textId="77777777" w:rsidR="00EF6C3A" w:rsidRDefault="00EF6C3A" w:rsidP="00F02452">
            <w:pPr>
              <w:pStyle w:val="TAH"/>
            </w:pPr>
            <w:r>
              <w:t>Tolerance</w:t>
            </w:r>
            <w:r>
              <w:br/>
              <w:t>T</w:t>
            </w:r>
            <w:r>
              <w:rPr>
                <w:vertAlign w:val="subscript"/>
              </w:rPr>
              <w:t>HIGH</w:t>
            </w:r>
            <w:r>
              <w:t>(P</w:t>
            </w:r>
            <w:r>
              <w:rPr>
                <w:vertAlign w:val="subscript"/>
              </w:rPr>
              <w:t>CMAX_H</w:t>
            </w:r>
            <w:r>
              <w:rPr>
                <w:rFonts w:cs="Vrinda"/>
                <w:vertAlign w:val="subscript"/>
                <w:lang w:bidi="bn-IN"/>
              </w:rPr>
              <w:t>,</w:t>
            </w:r>
            <w:r>
              <w:rPr>
                <w:rFonts w:cs="Vrinda"/>
                <w:i/>
                <w:vertAlign w:val="subscript"/>
                <w:lang w:bidi="bn-IN"/>
              </w:rPr>
              <w:t>c</w:t>
            </w:r>
            <w:r>
              <w:t>) (dB)</w:t>
            </w:r>
          </w:p>
        </w:tc>
      </w:tr>
      <w:tr w:rsidR="00EF6C3A" w14:paraId="57927322" w14:textId="77777777" w:rsidTr="00F02452">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B31D219" w14:textId="77777777" w:rsidR="00EF6C3A" w:rsidRDefault="00EF6C3A" w:rsidP="00F02452">
            <w:pPr>
              <w:pStyle w:val="TAC"/>
            </w:pPr>
            <w:r>
              <w:t>P</w:t>
            </w:r>
            <w:r>
              <w:rPr>
                <w:vertAlign w:val="subscript"/>
              </w:rPr>
              <w:t>CMAX</w:t>
            </w:r>
            <w:r>
              <w:rPr>
                <w:rFonts w:cs="Vrinda"/>
                <w:vertAlign w:val="subscript"/>
                <w:lang w:bidi="bn-IN"/>
              </w:rPr>
              <w:t>,</w:t>
            </w:r>
            <w:r>
              <w:rPr>
                <w:rFonts w:cs="Vrinda"/>
                <w:i/>
                <w:vertAlign w:val="subscript"/>
                <w:lang w:bidi="bn-IN"/>
              </w:rPr>
              <w:t>c</w:t>
            </w:r>
            <w:r>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1155BBE3" w14:textId="77777777" w:rsidR="00EF6C3A" w:rsidRDefault="00EF6C3A" w:rsidP="00F02452">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14:paraId="2115ACCA" w14:textId="77777777" w:rsidR="00EF6C3A" w:rsidRDefault="00EF6C3A" w:rsidP="00F02452">
            <w:pPr>
              <w:pStyle w:val="TAC"/>
            </w:pPr>
            <w:r>
              <w:t>2.0</w:t>
            </w:r>
          </w:p>
        </w:tc>
      </w:tr>
      <w:tr w:rsidR="00EF6C3A" w14:paraId="1CF6E0D3" w14:textId="77777777" w:rsidTr="00F02452">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857D092" w14:textId="77777777" w:rsidR="00EF6C3A" w:rsidRDefault="00EF6C3A" w:rsidP="00F02452">
            <w:pPr>
              <w:pStyle w:val="TAC"/>
            </w:pPr>
            <w:r>
              <w:t>23 ≤ P</w:t>
            </w:r>
            <w:r>
              <w:rPr>
                <w:vertAlign w:val="subscript"/>
              </w:rPr>
              <w:t>CMAX</w:t>
            </w:r>
            <w:r>
              <w:rPr>
                <w:rFonts w:cs="Vrinda"/>
                <w:vertAlign w:val="subscript"/>
                <w:lang w:bidi="bn-IN"/>
              </w:rPr>
              <w:t>,</w:t>
            </w:r>
            <w:r>
              <w:rPr>
                <w:rFonts w:cs="Vrinda"/>
                <w:i/>
                <w:vertAlign w:val="subscript"/>
                <w:lang w:bidi="bn-IN"/>
              </w:rPr>
              <w:t>c</w:t>
            </w:r>
            <w:r>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4BE9361F" w14:textId="77777777" w:rsidR="00EF6C3A" w:rsidRDefault="00EF6C3A" w:rsidP="00F02452">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14:paraId="4CCE2F3C" w14:textId="77777777" w:rsidR="00EF6C3A" w:rsidRDefault="00EF6C3A" w:rsidP="00F02452">
            <w:pPr>
              <w:pStyle w:val="TAC"/>
            </w:pPr>
            <w:r>
              <w:t>2.0</w:t>
            </w:r>
          </w:p>
        </w:tc>
      </w:tr>
      <w:tr w:rsidR="00EF6C3A" w14:paraId="27E33D6F" w14:textId="77777777" w:rsidTr="00F02452">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61BB1D4" w14:textId="77777777" w:rsidR="00EF6C3A" w:rsidRDefault="00EF6C3A" w:rsidP="00F02452">
            <w:pPr>
              <w:pStyle w:val="TAC"/>
            </w:pPr>
            <w:r>
              <w:t>22 ≤ P</w:t>
            </w:r>
            <w:r>
              <w:rPr>
                <w:vertAlign w:val="subscript"/>
              </w:rPr>
              <w:t>CMAX</w:t>
            </w:r>
            <w:r>
              <w:rPr>
                <w:rFonts w:cs="Vrinda"/>
                <w:vertAlign w:val="subscript"/>
                <w:lang w:bidi="bn-IN"/>
              </w:rPr>
              <w:t>,</w:t>
            </w:r>
            <w:r>
              <w:rPr>
                <w:rFonts w:cs="Vrinda"/>
                <w:i/>
                <w:vertAlign w:val="subscript"/>
                <w:lang w:bidi="bn-IN"/>
              </w:rPr>
              <w:t>c</w:t>
            </w:r>
            <w: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2F81EE2E" w14:textId="77777777" w:rsidR="00EF6C3A" w:rsidRDefault="00EF6C3A" w:rsidP="00F02452">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269B1E39" w14:textId="77777777" w:rsidR="00EF6C3A" w:rsidRDefault="00EF6C3A" w:rsidP="00F02452">
            <w:pPr>
              <w:pStyle w:val="TAC"/>
            </w:pPr>
            <w:r>
              <w:t>2.0</w:t>
            </w:r>
          </w:p>
        </w:tc>
      </w:tr>
      <w:tr w:rsidR="00EF6C3A" w14:paraId="536F457F" w14:textId="77777777" w:rsidTr="00F02452">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3B8A52A" w14:textId="77777777" w:rsidR="00EF6C3A" w:rsidRDefault="00EF6C3A" w:rsidP="00F02452">
            <w:pPr>
              <w:pStyle w:val="TAC"/>
            </w:pPr>
            <w:r>
              <w:t>21 ≤ P</w:t>
            </w:r>
            <w:r>
              <w:rPr>
                <w:vertAlign w:val="subscript"/>
              </w:rPr>
              <w:t>CMAX</w:t>
            </w:r>
            <w:r>
              <w:rPr>
                <w:rFonts w:cs="Vrinda"/>
                <w:vertAlign w:val="subscript"/>
                <w:lang w:bidi="bn-IN"/>
              </w:rPr>
              <w:t>,</w:t>
            </w:r>
            <w:r>
              <w:rPr>
                <w:rFonts w:cs="Vrinda"/>
                <w:i/>
                <w:vertAlign w:val="subscript"/>
                <w:lang w:bidi="bn-IN"/>
              </w:rPr>
              <w:t>c</w:t>
            </w:r>
            <w: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6DA50DED" w14:textId="77777777" w:rsidR="00EF6C3A" w:rsidRDefault="00EF6C3A" w:rsidP="00F02452">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70143CD9" w14:textId="77777777" w:rsidR="00EF6C3A" w:rsidRDefault="00EF6C3A" w:rsidP="00F02452">
            <w:pPr>
              <w:pStyle w:val="TAC"/>
            </w:pPr>
            <w:r>
              <w:t>3.0</w:t>
            </w:r>
          </w:p>
        </w:tc>
      </w:tr>
      <w:tr w:rsidR="00EF6C3A" w14:paraId="0BFAD76D" w14:textId="77777777" w:rsidTr="00F02452">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EC9EBEE" w14:textId="77777777" w:rsidR="00EF6C3A" w:rsidRDefault="00EF6C3A" w:rsidP="00F02452">
            <w:pPr>
              <w:pStyle w:val="TAC"/>
            </w:pPr>
            <w:r>
              <w:t>20 ≤ P</w:t>
            </w:r>
            <w:r>
              <w:rPr>
                <w:vertAlign w:val="subscript"/>
              </w:rPr>
              <w:t>CMAX</w:t>
            </w:r>
            <w:r>
              <w:rPr>
                <w:rFonts w:cs="Vrinda"/>
                <w:vertAlign w:val="subscript"/>
                <w:lang w:bidi="bn-IN"/>
              </w:rPr>
              <w:t>,</w:t>
            </w:r>
            <w:r>
              <w:rPr>
                <w:rFonts w:cs="Vrinda"/>
                <w:i/>
                <w:vertAlign w:val="subscript"/>
                <w:lang w:bidi="bn-IN"/>
              </w:rPr>
              <w:t>c</w:t>
            </w:r>
            <w: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536CFEA6" w14:textId="77777777" w:rsidR="00EF6C3A" w:rsidRDefault="00EF6C3A" w:rsidP="00F02452">
            <w:pPr>
              <w:pStyle w:val="TAC"/>
            </w:pPr>
            <w:r>
              <w:t>6.0</w:t>
            </w:r>
          </w:p>
        </w:tc>
        <w:tc>
          <w:tcPr>
            <w:tcW w:w="2090" w:type="dxa"/>
            <w:tcBorders>
              <w:top w:val="single" w:sz="4" w:space="0" w:color="auto"/>
              <w:left w:val="single" w:sz="4" w:space="0" w:color="auto"/>
              <w:bottom w:val="single" w:sz="4" w:space="0" w:color="auto"/>
              <w:right w:val="single" w:sz="4" w:space="0" w:color="auto"/>
            </w:tcBorders>
            <w:hideMark/>
          </w:tcPr>
          <w:p w14:paraId="17720371" w14:textId="77777777" w:rsidR="00EF6C3A" w:rsidRDefault="00EF6C3A" w:rsidP="00F02452">
            <w:pPr>
              <w:pStyle w:val="TAC"/>
            </w:pPr>
            <w:r>
              <w:t>4.0</w:t>
            </w:r>
          </w:p>
        </w:tc>
      </w:tr>
      <w:tr w:rsidR="00EF6C3A" w14:paraId="553A5424" w14:textId="77777777" w:rsidTr="00F02452">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1272E1D" w14:textId="77777777" w:rsidR="00EF6C3A" w:rsidRDefault="00EF6C3A" w:rsidP="00F02452">
            <w:pPr>
              <w:pStyle w:val="TAC"/>
            </w:pPr>
            <w:r>
              <w:t>16 ≤ P</w:t>
            </w:r>
            <w:r>
              <w:rPr>
                <w:vertAlign w:val="subscript"/>
              </w:rPr>
              <w:t>CMAX</w:t>
            </w:r>
            <w:r>
              <w:rPr>
                <w:rFonts w:cs="Vrinda"/>
                <w:vertAlign w:val="subscript"/>
                <w:lang w:bidi="bn-IN"/>
              </w:rPr>
              <w:t>,</w:t>
            </w:r>
            <w:r>
              <w:rPr>
                <w:rFonts w:cs="Vrinda"/>
                <w:i/>
                <w:vertAlign w:val="subscript"/>
                <w:lang w:bidi="bn-IN"/>
              </w:rPr>
              <w:t>c</w:t>
            </w:r>
            <w: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4720ED3F" w14:textId="77777777" w:rsidR="00EF6C3A" w:rsidRDefault="00EF6C3A" w:rsidP="00F02452">
            <w:pPr>
              <w:pStyle w:val="TAC"/>
            </w:pPr>
            <w:r>
              <w:t>5.0</w:t>
            </w:r>
          </w:p>
        </w:tc>
      </w:tr>
      <w:tr w:rsidR="00EF6C3A" w14:paraId="5A87540E" w14:textId="77777777" w:rsidTr="00F02452">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9BAC325" w14:textId="77777777" w:rsidR="00EF6C3A" w:rsidRDefault="00EF6C3A" w:rsidP="00F02452">
            <w:pPr>
              <w:pStyle w:val="TAC"/>
            </w:pPr>
            <w:r>
              <w:t>11 ≤ P</w:t>
            </w:r>
            <w:r>
              <w:rPr>
                <w:vertAlign w:val="subscript"/>
              </w:rPr>
              <w:t>CMAX</w:t>
            </w:r>
            <w:r>
              <w:rPr>
                <w:rFonts w:cs="Vrinda"/>
                <w:vertAlign w:val="subscript"/>
                <w:lang w:bidi="bn-IN"/>
              </w:rPr>
              <w:t>,</w:t>
            </w:r>
            <w:r>
              <w:rPr>
                <w:rFonts w:cs="Vrinda"/>
                <w:i/>
                <w:vertAlign w:val="subscript"/>
                <w:lang w:bidi="bn-IN"/>
              </w:rPr>
              <w:t>c</w:t>
            </w:r>
            <w: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4CDD22A8" w14:textId="77777777" w:rsidR="00EF6C3A" w:rsidRDefault="00EF6C3A" w:rsidP="00F02452">
            <w:pPr>
              <w:pStyle w:val="TAC"/>
            </w:pPr>
            <w:r>
              <w:t>6.0</w:t>
            </w:r>
          </w:p>
        </w:tc>
      </w:tr>
      <w:tr w:rsidR="00EF6C3A" w14:paraId="7653C548" w14:textId="77777777" w:rsidTr="00F02452">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4B092CD" w14:textId="77777777" w:rsidR="00EF6C3A" w:rsidRDefault="00EF6C3A" w:rsidP="00F02452">
            <w:pPr>
              <w:pStyle w:val="TAC"/>
            </w:pPr>
            <w:r>
              <w:t>-40 ≤ P</w:t>
            </w:r>
            <w:r>
              <w:rPr>
                <w:vertAlign w:val="subscript"/>
              </w:rPr>
              <w:t>CMAX</w:t>
            </w:r>
            <w:r>
              <w:rPr>
                <w:rFonts w:cs="Vrinda"/>
                <w:vertAlign w:val="subscript"/>
                <w:lang w:bidi="bn-IN"/>
              </w:rPr>
              <w:t>,</w:t>
            </w:r>
            <w:r>
              <w:rPr>
                <w:rFonts w:cs="Vrinda"/>
                <w:i/>
                <w:vertAlign w:val="subscript"/>
                <w:lang w:bidi="bn-IN"/>
              </w:rPr>
              <w:t>c</w:t>
            </w:r>
            <w: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54FC83A9" w14:textId="77777777" w:rsidR="00EF6C3A" w:rsidRDefault="00EF6C3A" w:rsidP="00F02452">
            <w:pPr>
              <w:pStyle w:val="TAC"/>
            </w:pPr>
            <w:r>
              <w:t>7.0</w:t>
            </w:r>
          </w:p>
        </w:tc>
      </w:tr>
    </w:tbl>
    <w:p w14:paraId="06C441A9" w14:textId="77777777" w:rsidR="00EF6C3A" w:rsidRDefault="00EF6C3A" w:rsidP="00EF6C3A"/>
    <w:p w14:paraId="3217B674" w14:textId="77777777" w:rsidR="00EF6C3A" w:rsidRDefault="00EF6C3A" w:rsidP="00EF6C3A">
      <w:pPr>
        <w:pStyle w:val="40"/>
      </w:pPr>
      <w:bookmarkStart w:id="201" w:name="_Toc45888159"/>
      <w:bookmarkStart w:id="202" w:name="_Toc45888758"/>
      <w:bookmarkStart w:id="203" w:name="_Toc59650042"/>
      <w:bookmarkStart w:id="204" w:name="_Toc61357306"/>
      <w:bookmarkStart w:id="205" w:name="_Toc61359080"/>
      <w:bookmarkStart w:id="206" w:name="_Toc67916018"/>
      <w:bookmarkStart w:id="207" w:name="_Toc75533562"/>
      <w:bookmarkStart w:id="208" w:name="_Toc75819448"/>
      <w:bookmarkStart w:id="209" w:name="_Toc76508292"/>
      <w:bookmarkStart w:id="210" w:name="_Toc76717242"/>
      <w:bookmarkStart w:id="211" w:name="_Toc83293883"/>
      <w:bookmarkStart w:id="212" w:name="_Toc84334922"/>
      <w:r>
        <w:t>6.2E.4.2</w:t>
      </w:r>
      <w:r>
        <w:tab/>
        <w:t>Configured transmitted power for V2X con-current operation</w:t>
      </w:r>
      <w:bookmarkEnd w:id="201"/>
      <w:bookmarkEnd w:id="202"/>
      <w:bookmarkEnd w:id="203"/>
      <w:bookmarkEnd w:id="204"/>
      <w:bookmarkEnd w:id="205"/>
      <w:bookmarkEnd w:id="206"/>
      <w:bookmarkEnd w:id="207"/>
      <w:bookmarkEnd w:id="208"/>
      <w:bookmarkEnd w:id="209"/>
      <w:bookmarkEnd w:id="210"/>
      <w:bookmarkEnd w:id="211"/>
      <w:bookmarkEnd w:id="212"/>
    </w:p>
    <w:p w14:paraId="52BF539C" w14:textId="77777777" w:rsidR="00EF6C3A" w:rsidRDefault="00EF6C3A" w:rsidP="00EF6C3A">
      <w:pPr>
        <w:jc w:val="both"/>
        <w:rPr>
          <w:lang w:eastAsia="ko-KR"/>
        </w:rPr>
      </w:pPr>
      <w:r>
        <w:t>When a UE is configured for simultaneous NR V2X sidelink and NR uplink transmissions for inter-band con-current operation, the UE is allowed to set its configured maximum output power P</w:t>
      </w:r>
      <w:r>
        <w:rPr>
          <w:vertAlign w:val="subscript"/>
        </w:rPr>
        <w:t>CMAX,</w:t>
      </w:r>
      <w:r>
        <w:rPr>
          <w:i/>
          <w:vertAlign w:val="subscript"/>
        </w:rPr>
        <w:t>c</w:t>
      </w:r>
      <w:r>
        <w:rPr>
          <w:vertAlign w:val="subscript"/>
        </w:rPr>
        <w:t>,</w:t>
      </w:r>
      <w:r>
        <w:rPr>
          <w:rFonts w:hint="eastAsia"/>
          <w:i/>
          <w:vertAlign w:val="subscript"/>
          <w:lang w:eastAsia="zh-CN"/>
        </w:rPr>
        <w:t>NR</w:t>
      </w:r>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for the configured NR uplink carrier and the configured NR V2X carrier, respectively, and its total configured maximum output power P</w:t>
      </w:r>
      <w:r>
        <w:rPr>
          <w:vertAlign w:val="subscript"/>
        </w:rPr>
        <w:t>CMAX,c</w:t>
      </w:r>
      <w:r>
        <w:t>.</w:t>
      </w:r>
    </w:p>
    <w:p w14:paraId="10F76EDA" w14:textId="77777777" w:rsidR="00EF6C3A" w:rsidRDefault="00EF6C3A" w:rsidP="00EF6C3A">
      <w:pPr>
        <w:jc w:val="both"/>
      </w:pPr>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NR</w:t>
      </w:r>
      <w:r>
        <w:rPr>
          <w:i/>
        </w:rPr>
        <w:t xml:space="preserve">(p) </w:t>
      </w:r>
      <w:r>
        <w:t xml:space="preserve">in </w:t>
      </w:r>
      <w:r w:rsidRPr="00933118">
        <w:t xml:space="preserve">slot </w:t>
      </w:r>
      <w:r w:rsidRPr="00933118">
        <w:rPr>
          <w:i/>
        </w:rPr>
        <w:t>p</w:t>
      </w:r>
      <w:r>
        <w:rPr>
          <w:i/>
        </w:rPr>
        <w:t xml:space="preserve"> </w:t>
      </w:r>
      <w:r>
        <w:t>for the configured NR uplink carrier shall be set within the bounds:</w:t>
      </w:r>
    </w:p>
    <w:p w14:paraId="7F64593D" w14:textId="77777777" w:rsidR="00EF6C3A" w:rsidRPr="0017189C" w:rsidRDefault="00EF6C3A" w:rsidP="00EF6C3A">
      <w:pPr>
        <w:pStyle w:val="EQ"/>
        <w:jc w:val="center"/>
        <w:rPr>
          <w:lang w:eastAsia="zh-CN"/>
        </w:rPr>
      </w:pPr>
      <w:r w:rsidRPr="0017189C">
        <w:rPr>
          <w:lang w:bidi="bn-IN"/>
        </w:rPr>
        <w:t>P</w:t>
      </w:r>
      <w:r w:rsidRPr="0017189C">
        <w:rPr>
          <w:vertAlign w:val="subscript"/>
          <w:lang w:bidi="bn-IN"/>
        </w:rPr>
        <w:t>CMAX_</w:t>
      </w:r>
      <w:r w:rsidRPr="0017189C">
        <w:rPr>
          <w:vertAlign w:val="subscript"/>
          <w:lang w:eastAsia="zh-CN" w:bidi="bn-IN"/>
        </w:rPr>
        <w:t>L</w:t>
      </w:r>
      <w:r w:rsidRPr="0017189C">
        <w:rPr>
          <w:vertAlign w:val="subscript"/>
          <w:lang w:bidi="bn-IN"/>
        </w:rPr>
        <w:t>,</w:t>
      </w:r>
      <w:r w:rsidRPr="0017189C">
        <w:rPr>
          <w:i/>
          <w:vertAlign w:val="subscript"/>
          <w:lang w:bidi="bn-IN"/>
        </w:rPr>
        <w:t>c,NR</w:t>
      </w:r>
      <w:r w:rsidRPr="0017189C">
        <w:rPr>
          <w:lang w:eastAsia="zh-CN"/>
        </w:rPr>
        <w:t xml:space="preserve"> (</w:t>
      </w:r>
      <w:r w:rsidRPr="0017189C">
        <w:rPr>
          <w:i/>
          <w:lang w:eastAsia="zh-CN"/>
        </w:rPr>
        <w:t>p</w:t>
      </w:r>
      <w:r w:rsidRPr="0017189C">
        <w:rPr>
          <w:lang w:eastAsia="zh-CN"/>
        </w:rPr>
        <w:t xml:space="preserve">) </w:t>
      </w:r>
      <w:r w:rsidRPr="0017189C">
        <w:rPr>
          <w:lang w:bidi="bn-IN"/>
        </w:rPr>
        <w:t xml:space="preserve">≤  </w:t>
      </w:r>
      <w:r w:rsidRPr="0017189C">
        <w:rPr>
          <w:rFonts w:cs="Geneva"/>
          <w:lang w:bidi="bn-IN"/>
        </w:rPr>
        <w:t>P</w:t>
      </w:r>
      <w:r w:rsidRPr="0017189C">
        <w:rPr>
          <w:rFonts w:cs="Geneva"/>
          <w:vertAlign w:val="subscript"/>
          <w:lang w:bidi="bn-IN"/>
        </w:rPr>
        <w:t>CMAX,</w:t>
      </w:r>
      <w:r w:rsidRPr="0017189C">
        <w:rPr>
          <w:rFonts w:cs="Geneva"/>
          <w:i/>
          <w:vertAlign w:val="subscript"/>
          <w:lang w:bidi="bn-IN"/>
        </w:rPr>
        <w:t xml:space="preserve">c,NR </w:t>
      </w:r>
      <w:r w:rsidRPr="0017189C">
        <w:rPr>
          <w:lang w:eastAsia="zh-CN"/>
        </w:rPr>
        <w:t>(</w:t>
      </w:r>
      <w:r w:rsidRPr="0017189C">
        <w:rPr>
          <w:i/>
          <w:lang w:eastAsia="zh-CN"/>
        </w:rPr>
        <w:t>p</w:t>
      </w:r>
      <w:r w:rsidRPr="0017189C">
        <w:rPr>
          <w:lang w:eastAsia="zh-CN"/>
        </w:rPr>
        <w:t xml:space="preserve">) </w:t>
      </w:r>
      <w:r w:rsidRPr="0017189C">
        <w:rPr>
          <w:lang w:bidi="bn-IN"/>
        </w:rPr>
        <w:t>≤  P</w:t>
      </w:r>
      <w:r w:rsidRPr="0017189C">
        <w:rPr>
          <w:vertAlign w:val="subscript"/>
          <w:lang w:bidi="bn-IN"/>
        </w:rPr>
        <w:t>CMAX_H,</w:t>
      </w:r>
      <w:r w:rsidRPr="0017189C">
        <w:rPr>
          <w:i/>
          <w:vertAlign w:val="subscript"/>
          <w:lang w:bidi="bn-IN"/>
        </w:rPr>
        <w:t>c,NR</w:t>
      </w:r>
      <w:r w:rsidRPr="0017189C">
        <w:rPr>
          <w:lang w:eastAsia="zh-CN"/>
        </w:rPr>
        <w:t xml:space="preserve"> (</w:t>
      </w:r>
      <w:r w:rsidRPr="0017189C">
        <w:rPr>
          <w:i/>
          <w:lang w:eastAsia="zh-CN"/>
        </w:rPr>
        <w:t>p</w:t>
      </w:r>
      <w:r w:rsidRPr="0017189C">
        <w:rPr>
          <w:lang w:eastAsia="zh-CN"/>
        </w:rPr>
        <w:t>)</w:t>
      </w:r>
    </w:p>
    <w:p w14:paraId="47C07444" w14:textId="77777777" w:rsidR="00EF6C3A" w:rsidRDefault="00EF6C3A" w:rsidP="00EF6C3A">
      <w:pPr>
        <w:jc w:val="both"/>
        <w:rPr>
          <w:lang w:eastAsia="ko-KR"/>
        </w:rPr>
      </w:pPr>
      <w:r>
        <w:t xml:space="preserve">where </w:t>
      </w:r>
      <w:r w:rsidRPr="0017189C">
        <w:rPr>
          <w:lang w:bidi="bn-IN"/>
        </w:rPr>
        <w:t>P</w:t>
      </w:r>
      <w:r w:rsidRPr="0017189C">
        <w:rPr>
          <w:vertAlign w:val="subscript"/>
          <w:lang w:bidi="bn-IN"/>
        </w:rPr>
        <w:t>CMAX_L,</w:t>
      </w:r>
      <w:r w:rsidRPr="0017189C">
        <w:rPr>
          <w:i/>
          <w:vertAlign w:val="subscript"/>
          <w:lang w:bidi="bn-IN"/>
        </w:rPr>
        <w:t xml:space="preserve">c,NR </w:t>
      </w:r>
      <w:r w:rsidRPr="0017189C">
        <w:rPr>
          <w:lang w:bidi="bn-IN"/>
        </w:rPr>
        <w:t>and</w:t>
      </w:r>
      <w:r w:rsidRPr="0017189C">
        <w:rPr>
          <w:i/>
          <w:vertAlign w:val="subscript"/>
          <w:lang w:bidi="bn-IN"/>
        </w:rPr>
        <w:t xml:space="preserve"> </w:t>
      </w:r>
      <w:r w:rsidRPr="0017189C">
        <w:rPr>
          <w:lang w:bidi="bn-IN"/>
        </w:rPr>
        <w:t>P</w:t>
      </w:r>
      <w:r w:rsidRPr="0017189C">
        <w:rPr>
          <w:vertAlign w:val="subscript"/>
          <w:lang w:bidi="bn-IN"/>
        </w:rPr>
        <w:t>CMAX_H,</w:t>
      </w:r>
      <w:r w:rsidRPr="0017189C">
        <w:rPr>
          <w:i/>
          <w:vertAlign w:val="subscript"/>
          <w:lang w:bidi="bn-IN"/>
        </w:rPr>
        <w:t>c,NR</w:t>
      </w:r>
      <w:r w:rsidRPr="0017189C">
        <w:rPr>
          <w:i/>
          <w:lang w:bidi="bn-IN"/>
        </w:rPr>
        <w:t xml:space="preserve"> </w:t>
      </w:r>
      <w:r w:rsidRPr="0017189C">
        <w:rPr>
          <w:lang w:bidi="bn-IN"/>
        </w:rPr>
        <w:t xml:space="preserve">are the limits for a serving cell c as specified in </w:t>
      </w:r>
      <w:r>
        <w:t>clause 6.2.4.</w:t>
      </w:r>
    </w:p>
    <w:p w14:paraId="3D393F54" w14:textId="77777777" w:rsidR="00EF6C3A" w:rsidRDefault="00EF6C3A" w:rsidP="00EF6C3A">
      <w:pPr>
        <w:jc w:val="both"/>
      </w:pPr>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 xml:space="preserve">V2X </w:t>
      </w:r>
      <w:r>
        <w:rPr>
          <w:i/>
        </w:rPr>
        <w:t xml:space="preserve">(q) </w:t>
      </w:r>
      <w:r>
        <w:t>in slot</w:t>
      </w:r>
      <w:r>
        <w:rPr>
          <w:i/>
        </w:rPr>
        <w:t xml:space="preserve"> q </w:t>
      </w:r>
      <w:r>
        <w:t>for the configured NR V2X carrier shall be set within the bounds:</w:t>
      </w:r>
    </w:p>
    <w:p w14:paraId="583F3F33" w14:textId="77777777" w:rsidR="00EF6C3A" w:rsidRPr="0017189C" w:rsidRDefault="00EF6C3A" w:rsidP="00EF6C3A">
      <w:pPr>
        <w:pStyle w:val="EQ"/>
        <w:jc w:val="center"/>
        <w:rPr>
          <w:lang w:eastAsia="zh-CN"/>
        </w:rPr>
      </w:pPr>
      <w:r w:rsidRPr="0017189C">
        <w:rPr>
          <w:rFonts w:cs="Geneva"/>
          <w:lang w:bidi="bn-IN"/>
        </w:rPr>
        <w:t>P</w:t>
      </w:r>
      <w:r w:rsidRPr="0017189C">
        <w:rPr>
          <w:rFonts w:cs="Geneva"/>
          <w:vertAlign w:val="subscript"/>
          <w:lang w:bidi="bn-IN"/>
        </w:rPr>
        <w:t>CMAX,</w:t>
      </w:r>
      <w:r w:rsidRPr="0017189C">
        <w:rPr>
          <w:rFonts w:cs="Geneva"/>
          <w:i/>
          <w:vertAlign w:val="subscript"/>
          <w:lang w:bidi="bn-IN"/>
        </w:rPr>
        <w:t xml:space="preserve">c,V2X </w:t>
      </w:r>
      <w:r w:rsidRPr="0017189C">
        <w:rPr>
          <w:lang w:eastAsia="zh-CN"/>
        </w:rPr>
        <w:t>(</w:t>
      </w:r>
      <w:r w:rsidRPr="0017189C">
        <w:rPr>
          <w:i/>
          <w:lang w:eastAsia="zh-CN"/>
        </w:rPr>
        <w:t>q</w:t>
      </w:r>
      <w:r w:rsidRPr="0017189C">
        <w:rPr>
          <w:lang w:eastAsia="zh-CN"/>
        </w:rPr>
        <w:t xml:space="preserve">) </w:t>
      </w:r>
      <w:r w:rsidRPr="0017189C">
        <w:rPr>
          <w:lang w:bidi="bn-IN"/>
        </w:rPr>
        <w:t>≤  P</w:t>
      </w:r>
      <w:r w:rsidRPr="0017189C">
        <w:rPr>
          <w:vertAlign w:val="subscript"/>
          <w:lang w:bidi="bn-IN"/>
        </w:rPr>
        <w:t>CMAX_H,</w:t>
      </w:r>
      <w:r w:rsidRPr="0017189C">
        <w:rPr>
          <w:i/>
          <w:vertAlign w:val="subscript"/>
          <w:lang w:bidi="bn-IN"/>
        </w:rPr>
        <w:t>c,V2X</w:t>
      </w:r>
      <w:r w:rsidRPr="0017189C">
        <w:rPr>
          <w:lang w:eastAsia="zh-CN"/>
        </w:rPr>
        <w:t xml:space="preserve"> (</w:t>
      </w:r>
      <w:r w:rsidRPr="0017189C">
        <w:rPr>
          <w:i/>
          <w:lang w:eastAsia="zh-CN"/>
        </w:rPr>
        <w:t>q</w:t>
      </w:r>
      <w:r w:rsidRPr="0017189C">
        <w:rPr>
          <w:lang w:eastAsia="zh-CN"/>
        </w:rPr>
        <w:t>)</w:t>
      </w:r>
    </w:p>
    <w:p w14:paraId="0D685E86" w14:textId="77777777" w:rsidR="00EF6C3A" w:rsidRDefault="00EF6C3A" w:rsidP="00EF6C3A">
      <w:pPr>
        <w:jc w:val="both"/>
        <w:rPr>
          <w:lang w:eastAsia="ko-KR"/>
        </w:rPr>
      </w:pPr>
      <w:r>
        <w:t xml:space="preserve">where </w:t>
      </w:r>
      <w:r w:rsidRPr="0017189C">
        <w:rPr>
          <w:lang w:bidi="bn-IN"/>
        </w:rPr>
        <w:t>P</w:t>
      </w:r>
      <w:r w:rsidRPr="0017189C">
        <w:rPr>
          <w:vertAlign w:val="subscript"/>
          <w:lang w:bidi="bn-IN"/>
        </w:rPr>
        <w:t>CMAX_H,</w:t>
      </w:r>
      <w:r w:rsidRPr="0017189C">
        <w:rPr>
          <w:i/>
          <w:vertAlign w:val="subscript"/>
          <w:lang w:bidi="bn-IN"/>
        </w:rPr>
        <w:t>c,V2X</w:t>
      </w:r>
      <w:r w:rsidRPr="0017189C">
        <w:rPr>
          <w:i/>
          <w:lang w:bidi="bn-IN"/>
        </w:rPr>
        <w:t xml:space="preserve"> </w:t>
      </w:r>
      <w:r w:rsidRPr="0017189C">
        <w:rPr>
          <w:lang w:bidi="bn-IN"/>
        </w:rPr>
        <w:t xml:space="preserve">is the limit as specified in </w:t>
      </w:r>
      <w:r>
        <w:t>clause 6.2E.4.1.</w:t>
      </w:r>
    </w:p>
    <w:p w14:paraId="77FEE9BB" w14:textId="77777777" w:rsidR="00EF6C3A" w:rsidRDefault="00EF6C3A" w:rsidP="00EF6C3A">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w:t>
      </w:r>
      <w:r>
        <w:rPr>
          <w:i/>
        </w:rPr>
        <w:t>p,q</w:t>
      </w:r>
      <w:r>
        <w:t xml:space="preserve">) </w:t>
      </w:r>
      <w:r>
        <w:rPr>
          <w:rFonts w:cs="Geneva"/>
          <w:lang w:bidi="bn-IN"/>
        </w:rPr>
        <w:t xml:space="preserve">in a slot </w:t>
      </w:r>
      <w:r>
        <w:rPr>
          <w:rFonts w:cs="Geneva"/>
          <w:i/>
          <w:lang w:bidi="bn-IN"/>
        </w:rPr>
        <w:t xml:space="preserve">p </w:t>
      </w:r>
      <w:r>
        <w:rPr>
          <w:rFonts w:cs="Geneva"/>
          <w:lang w:bidi="bn-IN"/>
        </w:rPr>
        <w:t xml:space="preserve">of NR uplink carrier and a slot </w:t>
      </w:r>
      <w:r>
        <w:rPr>
          <w:rFonts w:cs="Geneva"/>
          <w:i/>
          <w:lang w:bidi="bn-IN"/>
        </w:rPr>
        <w:t xml:space="preserve">q </w:t>
      </w:r>
      <w:r>
        <w:rPr>
          <w:rFonts w:cs="Geneva"/>
          <w:lang w:bidi="bn-IN"/>
        </w:rPr>
        <w:t xml:space="preserve">of NR V2X sidelink that overlap in time </w:t>
      </w:r>
      <w:r>
        <w:rPr>
          <w:lang w:bidi="bn-IN"/>
        </w:rPr>
        <w:t>shall be set within the following bounds for synchronous and asynchronous operation unless stated otherwise:</w:t>
      </w:r>
    </w:p>
    <w:p w14:paraId="0959ADD6" w14:textId="77777777" w:rsidR="00EF6C3A" w:rsidRDefault="00EF6C3A" w:rsidP="00EF6C3A">
      <w:pPr>
        <w:pStyle w:val="EQ"/>
        <w:jc w:val="center"/>
      </w:pPr>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p>
    <w:p w14:paraId="506EAACE" w14:textId="77777777" w:rsidR="00EF6C3A" w:rsidRDefault="00EF6C3A" w:rsidP="00EF6C3A">
      <w:pPr>
        <w:rPr>
          <w:lang w:bidi="bn-IN"/>
        </w:rPr>
      </w:pPr>
      <w:r>
        <w:rPr>
          <w:lang w:val="en-US"/>
        </w:rPr>
        <w:t>with</w:t>
      </w:r>
    </w:p>
    <w:p w14:paraId="409B864A" w14:textId="77777777" w:rsidR="00EF6C3A" w:rsidRDefault="00EF6C3A" w:rsidP="00EF6C3A">
      <w:pPr>
        <w:pStyle w:val="EQ"/>
        <w:jc w:val="center"/>
        <w:rPr>
          <w:noProof w:val="0"/>
          <w:lang w:bidi="bn-IN"/>
        </w:rPr>
      </w:pPr>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c,NR</w:t>
      </w:r>
      <w:r>
        <w:rPr>
          <w:lang w:bidi="bn-IN"/>
        </w:rPr>
        <w:t xml:space="preserve"> </w:t>
      </w:r>
      <w:r>
        <w:rPr>
          <w:lang w:val="en-US" w:eastAsia="zh-CN"/>
        </w:rPr>
        <w:t>(</w:t>
      </w:r>
      <w:r>
        <w:rPr>
          <w:i/>
          <w:lang w:val="en-US" w:eastAsia="zh-CN"/>
        </w:rPr>
        <w:t>p</w:t>
      </w:r>
      <w:r>
        <w:rPr>
          <w:lang w:val="en-US" w:eastAsia="zh-CN"/>
        </w:rPr>
        <w:t>)</w:t>
      </w:r>
    </w:p>
    <w:p w14:paraId="297B9C7A" w14:textId="77777777" w:rsidR="00EF6C3A" w:rsidRDefault="00EF6C3A" w:rsidP="00EF6C3A">
      <w:pPr>
        <w:pStyle w:val="EQ"/>
        <w:jc w:val="center"/>
        <w:rPr>
          <w:noProof w:val="0"/>
          <w:lang w:bidi="bn-IN"/>
        </w:rPr>
      </w:pPr>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c,NR</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p>
    <w:p w14:paraId="062EB4C3" w14:textId="77777777" w:rsidR="00EF6C3A" w:rsidRDefault="00EF6C3A" w:rsidP="00EF6C3A">
      <w:pPr>
        <w:rPr>
          <w:lang w:bidi="bn-IN"/>
        </w:rPr>
      </w:pPr>
      <w:r>
        <w:t xml:space="preserve">where </w:t>
      </w:r>
      <w:r>
        <w:rPr>
          <w:lang w:bidi="bn-IN"/>
        </w:rPr>
        <w:t>p</w:t>
      </w:r>
      <w:r>
        <w:rPr>
          <w:vertAlign w:val="subscript"/>
          <w:lang w:bidi="bn-IN"/>
        </w:rPr>
        <w:t>CMAX_H</w:t>
      </w:r>
      <w:r>
        <w:rPr>
          <w:i/>
          <w:vertAlign w:val="subscript"/>
          <w:lang w:bidi="bn-IN"/>
        </w:rPr>
        <w:t>,c,V2X</w:t>
      </w:r>
      <w:r>
        <w:rPr>
          <w:lang w:bidi="bn-IN"/>
        </w:rPr>
        <w:t xml:space="preserve"> and p</w:t>
      </w:r>
      <w:r>
        <w:rPr>
          <w:vertAlign w:val="subscript"/>
          <w:lang w:bidi="bn-IN"/>
        </w:rPr>
        <w:t>CMAX_H,</w:t>
      </w:r>
      <w:r>
        <w:rPr>
          <w:i/>
          <w:vertAlign w:val="subscript"/>
          <w:lang w:eastAsia="zh-CN" w:bidi="bn-IN"/>
        </w:rPr>
        <w:t>c,NR</w:t>
      </w:r>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sidRPr="0017189C">
        <w:rPr>
          <w:lang w:bidi="bn-IN"/>
        </w:rPr>
        <w:t>P</w:t>
      </w:r>
      <w:r w:rsidRPr="0017189C">
        <w:rPr>
          <w:vertAlign w:val="subscript"/>
          <w:lang w:bidi="bn-IN"/>
        </w:rPr>
        <w:t>CMAX_H,</w:t>
      </w:r>
      <w:r w:rsidRPr="0017189C">
        <w:rPr>
          <w:i/>
          <w:vertAlign w:val="subscript"/>
          <w:lang w:bidi="bn-IN"/>
        </w:rPr>
        <w:t>c,NR</w:t>
      </w:r>
      <w:r w:rsidRPr="0017189C">
        <w:rPr>
          <w:lang w:eastAsia="zh-CN"/>
        </w:rPr>
        <w:t xml:space="preserve"> (</w:t>
      </w:r>
      <w:r w:rsidRPr="0017189C">
        <w:rPr>
          <w:i/>
          <w:lang w:eastAsia="zh-CN"/>
        </w:rPr>
        <w:t>p</w:t>
      </w:r>
      <w:r w:rsidRPr="0017189C">
        <w:rPr>
          <w:lang w:eastAsia="zh-CN"/>
        </w:rPr>
        <w:t xml:space="preserve">) </w:t>
      </w:r>
      <w:r>
        <w:rPr>
          <w:lang w:bidi="bn-IN"/>
        </w:rPr>
        <w:t>expressed in linear scale.</w:t>
      </w:r>
    </w:p>
    <w:p w14:paraId="48D95868" w14:textId="77777777" w:rsidR="00EF6C3A" w:rsidRDefault="00EF6C3A" w:rsidP="00EF6C3A">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NR uplink and NR V2X carriers </w:t>
      </w:r>
      <w:r>
        <w:t>is</w:t>
      </w:r>
    </w:p>
    <w:p w14:paraId="55217721" w14:textId="77777777" w:rsidR="00EF6C3A" w:rsidRPr="00346C0B" w:rsidRDefault="00EF6C3A" w:rsidP="00EF6C3A">
      <w:pPr>
        <w:keepLines/>
        <w:tabs>
          <w:tab w:val="center" w:pos="4536"/>
          <w:tab w:val="right" w:pos="9072"/>
        </w:tabs>
        <w:jc w:val="center"/>
        <w:rPr>
          <w:noProof/>
          <w:vertAlign w:val="subscript"/>
          <w:lang w:val="fr-FR" w:bidi="bn-IN"/>
        </w:rPr>
      </w:pPr>
      <w:r w:rsidRPr="00346C0B">
        <w:rPr>
          <w:noProof/>
          <w:lang w:val="fr-FR" w:bidi="bn-IN"/>
        </w:rPr>
        <w:t>P</w:t>
      </w:r>
      <w:r w:rsidRPr="00346C0B">
        <w:rPr>
          <w:noProof/>
          <w:vertAlign w:val="subscript"/>
          <w:lang w:val="fr-FR" w:bidi="bn-IN"/>
        </w:rPr>
        <w:t>UMAX</w:t>
      </w:r>
      <w:r w:rsidRPr="00346C0B">
        <w:rPr>
          <w:noProof/>
          <w:lang w:val="fr-FR" w:bidi="bn-IN"/>
        </w:rPr>
        <w:t xml:space="preserve"> </w:t>
      </w:r>
      <w:r w:rsidRPr="00346C0B">
        <w:rPr>
          <w:noProof/>
          <w:lang w:val="fr-FR"/>
        </w:rPr>
        <w:t xml:space="preserve">= </w:t>
      </w:r>
      <w:r w:rsidRPr="00346C0B">
        <w:rPr>
          <w:lang w:val="fr-FR" w:bidi="bn-IN"/>
        </w:rPr>
        <w:t>10 log</w:t>
      </w:r>
      <w:r w:rsidRPr="00346C0B">
        <w:rPr>
          <w:vertAlign w:val="subscript"/>
          <w:lang w:val="fr-FR" w:bidi="bn-IN"/>
        </w:rPr>
        <w:t>10</w:t>
      </w:r>
      <w:r w:rsidRPr="00346C0B">
        <w:rPr>
          <w:lang w:val="fr-FR" w:bidi="bn-IN"/>
        </w:rPr>
        <w:t xml:space="preserve"> </w:t>
      </w:r>
      <w:r w:rsidRPr="00346C0B">
        <w:rPr>
          <w:lang w:val="fr-FR"/>
        </w:rPr>
        <w:t>[</w:t>
      </w:r>
      <w:r w:rsidRPr="00346C0B">
        <w:rPr>
          <w:lang w:val="fr-FR" w:bidi="bn-IN"/>
        </w:rPr>
        <w:t>p</w:t>
      </w:r>
      <w:r w:rsidRPr="00346C0B">
        <w:rPr>
          <w:vertAlign w:val="subscript"/>
          <w:lang w:val="fr-FR" w:bidi="bn-IN"/>
        </w:rPr>
        <w:t>UMAX,</w:t>
      </w:r>
      <w:r w:rsidRPr="00346C0B">
        <w:rPr>
          <w:i/>
          <w:vertAlign w:val="subscript"/>
          <w:lang w:val="fr-FR" w:eastAsia="zh-CN" w:bidi="bn-IN"/>
        </w:rPr>
        <w:t>c,NR</w:t>
      </w:r>
      <w:r w:rsidRPr="00346C0B">
        <w:rPr>
          <w:lang w:val="fr-FR" w:bidi="bn-IN"/>
        </w:rPr>
        <w:t xml:space="preserve"> + p</w:t>
      </w:r>
      <w:r w:rsidRPr="00346C0B">
        <w:rPr>
          <w:vertAlign w:val="subscript"/>
          <w:lang w:val="fr-FR" w:bidi="bn-IN"/>
        </w:rPr>
        <w:t>UMAX,</w:t>
      </w:r>
      <w:r w:rsidRPr="00346C0B">
        <w:rPr>
          <w:i/>
          <w:vertAlign w:val="subscript"/>
          <w:lang w:val="fr-FR" w:eastAsia="zh-CN" w:bidi="bn-IN"/>
        </w:rPr>
        <w:t>c,V2X</w:t>
      </w:r>
      <w:r w:rsidRPr="00346C0B">
        <w:rPr>
          <w:lang w:val="fr-FR" w:bidi="bn-IN"/>
        </w:rPr>
        <w:t>],</w:t>
      </w:r>
    </w:p>
    <w:p w14:paraId="7FE415A9" w14:textId="77777777" w:rsidR="00EF6C3A" w:rsidRDefault="00EF6C3A" w:rsidP="00EF6C3A">
      <w:pPr>
        <w:rPr>
          <w:lang w:bidi="bn-IN"/>
        </w:rPr>
      </w:pPr>
      <w:r>
        <w:t>where</w:t>
      </w:r>
      <w:r>
        <w:rPr>
          <w:lang w:bidi="bn-IN"/>
        </w:rPr>
        <w:t xml:space="preserve"> p</w:t>
      </w:r>
      <w:r>
        <w:rPr>
          <w:vertAlign w:val="subscript"/>
          <w:lang w:bidi="bn-IN"/>
        </w:rPr>
        <w:t>UMAX,</w:t>
      </w:r>
      <w:r>
        <w:rPr>
          <w:i/>
          <w:vertAlign w:val="subscript"/>
          <w:lang w:bidi="bn-IN"/>
        </w:rPr>
        <w:t xml:space="preserve">c,NR </w:t>
      </w:r>
      <w:r>
        <w:rPr>
          <w:lang w:bidi="bn-IN"/>
        </w:rPr>
        <w:t xml:space="preserve"> denotes the measured output power </w:t>
      </w:r>
      <w:r>
        <w:rPr>
          <w:lang w:eastAsia="zh-CN"/>
        </w:rPr>
        <w:t xml:space="preserve">of serving cell </w:t>
      </w:r>
      <w:r>
        <w:rPr>
          <w:i/>
          <w:lang w:bidi="bn-IN"/>
        </w:rPr>
        <w:t>c</w:t>
      </w:r>
      <w:r>
        <w:rPr>
          <w:lang w:bidi="bn-IN"/>
        </w:rPr>
        <w:t xml:space="preserve"> for the configured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carrier </w:t>
      </w:r>
      <w:r>
        <w:t xml:space="preserve">expressed </w:t>
      </w:r>
      <w:r>
        <w:rPr>
          <w:lang w:bidi="bn-IN"/>
        </w:rPr>
        <w:t>in linear scale.</w:t>
      </w:r>
    </w:p>
    <w:p w14:paraId="6C1FEB14" w14:textId="77777777" w:rsidR="00EF6C3A" w:rsidRDefault="00EF6C3A" w:rsidP="00EF6C3A">
      <w:pPr>
        <w:jc w:val="both"/>
        <w:rPr>
          <w:lang w:bidi="bn-IN"/>
        </w:rPr>
      </w:pPr>
      <w:r>
        <w:lastRenderedPageBreak/>
        <w:t>When a UE is configured for synchronous V2X sidelink and uplink transmissions,</w:t>
      </w:r>
    </w:p>
    <w:p w14:paraId="1F8A53AE" w14:textId="77777777" w:rsidR="00EF6C3A" w:rsidRDefault="00EF6C3A" w:rsidP="00EF6C3A">
      <w:pPr>
        <w:pStyle w:val="EQ"/>
        <w:jc w:val="center"/>
      </w:pPr>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p>
    <w:p w14:paraId="18B905F7" w14:textId="77777777" w:rsidR="00EF6C3A" w:rsidRDefault="00EF6C3A" w:rsidP="00EF6C3A">
      <w:pPr>
        <w:jc w:val="both"/>
        <w:rPr>
          <w:i/>
          <w:lang w:bidi="bn-IN"/>
        </w:rPr>
      </w:pPr>
      <w:r>
        <w:rPr>
          <w:lang w:bidi="bn-IN"/>
        </w:rPr>
        <w:t>where P</w:t>
      </w:r>
      <w:r>
        <w:rPr>
          <w:vertAlign w:val="subscript"/>
          <w:lang w:bidi="bn-IN"/>
        </w:rPr>
        <w:t xml:space="preserve">CMAX_L </w:t>
      </w:r>
      <w:r>
        <w:t>(</w:t>
      </w:r>
      <w:r>
        <w:rPr>
          <w:i/>
        </w:rPr>
        <w:t>p,q</w:t>
      </w:r>
      <w:r>
        <w:t xml:space="preserve">) and </w:t>
      </w:r>
      <w:r>
        <w:rPr>
          <w:lang w:bidi="bn-IN"/>
        </w:rPr>
        <w:t>P</w:t>
      </w:r>
      <w:r>
        <w:rPr>
          <w:vertAlign w:val="subscript"/>
          <w:lang w:bidi="bn-IN"/>
        </w:rPr>
        <w:t xml:space="preserve">CMAX_H </w:t>
      </w:r>
      <w:r>
        <w:t>(</w:t>
      </w:r>
      <w:r>
        <w:rPr>
          <w:i/>
        </w:rPr>
        <w:t>p,q</w:t>
      </w:r>
      <w:r>
        <w:t>) are the limits for the pair (</w:t>
      </w:r>
      <w:r>
        <w:rPr>
          <w:i/>
        </w:rPr>
        <w:t>p,q</w:t>
      </w:r>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w:t>
      </w:r>
      <w:r>
        <w:rPr>
          <w:rFonts w:hint="eastAsia"/>
          <w:lang w:eastAsia="zh-CN"/>
        </w:rPr>
        <w:t>E</w:t>
      </w:r>
      <w:r>
        <w:rPr>
          <w:lang w:eastAsia="zh-CN"/>
        </w:rPr>
        <w:t>.4.1-1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p>
    <w:p w14:paraId="189D6A05" w14:textId="77777777" w:rsidR="00EF6C3A" w:rsidRPr="00EF6C3A" w:rsidRDefault="00EF6C3A" w:rsidP="00EF6C3A"/>
    <w:p w14:paraId="69F90673" w14:textId="77777777" w:rsidR="00EF6C3A" w:rsidRDefault="00EF6C3A" w:rsidP="00EF6C3A"/>
    <w:p w14:paraId="1179524E" w14:textId="77777777" w:rsidR="00EF6C3A" w:rsidRDefault="00EF6C3A" w:rsidP="00EF6C3A"/>
    <w:p w14:paraId="76573CB8" w14:textId="77777777" w:rsidR="00EF6C3A" w:rsidRDefault="00EF6C3A" w:rsidP="00EF6C3A"/>
    <w:p w14:paraId="0BC15C81" w14:textId="77777777" w:rsidR="00EF6C3A" w:rsidRDefault="00EF6C3A" w:rsidP="00EF6C3A"/>
    <w:p w14:paraId="083D39D6"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450C67" w14:textId="77777777" w:rsidR="0007318C" w:rsidRDefault="0007318C">
      <w:pPr>
        <w:rPr>
          <w:noProof/>
        </w:rPr>
      </w:pPr>
    </w:p>
    <w:p w14:paraId="3CE29AD0" w14:textId="77777777" w:rsidR="00EF6C3A" w:rsidRPr="001C0CC4" w:rsidRDefault="00EF6C3A" w:rsidP="00EF6C3A">
      <w:pPr>
        <w:pStyle w:val="2"/>
      </w:pPr>
      <w:bookmarkStart w:id="213" w:name="_Toc45888217"/>
      <w:bookmarkStart w:id="214" w:name="_Toc45888816"/>
      <w:bookmarkStart w:id="215" w:name="_Toc59650116"/>
      <w:bookmarkStart w:id="216" w:name="_Toc61357384"/>
      <w:bookmarkStart w:id="217" w:name="_Toc61359158"/>
      <w:bookmarkStart w:id="218" w:name="_Toc67916096"/>
      <w:bookmarkStart w:id="219" w:name="_Toc75533640"/>
      <w:bookmarkStart w:id="220" w:name="_Toc75819526"/>
      <w:bookmarkStart w:id="221" w:name="_Toc76508370"/>
      <w:bookmarkStart w:id="222" w:name="_Toc76717320"/>
      <w:bookmarkStart w:id="223" w:name="_Toc83293962"/>
      <w:bookmarkStart w:id="224" w:name="_Toc84335001"/>
      <w:r>
        <w:t>6.3E</w:t>
      </w:r>
      <w:r w:rsidRPr="001C0CC4">
        <w:tab/>
        <w:t>Output power dynamics for</w:t>
      </w:r>
      <w:r>
        <w:t xml:space="preserve"> V2X</w:t>
      </w:r>
      <w:bookmarkEnd w:id="213"/>
      <w:bookmarkEnd w:id="214"/>
      <w:bookmarkEnd w:id="215"/>
      <w:bookmarkEnd w:id="216"/>
      <w:bookmarkEnd w:id="217"/>
      <w:bookmarkEnd w:id="218"/>
      <w:bookmarkEnd w:id="219"/>
      <w:bookmarkEnd w:id="220"/>
      <w:bookmarkEnd w:id="221"/>
      <w:bookmarkEnd w:id="222"/>
      <w:bookmarkEnd w:id="223"/>
      <w:bookmarkEnd w:id="224"/>
    </w:p>
    <w:p w14:paraId="5C59E50B" w14:textId="77777777" w:rsidR="00EF6C3A" w:rsidRDefault="00EF6C3A" w:rsidP="00EF6C3A">
      <w:pPr>
        <w:pStyle w:val="30"/>
      </w:pPr>
      <w:bookmarkStart w:id="225" w:name="_Toc45888218"/>
      <w:bookmarkStart w:id="226" w:name="_Toc45888817"/>
      <w:bookmarkStart w:id="227" w:name="_Toc59650117"/>
      <w:bookmarkStart w:id="228" w:name="_Toc61357385"/>
      <w:bookmarkStart w:id="229" w:name="_Toc61359159"/>
      <w:bookmarkStart w:id="230" w:name="_Toc67916097"/>
      <w:bookmarkStart w:id="231" w:name="_Toc75533641"/>
      <w:bookmarkStart w:id="232" w:name="_Toc75819527"/>
      <w:bookmarkStart w:id="233" w:name="_Toc76508371"/>
      <w:bookmarkStart w:id="234" w:name="_Toc76717321"/>
      <w:bookmarkStart w:id="235" w:name="_Toc83293963"/>
      <w:bookmarkStart w:id="236" w:name="_Toc84335002"/>
      <w:r>
        <w:t>6.3E</w:t>
      </w:r>
      <w:r w:rsidRPr="001C0CC4">
        <w:t>.1</w:t>
      </w:r>
      <w:r w:rsidRPr="001C0CC4">
        <w:tab/>
        <w:t>Minimum output power for</w:t>
      </w:r>
      <w:r>
        <w:t xml:space="preserve"> V2X</w:t>
      </w:r>
      <w:bookmarkEnd w:id="225"/>
      <w:bookmarkEnd w:id="226"/>
      <w:bookmarkEnd w:id="227"/>
      <w:bookmarkEnd w:id="228"/>
      <w:bookmarkEnd w:id="229"/>
      <w:bookmarkEnd w:id="230"/>
      <w:bookmarkEnd w:id="231"/>
      <w:bookmarkEnd w:id="232"/>
      <w:bookmarkEnd w:id="233"/>
      <w:bookmarkEnd w:id="234"/>
      <w:bookmarkEnd w:id="235"/>
      <w:bookmarkEnd w:id="236"/>
    </w:p>
    <w:p w14:paraId="7FB4BBC5" w14:textId="77777777" w:rsidR="00EF6C3A" w:rsidRPr="00226F23" w:rsidRDefault="00EF6C3A" w:rsidP="00EF6C3A">
      <w:pPr>
        <w:pStyle w:val="40"/>
      </w:pPr>
      <w:bookmarkStart w:id="237" w:name="_Toc45888219"/>
      <w:bookmarkStart w:id="238" w:name="_Toc45888818"/>
      <w:bookmarkStart w:id="239" w:name="_Toc59650118"/>
      <w:bookmarkStart w:id="240" w:name="_Toc61357386"/>
      <w:bookmarkStart w:id="241" w:name="_Toc61359160"/>
      <w:bookmarkStart w:id="242" w:name="_Toc67916098"/>
      <w:bookmarkStart w:id="243" w:name="_Toc75533642"/>
      <w:bookmarkStart w:id="244" w:name="_Toc75819528"/>
      <w:bookmarkStart w:id="245" w:name="_Toc76508372"/>
      <w:bookmarkStart w:id="246" w:name="_Toc76717322"/>
      <w:bookmarkStart w:id="247" w:name="_Toc83293964"/>
      <w:bookmarkStart w:id="248" w:name="_Toc84335003"/>
      <w:r>
        <w:t>6.3E.1.1</w:t>
      </w:r>
      <w:r>
        <w:tab/>
        <w:t>General</w:t>
      </w:r>
      <w:bookmarkEnd w:id="237"/>
      <w:bookmarkEnd w:id="238"/>
      <w:bookmarkEnd w:id="239"/>
      <w:bookmarkEnd w:id="240"/>
      <w:bookmarkEnd w:id="241"/>
      <w:bookmarkEnd w:id="242"/>
      <w:bookmarkEnd w:id="243"/>
      <w:bookmarkEnd w:id="244"/>
      <w:bookmarkEnd w:id="245"/>
      <w:bookmarkEnd w:id="246"/>
      <w:bookmarkEnd w:id="247"/>
      <w:bookmarkEnd w:id="248"/>
    </w:p>
    <w:p w14:paraId="53948088" w14:textId="77777777" w:rsidR="00EF6C3A" w:rsidRDefault="00EF6C3A" w:rsidP="00EF6C3A">
      <w:r w:rsidRPr="00795ABE">
        <w:rPr>
          <w:rFonts w:hint="eastAsia"/>
        </w:rPr>
        <w:t xml:space="preserve">When UE is configured for </w:t>
      </w:r>
      <w:r>
        <w:t>NR</w:t>
      </w:r>
      <w:r w:rsidRPr="00795ABE">
        <w:rPr>
          <w:rFonts w:hint="eastAsia"/>
        </w:rPr>
        <w:t xml:space="preserve"> V2X sidelink transmissions non-concurrent with </w:t>
      </w:r>
      <w:r>
        <w:t>NR</w:t>
      </w:r>
      <w:r w:rsidRPr="00795ABE">
        <w:rPr>
          <w:rFonts w:hint="eastAsia"/>
        </w:rPr>
        <w:t xml:space="preserve"> uplink transmissions for </w:t>
      </w:r>
      <w:r>
        <w:t xml:space="preserve">NR </w:t>
      </w:r>
      <w:r w:rsidRPr="00795ABE">
        <w:rPr>
          <w:rFonts w:hint="eastAsia"/>
        </w:rPr>
        <w:t>V2X operating bands</w:t>
      </w:r>
      <w:r>
        <w:t xml:space="preserve"> in Table 5.2E.1-1</w:t>
      </w:r>
      <w:r w:rsidRPr="00795ABE">
        <w:rPr>
          <w:rFonts w:hint="eastAsia"/>
        </w:rPr>
        <w:t xml:space="preserve">, </w:t>
      </w:r>
      <w:r>
        <w:t xml:space="preserve">the minimum output power is specified in Table 6.3E.1.1-1. </w:t>
      </w:r>
      <w:r w:rsidRPr="000E530E">
        <w:t>The minimum output power is defined as the mean power in at least one sub-frame 1 ms.</w:t>
      </w:r>
    </w:p>
    <w:p w14:paraId="0313C6F0" w14:textId="77777777" w:rsidR="00EF6C3A" w:rsidRPr="000E530E" w:rsidRDefault="00EF6C3A" w:rsidP="00EF6C3A">
      <w:pPr>
        <w:pStyle w:val="TH"/>
      </w:pPr>
      <w:r>
        <w:t>Table 6.3E.1.1</w:t>
      </w:r>
      <w:r w:rsidRPr="000E530E">
        <w:t>-1: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F6C3A" w:rsidRPr="000E530E" w14:paraId="1B92F111" w14:textId="77777777" w:rsidTr="00F02452">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8C39D63" w14:textId="77777777" w:rsidR="00EF6C3A" w:rsidRPr="000E530E" w:rsidRDefault="00EF6C3A" w:rsidP="00F02452">
            <w:pPr>
              <w:pStyle w:val="TAH"/>
            </w:pPr>
            <w:r w:rsidRPr="000E530E">
              <w:t>Channel bandwidth</w:t>
            </w:r>
          </w:p>
          <w:p w14:paraId="73799B48" w14:textId="77777777" w:rsidR="00EF6C3A" w:rsidRPr="000E530E" w:rsidRDefault="00EF6C3A" w:rsidP="00F02452">
            <w:pPr>
              <w:pStyle w:val="TAH"/>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B471278" w14:textId="77777777" w:rsidR="00EF6C3A" w:rsidRPr="000E530E" w:rsidRDefault="00EF6C3A" w:rsidP="00F02452">
            <w:pPr>
              <w:pStyle w:val="TAH"/>
            </w:pPr>
            <w:r w:rsidRPr="000E530E">
              <w:t>Minimum output power</w:t>
            </w:r>
          </w:p>
          <w:p w14:paraId="109C3C12" w14:textId="77777777" w:rsidR="00EF6C3A" w:rsidRPr="000E530E" w:rsidRDefault="00EF6C3A" w:rsidP="00F02452">
            <w:pPr>
              <w:pStyle w:val="TAH"/>
            </w:pPr>
            <w:r w:rsidRPr="000E530E">
              <w:t>(dBm)</w:t>
            </w:r>
          </w:p>
        </w:tc>
        <w:tc>
          <w:tcPr>
            <w:tcW w:w="2500" w:type="dxa"/>
            <w:tcBorders>
              <w:top w:val="single" w:sz="4" w:space="0" w:color="auto"/>
              <w:left w:val="single" w:sz="4" w:space="0" w:color="auto"/>
              <w:bottom w:val="single" w:sz="4" w:space="0" w:color="auto"/>
              <w:right w:val="single" w:sz="4" w:space="0" w:color="auto"/>
            </w:tcBorders>
            <w:hideMark/>
          </w:tcPr>
          <w:p w14:paraId="54B93409" w14:textId="77777777" w:rsidR="00EF6C3A" w:rsidRPr="000E530E" w:rsidRDefault="00EF6C3A" w:rsidP="00F02452">
            <w:pPr>
              <w:pStyle w:val="TAH"/>
            </w:pPr>
            <w:r w:rsidRPr="000E530E">
              <w:t>Measurement bandwidth</w:t>
            </w:r>
          </w:p>
          <w:p w14:paraId="600E31A2" w14:textId="77777777" w:rsidR="00EF6C3A" w:rsidRPr="000E530E" w:rsidRDefault="00EF6C3A" w:rsidP="00F02452">
            <w:pPr>
              <w:pStyle w:val="TAH"/>
            </w:pPr>
            <w:r w:rsidRPr="000E530E">
              <w:t>(MHz)</w:t>
            </w:r>
          </w:p>
        </w:tc>
      </w:tr>
      <w:tr w:rsidR="00EF6C3A" w:rsidRPr="000E530E" w14:paraId="11D62E8D" w14:textId="77777777" w:rsidTr="00F02452">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F36CB27" w14:textId="77777777" w:rsidR="00EF6C3A" w:rsidRPr="000E530E" w:rsidRDefault="00EF6C3A" w:rsidP="00F02452">
            <w:pPr>
              <w:pStyle w:val="TAC"/>
            </w:pPr>
            <w:r w:rsidRPr="000E530E">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41C76EE" w14:textId="77777777" w:rsidR="00EF6C3A" w:rsidRPr="000E530E" w:rsidRDefault="00EF6C3A" w:rsidP="00F02452">
            <w:pPr>
              <w:pStyle w:val="TAC"/>
            </w:pPr>
            <w:r>
              <w:t>-3</w:t>
            </w:r>
            <w:r w:rsidRPr="000E530E">
              <w:t>0</w:t>
            </w:r>
          </w:p>
        </w:tc>
        <w:tc>
          <w:tcPr>
            <w:tcW w:w="2500" w:type="dxa"/>
            <w:tcBorders>
              <w:top w:val="single" w:sz="4" w:space="0" w:color="auto"/>
              <w:left w:val="single" w:sz="4" w:space="0" w:color="auto"/>
              <w:bottom w:val="single" w:sz="4" w:space="0" w:color="auto"/>
              <w:right w:val="single" w:sz="4" w:space="0" w:color="auto"/>
            </w:tcBorders>
          </w:tcPr>
          <w:p w14:paraId="730B4154" w14:textId="77777777" w:rsidR="00EF6C3A" w:rsidRPr="000E530E" w:rsidRDefault="00EF6C3A" w:rsidP="00F02452">
            <w:pPr>
              <w:pStyle w:val="TAC"/>
            </w:pPr>
            <w:r w:rsidRPr="000E530E">
              <w:t>9.375</w:t>
            </w:r>
          </w:p>
        </w:tc>
      </w:tr>
      <w:tr w:rsidR="00EF6C3A" w:rsidRPr="000E530E" w14:paraId="2F4223F0" w14:textId="77777777" w:rsidTr="00F02452">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0C49496" w14:textId="77777777" w:rsidR="00EF6C3A" w:rsidRPr="000E530E" w:rsidRDefault="00EF6C3A" w:rsidP="00F02452">
            <w:pPr>
              <w:pStyle w:val="TAC"/>
            </w:pPr>
            <w:r w:rsidRPr="000E530E">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8535A0" w14:textId="77777777" w:rsidR="00EF6C3A" w:rsidRPr="000E530E" w:rsidRDefault="00EF6C3A" w:rsidP="00F02452">
            <w:pPr>
              <w:pStyle w:val="TAC"/>
            </w:pPr>
            <w:r>
              <w:t>-3</w:t>
            </w:r>
            <w:r w:rsidRPr="000E530E">
              <w:t>0</w:t>
            </w:r>
          </w:p>
        </w:tc>
        <w:tc>
          <w:tcPr>
            <w:tcW w:w="2500" w:type="dxa"/>
            <w:tcBorders>
              <w:top w:val="single" w:sz="4" w:space="0" w:color="auto"/>
              <w:left w:val="single" w:sz="4" w:space="0" w:color="auto"/>
              <w:bottom w:val="single" w:sz="4" w:space="0" w:color="auto"/>
              <w:right w:val="single" w:sz="4" w:space="0" w:color="auto"/>
            </w:tcBorders>
          </w:tcPr>
          <w:p w14:paraId="416733FC" w14:textId="77777777" w:rsidR="00EF6C3A" w:rsidRPr="000E530E" w:rsidRDefault="00EF6C3A" w:rsidP="00F02452">
            <w:pPr>
              <w:pStyle w:val="TAC"/>
            </w:pPr>
            <w:r w:rsidRPr="000E530E">
              <w:t>19.095</w:t>
            </w:r>
          </w:p>
        </w:tc>
      </w:tr>
      <w:tr w:rsidR="00EF6C3A" w:rsidRPr="000E530E" w14:paraId="3012CC4F" w14:textId="77777777" w:rsidTr="00F02452">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17697C6A" w14:textId="77777777" w:rsidR="00EF6C3A" w:rsidRPr="00B077A0" w:rsidRDefault="00EF6C3A" w:rsidP="00F02452">
            <w:pPr>
              <w:pStyle w:val="TAC"/>
              <w:rPr>
                <w:lang w:eastAsia="ko-KR"/>
              </w:rPr>
            </w:pPr>
            <w:r>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44D6BA43" w14:textId="77777777" w:rsidR="00EF6C3A" w:rsidRPr="00B077A0" w:rsidRDefault="00EF6C3A" w:rsidP="00F02452">
            <w:pPr>
              <w:pStyle w:val="TAC"/>
              <w:rPr>
                <w:lang w:eastAsia="ko-KR"/>
              </w:rPr>
            </w:pPr>
            <w:r>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7CB46850" w14:textId="77777777" w:rsidR="00EF6C3A" w:rsidRPr="00B077A0" w:rsidRDefault="00EF6C3A" w:rsidP="00F02452">
            <w:pPr>
              <w:pStyle w:val="TAC"/>
              <w:rPr>
                <w:lang w:eastAsia="ko-KR"/>
              </w:rPr>
            </w:pPr>
            <w:r>
              <w:rPr>
                <w:rFonts w:hint="eastAsia"/>
                <w:lang w:eastAsia="ko-KR"/>
              </w:rPr>
              <w:t>28.815</w:t>
            </w:r>
          </w:p>
        </w:tc>
      </w:tr>
      <w:tr w:rsidR="00EF6C3A" w:rsidRPr="000E530E" w14:paraId="09E11C2E" w14:textId="77777777" w:rsidTr="00F02452">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34C74B" w14:textId="77777777" w:rsidR="00EF6C3A" w:rsidRPr="000E530E" w:rsidRDefault="00EF6C3A" w:rsidP="00F02452">
            <w:pPr>
              <w:pStyle w:val="TAC"/>
            </w:pPr>
            <w:r w:rsidRPr="000E530E">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FCE64DB" w14:textId="77777777" w:rsidR="00EF6C3A" w:rsidRPr="000E530E" w:rsidRDefault="00EF6C3A" w:rsidP="00F02452">
            <w:pPr>
              <w:pStyle w:val="TAC"/>
            </w:pPr>
            <w:r>
              <w:t>-2</w:t>
            </w:r>
            <w:r w:rsidRPr="000E530E">
              <w:t>7</w:t>
            </w:r>
          </w:p>
        </w:tc>
        <w:tc>
          <w:tcPr>
            <w:tcW w:w="2500" w:type="dxa"/>
            <w:tcBorders>
              <w:top w:val="single" w:sz="4" w:space="0" w:color="auto"/>
              <w:left w:val="single" w:sz="4" w:space="0" w:color="auto"/>
              <w:bottom w:val="single" w:sz="4" w:space="0" w:color="auto"/>
              <w:right w:val="single" w:sz="4" w:space="0" w:color="auto"/>
            </w:tcBorders>
          </w:tcPr>
          <w:p w14:paraId="5C0012E1" w14:textId="77777777" w:rsidR="00EF6C3A" w:rsidRPr="000E530E" w:rsidRDefault="00EF6C3A" w:rsidP="00F02452">
            <w:pPr>
              <w:pStyle w:val="TAC"/>
            </w:pPr>
            <w:r w:rsidRPr="000E530E">
              <w:t>38.895</w:t>
            </w:r>
          </w:p>
        </w:tc>
      </w:tr>
    </w:tbl>
    <w:p w14:paraId="1C02CD68" w14:textId="77777777" w:rsidR="00EF6C3A" w:rsidRDefault="00EF6C3A" w:rsidP="00EF6C3A"/>
    <w:p w14:paraId="328EC734" w14:textId="77777777" w:rsidR="00EF6C3A" w:rsidRDefault="00EF6C3A" w:rsidP="00EF6C3A">
      <w:r>
        <w:t>For NR V2X UE with two transmit antenna connectors, the minimum output power is defined as the sum of the mean power at each transmit connector in one sub-frame (1 ms). The minimum output power shall not exceed the values specified for single carrier.</w:t>
      </w:r>
    </w:p>
    <w:p w14:paraId="2A7CE71D" w14:textId="77777777" w:rsidR="00EF6C3A" w:rsidRDefault="00EF6C3A" w:rsidP="00EF6C3A">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specified</w:t>
      </w:r>
      <w:r w:rsidRPr="00236B7A">
        <w:rPr>
          <w:rFonts w:cs="v5.0.0" w:hint="eastAsia"/>
        </w:rPr>
        <w:t xml:space="preserve"> for </w:t>
      </w:r>
      <w:r w:rsidRPr="00236B7A">
        <w:rPr>
          <w:rFonts w:cs="v5.0.0"/>
        </w:rPr>
        <w:t>single</w:t>
      </w:r>
      <w:r w:rsidRPr="00236B7A">
        <w:rPr>
          <w:rFonts w:cs="v5.0.0" w:hint="eastAsia"/>
        </w:rPr>
        <w:t xml:space="preserve"> carrier</w:t>
      </w:r>
      <w:r w:rsidRPr="00236B7A">
        <w:rPr>
          <w:rFonts w:cs="v5.0.0"/>
        </w:rPr>
        <w:t xml:space="preserve"> shall </w:t>
      </w:r>
      <w:r w:rsidRPr="00236B7A">
        <w:t>apply</w:t>
      </w:r>
      <w:r w:rsidRPr="00236B7A">
        <w:rPr>
          <w:rFonts w:hint="eastAsia"/>
          <w:lang w:eastAsia="zh-CN"/>
        </w:rPr>
        <w:t xml:space="preserve"> to the active antenna connector</w:t>
      </w:r>
      <w:r w:rsidRPr="00236B7A">
        <w:t>.</w:t>
      </w:r>
    </w:p>
    <w:p w14:paraId="14BB197B" w14:textId="77777777" w:rsidR="00EF6C3A" w:rsidRDefault="00EF6C3A" w:rsidP="00EF6C3A">
      <w:pPr>
        <w:pStyle w:val="40"/>
      </w:pPr>
      <w:bookmarkStart w:id="249" w:name="_Toc45888220"/>
      <w:bookmarkStart w:id="250" w:name="_Toc45888819"/>
      <w:bookmarkStart w:id="251" w:name="_Toc59650119"/>
      <w:bookmarkStart w:id="252" w:name="_Toc61357387"/>
      <w:bookmarkStart w:id="253" w:name="_Toc61359161"/>
      <w:bookmarkStart w:id="254" w:name="_Toc67916099"/>
      <w:bookmarkStart w:id="255" w:name="_Toc75533643"/>
      <w:bookmarkStart w:id="256" w:name="_Toc75819529"/>
      <w:bookmarkStart w:id="257" w:name="_Toc76508373"/>
      <w:bookmarkStart w:id="258" w:name="_Toc76717323"/>
      <w:bookmarkStart w:id="259" w:name="_Toc83293965"/>
      <w:bookmarkStart w:id="260" w:name="_Toc84335004"/>
      <w:r>
        <w:t>6.3E.1.2</w:t>
      </w:r>
      <w:r>
        <w:tab/>
        <w:t>Minimum output power for V2X con-current operation</w:t>
      </w:r>
      <w:bookmarkEnd w:id="249"/>
      <w:bookmarkEnd w:id="250"/>
      <w:bookmarkEnd w:id="251"/>
      <w:bookmarkEnd w:id="252"/>
      <w:bookmarkEnd w:id="253"/>
      <w:bookmarkEnd w:id="254"/>
      <w:bookmarkEnd w:id="255"/>
      <w:bookmarkEnd w:id="256"/>
      <w:bookmarkEnd w:id="257"/>
      <w:bookmarkEnd w:id="258"/>
      <w:bookmarkEnd w:id="259"/>
      <w:bookmarkEnd w:id="260"/>
    </w:p>
    <w:p w14:paraId="68CD4445" w14:textId="7E2CE210" w:rsidR="00EF6C3A" w:rsidRDefault="00EF6C3A" w:rsidP="00EF6C3A">
      <w:pPr>
        <w:rPr>
          <w:noProof/>
        </w:rPr>
      </w:pPr>
      <w:bookmarkStart w:id="261" w:name="_Toc45888221"/>
      <w:bookmarkStart w:id="262" w:name="_Toc45888820"/>
      <w:bookmarkStart w:id="263" w:name="_Toc59650120"/>
      <w:bookmarkStart w:id="264" w:name="_Toc61357388"/>
      <w:bookmarkStart w:id="265" w:name="_Toc61359162"/>
      <w:bookmarkStart w:id="266" w:name="_Toc67916100"/>
      <w:bookmarkStart w:id="267" w:name="_Toc75533644"/>
      <w:bookmarkStart w:id="268" w:name="_Toc75819530"/>
      <w:bookmarkStart w:id="269" w:name="_Toc76508374"/>
      <w:bookmarkStart w:id="270" w:name="_Toc76717324"/>
      <w:r w:rsidRPr="0026224C">
        <w:rPr>
          <w:noProof/>
        </w:rPr>
        <w:t xml:space="preserve">For the inter-band con-current NR V2X operation, </w:t>
      </w:r>
      <w:r>
        <w:t>the requirements specified in clause 6.3.1 shall apply for the uplink in licensed band and the requirements specified in clause 6.3E.1</w:t>
      </w:r>
      <w:ins w:id="271" w:author="Huawei" w:date="2022-01-29T16:47:00Z">
        <w:r w:rsidR="00536A25">
          <w:t>.1</w:t>
        </w:r>
      </w:ins>
      <w:r>
        <w:t xml:space="preserve"> shall apply for the sidelink </w:t>
      </w:r>
      <w:r>
        <w:rPr>
          <w:noProof/>
        </w:rPr>
        <w:t xml:space="preserve">in licensed band or </w:t>
      </w:r>
      <w:r w:rsidRPr="0026224C">
        <w:rPr>
          <w:noProof/>
        </w:rPr>
        <w:t>Band n47</w:t>
      </w:r>
      <w:r>
        <w:t>.</w:t>
      </w:r>
    </w:p>
    <w:p w14:paraId="25C0FAF0" w14:textId="77777777" w:rsidR="00EF6C3A" w:rsidRDefault="00EF6C3A" w:rsidP="00EF6C3A">
      <w:pPr>
        <w:pStyle w:val="30"/>
      </w:pPr>
      <w:bookmarkStart w:id="272" w:name="_Toc83293966"/>
      <w:bookmarkStart w:id="273" w:name="_Toc84335005"/>
      <w:r>
        <w:t>6.3E</w:t>
      </w:r>
      <w:r w:rsidRPr="001C0CC4">
        <w:t>.2</w:t>
      </w:r>
      <w:r w:rsidRPr="001C0CC4">
        <w:tab/>
        <w:t>Transmit OFF power for</w:t>
      </w:r>
      <w:r>
        <w:t xml:space="preserve"> V2X</w:t>
      </w:r>
      <w:bookmarkEnd w:id="261"/>
      <w:bookmarkEnd w:id="262"/>
      <w:bookmarkEnd w:id="263"/>
      <w:bookmarkEnd w:id="264"/>
      <w:bookmarkEnd w:id="265"/>
      <w:bookmarkEnd w:id="266"/>
      <w:bookmarkEnd w:id="267"/>
      <w:bookmarkEnd w:id="268"/>
      <w:bookmarkEnd w:id="269"/>
      <w:bookmarkEnd w:id="270"/>
      <w:bookmarkEnd w:id="272"/>
      <w:bookmarkEnd w:id="273"/>
    </w:p>
    <w:p w14:paraId="776783EE" w14:textId="77777777" w:rsidR="00EF6C3A" w:rsidRPr="00226F23" w:rsidRDefault="00EF6C3A" w:rsidP="00EF6C3A">
      <w:pPr>
        <w:pStyle w:val="40"/>
      </w:pPr>
      <w:bookmarkStart w:id="274" w:name="_Toc45888222"/>
      <w:bookmarkStart w:id="275" w:name="_Toc45888821"/>
      <w:bookmarkStart w:id="276" w:name="_Toc59650121"/>
      <w:bookmarkStart w:id="277" w:name="_Toc61357389"/>
      <w:bookmarkStart w:id="278" w:name="_Toc61359163"/>
      <w:bookmarkStart w:id="279" w:name="_Toc67916101"/>
      <w:bookmarkStart w:id="280" w:name="_Toc75533645"/>
      <w:bookmarkStart w:id="281" w:name="_Toc75819531"/>
      <w:bookmarkStart w:id="282" w:name="_Toc76508375"/>
      <w:bookmarkStart w:id="283" w:name="_Toc76717325"/>
      <w:bookmarkStart w:id="284" w:name="_Toc83293967"/>
      <w:bookmarkStart w:id="285" w:name="_Toc84335006"/>
      <w:r>
        <w:t>6.3E.2.1</w:t>
      </w:r>
      <w:r>
        <w:tab/>
        <w:t>General</w:t>
      </w:r>
      <w:bookmarkEnd w:id="274"/>
      <w:bookmarkEnd w:id="275"/>
      <w:bookmarkEnd w:id="276"/>
      <w:bookmarkEnd w:id="277"/>
      <w:bookmarkEnd w:id="278"/>
      <w:bookmarkEnd w:id="279"/>
      <w:bookmarkEnd w:id="280"/>
      <w:bookmarkEnd w:id="281"/>
      <w:bookmarkEnd w:id="282"/>
      <w:bookmarkEnd w:id="283"/>
      <w:bookmarkEnd w:id="284"/>
      <w:bookmarkEnd w:id="285"/>
    </w:p>
    <w:p w14:paraId="593D2AE2" w14:textId="2C88670F" w:rsidR="00EF6C3A" w:rsidRPr="00B33073" w:rsidRDefault="00EF6C3A" w:rsidP="00EF6C3A">
      <w:r w:rsidRPr="00B33073">
        <w:rPr>
          <w:rFonts w:hint="eastAsia"/>
        </w:rPr>
        <w:t xml:space="preserve">When UE is configured for NR V2X sidelink transmissions non-concurrent with </w:t>
      </w:r>
      <w:r w:rsidRPr="00B33073">
        <w:t>NR</w:t>
      </w:r>
      <w:r w:rsidRPr="00B33073">
        <w:rPr>
          <w:rFonts w:hint="eastAsia"/>
        </w:rPr>
        <w:t xml:space="preserve"> uplink transmissions for NR V2X operating bands</w:t>
      </w:r>
      <w:r w:rsidRPr="00B33073">
        <w:t xml:space="preserve"> in Table 5.2E.1-1</w:t>
      </w:r>
      <w:r w:rsidRPr="00B33073">
        <w:rPr>
          <w:rFonts w:hint="eastAsia"/>
        </w:rPr>
        <w:t>,</w:t>
      </w:r>
      <w:r w:rsidRPr="00B33073">
        <w:t xml:space="preserve"> the requirements specified in </w:t>
      </w:r>
      <w:ins w:id="286" w:author="Huawei" w:date="2022-01-29T16:47:00Z">
        <w:r w:rsidR="00536A25">
          <w:t xml:space="preserve">current </w:t>
        </w:r>
      </w:ins>
      <w:r w:rsidRPr="00B33073">
        <w:t>clause</w:t>
      </w:r>
      <w:del w:id="287" w:author="Huawei" w:date="2022-01-29T16:47:00Z">
        <w:r w:rsidRPr="00B33073" w:rsidDel="00536A25">
          <w:delText xml:space="preserve"> 6.3</w:delText>
        </w:r>
        <w:r w:rsidDel="00536A25">
          <w:delText>E</w:delText>
        </w:r>
        <w:r w:rsidRPr="00B33073" w:rsidDel="00536A25">
          <w:delText>.2</w:delText>
        </w:r>
        <w:r w:rsidDel="00536A25">
          <w:delText>.1</w:delText>
        </w:r>
      </w:del>
      <w:r w:rsidRPr="00B33073">
        <w:t xml:space="preserve"> apply.</w:t>
      </w:r>
    </w:p>
    <w:p w14:paraId="1AA30FD2" w14:textId="77777777" w:rsidR="00EF6C3A" w:rsidRPr="000E530E" w:rsidRDefault="00EF6C3A" w:rsidP="00EF6C3A">
      <w:pPr>
        <w:pStyle w:val="TH"/>
      </w:pPr>
      <w:r>
        <w:lastRenderedPageBreak/>
        <w:t>Table 6.3E.2.1</w:t>
      </w:r>
      <w:r w:rsidRPr="000E530E">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F6C3A" w:rsidRPr="000E530E" w14:paraId="0A722218" w14:textId="77777777" w:rsidTr="00F02452">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CA2BE75" w14:textId="77777777" w:rsidR="00EF6C3A" w:rsidRPr="000E530E" w:rsidRDefault="00EF6C3A" w:rsidP="00F02452">
            <w:pPr>
              <w:pStyle w:val="TAH"/>
            </w:pPr>
            <w:r w:rsidRPr="000E530E">
              <w:t>Channel bandwidth</w:t>
            </w:r>
          </w:p>
          <w:p w14:paraId="0A71802C" w14:textId="77777777" w:rsidR="00EF6C3A" w:rsidRPr="000E530E" w:rsidRDefault="00EF6C3A" w:rsidP="00F02452">
            <w:pPr>
              <w:pStyle w:val="TAH"/>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4EE097" w14:textId="77777777" w:rsidR="00EF6C3A" w:rsidRPr="000E530E" w:rsidRDefault="00EF6C3A" w:rsidP="00F02452">
            <w:pPr>
              <w:pStyle w:val="TAH"/>
            </w:pPr>
            <w:r w:rsidRPr="000E530E">
              <w:t>Transmit OFF power</w:t>
            </w:r>
          </w:p>
          <w:p w14:paraId="500ADB12" w14:textId="77777777" w:rsidR="00EF6C3A" w:rsidRPr="000E530E" w:rsidRDefault="00EF6C3A" w:rsidP="00F02452">
            <w:pPr>
              <w:pStyle w:val="TAH"/>
            </w:pPr>
            <w:r w:rsidRPr="000E530E">
              <w:t>(dBm)</w:t>
            </w:r>
          </w:p>
        </w:tc>
        <w:tc>
          <w:tcPr>
            <w:tcW w:w="2500" w:type="dxa"/>
            <w:tcBorders>
              <w:top w:val="single" w:sz="4" w:space="0" w:color="auto"/>
              <w:left w:val="single" w:sz="4" w:space="0" w:color="auto"/>
              <w:bottom w:val="single" w:sz="4" w:space="0" w:color="auto"/>
              <w:right w:val="single" w:sz="4" w:space="0" w:color="auto"/>
            </w:tcBorders>
            <w:hideMark/>
          </w:tcPr>
          <w:p w14:paraId="4B830FB0" w14:textId="77777777" w:rsidR="00EF6C3A" w:rsidRPr="000E530E" w:rsidRDefault="00EF6C3A" w:rsidP="00F02452">
            <w:pPr>
              <w:pStyle w:val="TAH"/>
            </w:pPr>
            <w:r w:rsidRPr="000E530E">
              <w:t>Measurement bandwidth</w:t>
            </w:r>
          </w:p>
          <w:p w14:paraId="7DFDBE15" w14:textId="77777777" w:rsidR="00EF6C3A" w:rsidRPr="000E530E" w:rsidRDefault="00EF6C3A" w:rsidP="00F02452">
            <w:pPr>
              <w:pStyle w:val="TAH"/>
            </w:pPr>
            <w:r w:rsidRPr="000E530E">
              <w:t>(MHz)</w:t>
            </w:r>
          </w:p>
        </w:tc>
      </w:tr>
      <w:tr w:rsidR="00EF6C3A" w:rsidRPr="000E530E" w14:paraId="19EBBCD4" w14:textId="77777777" w:rsidTr="00F02452">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792ACF0" w14:textId="77777777" w:rsidR="00EF6C3A" w:rsidRPr="000E530E" w:rsidRDefault="00EF6C3A" w:rsidP="00F02452">
            <w:pPr>
              <w:pStyle w:val="TAC"/>
            </w:pPr>
            <w:r w:rsidRPr="000E530E">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1015233" w14:textId="77777777" w:rsidR="00EF6C3A" w:rsidRPr="000E530E" w:rsidRDefault="00EF6C3A" w:rsidP="00F02452">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14:paraId="1ABB2E4B" w14:textId="77777777" w:rsidR="00EF6C3A" w:rsidRPr="000E530E" w:rsidRDefault="00EF6C3A" w:rsidP="00F02452">
            <w:pPr>
              <w:pStyle w:val="TAC"/>
            </w:pPr>
            <w:r w:rsidRPr="000E530E">
              <w:t>9.375</w:t>
            </w:r>
          </w:p>
        </w:tc>
      </w:tr>
      <w:tr w:rsidR="00EF6C3A" w:rsidRPr="000E530E" w14:paraId="48C40896" w14:textId="77777777" w:rsidTr="00F02452">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3B7D2BB" w14:textId="77777777" w:rsidR="00EF6C3A" w:rsidRPr="000E530E" w:rsidRDefault="00EF6C3A" w:rsidP="00F02452">
            <w:pPr>
              <w:pStyle w:val="TAC"/>
            </w:pPr>
            <w:r w:rsidRPr="000E530E">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1C0EE0" w14:textId="77777777" w:rsidR="00EF6C3A" w:rsidRPr="000E530E" w:rsidRDefault="00EF6C3A" w:rsidP="00F02452">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14:paraId="55737107" w14:textId="77777777" w:rsidR="00EF6C3A" w:rsidRPr="000E530E" w:rsidRDefault="00EF6C3A" w:rsidP="00F02452">
            <w:pPr>
              <w:pStyle w:val="TAC"/>
            </w:pPr>
            <w:r w:rsidRPr="000E530E">
              <w:t>19.095</w:t>
            </w:r>
          </w:p>
        </w:tc>
      </w:tr>
      <w:tr w:rsidR="00EF6C3A" w:rsidRPr="000E530E" w14:paraId="00488523" w14:textId="77777777" w:rsidTr="00F02452">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238A43AD" w14:textId="77777777" w:rsidR="00EF6C3A" w:rsidRPr="00B077A0" w:rsidRDefault="00EF6C3A" w:rsidP="00F02452">
            <w:pPr>
              <w:pStyle w:val="TAC"/>
              <w:rPr>
                <w:lang w:eastAsia="ko-KR"/>
              </w:rPr>
            </w:pPr>
            <w:r>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0A530DE1" w14:textId="77777777" w:rsidR="00EF6C3A" w:rsidRPr="00B077A0" w:rsidRDefault="00EF6C3A" w:rsidP="00F02452">
            <w:pPr>
              <w:pStyle w:val="TAC"/>
              <w:rPr>
                <w:lang w:eastAsia="ko-KR"/>
              </w:rPr>
            </w:pPr>
            <w:r>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2F4835E6" w14:textId="77777777" w:rsidR="00EF6C3A" w:rsidRPr="00B077A0" w:rsidRDefault="00EF6C3A" w:rsidP="00F02452">
            <w:pPr>
              <w:pStyle w:val="TAC"/>
              <w:rPr>
                <w:lang w:eastAsia="ko-KR"/>
              </w:rPr>
            </w:pPr>
            <w:r>
              <w:rPr>
                <w:rFonts w:hint="eastAsia"/>
                <w:lang w:eastAsia="ko-KR"/>
              </w:rPr>
              <w:t>28.815</w:t>
            </w:r>
          </w:p>
        </w:tc>
      </w:tr>
      <w:tr w:rsidR="00EF6C3A" w:rsidRPr="000E530E" w14:paraId="728D7502" w14:textId="77777777" w:rsidTr="00F02452">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283540" w14:textId="77777777" w:rsidR="00EF6C3A" w:rsidRPr="000E530E" w:rsidRDefault="00EF6C3A" w:rsidP="00F02452">
            <w:pPr>
              <w:pStyle w:val="TAC"/>
            </w:pPr>
            <w:r w:rsidRPr="000E530E">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8FD888" w14:textId="77777777" w:rsidR="00EF6C3A" w:rsidRPr="000E530E" w:rsidRDefault="00EF6C3A" w:rsidP="00F02452">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14:paraId="27729A12" w14:textId="77777777" w:rsidR="00EF6C3A" w:rsidRPr="000E530E" w:rsidRDefault="00EF6C3A" w:rsidP="00F02452">
            <w:pPr>
              <w:pStyle w:val="TAC"/>
            </w:pPr>
            <w:r w:rsidRPr="000E530E">
              <w:t>38.895</w:t>
            </w:r>
          </w:p>
        </w:tc>
      </w:tr>
    </w:tbl>
    <w:p w14:paraId="37CED114" w14:textId="77777777" w:rsidR="00EF6C3A" w:rsidRDefault="00EF6C3A" w:rsidP="00EF6C3A"/>
    <w:p w14:paraId="1437AFC7" w14:textId="77777777" w:rsidR="00EF6C3A" w:rsidRDefault="00EF6C3A" w:rsidP="00EF6C3A">
      <w:r>
        <w:t>For NR V2X UE supporting SL MIMO, the transmit OFF power at each transmit antenna connector shall not exceed the values specified in Table 6.3E.2.1-1 for single carrier. Transmit off</w:t>
      </w:r>
      <w:r w:rsidRPr="000E530E">
        <w:t xml:space="preserve"> power is defined as the mean power in at least one sub-frame 1 ms</w:t>
      </w:r>
      <w:r>
        <w:t>.</w:t>
      </w:r>
    </w:p>
    <w:p w14:paraId="375F3205" w14:textId="77777777" w:rsidR="00EF6C3A" w:rsidRDefault="00EF6C3A" w:rsidP="00EF6C3A">
      <w:pPr>
        <w:pStyle w:val="40"/>
      </w:pPr>
      <w:bookmarkStart w:id="288" w:name="_Toc45888223"/>
      <w:bookmarkStart w:id="289" w:name="_Toc45888822"/>
      <w:bookmarkStart w:id="290" w:name="_Toc59650122"/>
      <w:bookmarkStart w:id="291" w:name="_Toc61357390"/>
      <w:bookmarkStart w:id="292" w:name="_Toc61359164"/>
      <w:bookmarkStart w:id="293" w:name="_Toc67916102"/>
      <w:bookmarkStart w:id="294" w:name="_Toc75533646"/>
      <w:bookmarkStart w:id="295" w:name="_Toc75819532"/>
      <w:bookmarkStart w:id="296" w:name="_Toc76508376"/>
      <w:bookmarkStart w:id="297" w:name="_Toc76717326"/>
      <w:bookmarkStart w:id="298" w:name="_Toc83293968"/>
      <w:bookmarkStart w:id="299" w:name="_Toc84335007"/>
      <w:r>
        <w:t>6.3E.2.2</w:t>
      </w:r>
      <w:r>
        <w:tab/>
        <w:t>Transmit OFF power for V2X con-current operation</w:t>
      </w:r>
      <w:bookmarkEnd w:id="288"/>
      <w:bookmarkEnd w:id="289"/>
      <w:bookmarkEnd w:id="290"/>
      <w:bookmarkEnd w:id="291"/>
      <w:bookmarkEnd w:id="292"/>
      <w:bookmarkEnd w:id="293"/>
      <w:bookmarkEnd w:id="294"/>
      <w:bookmarkEnd w:id="295"/>
      <w:bookmarkEnd w:id="296"/>
      <w:bookmarkEnd w:id="297"/>
      <w:bookmarkEnd w:id="298"/>
      <w:bookmarkEnd w:id="299"/>
    </w:p>
    <w:p w14:paraId="5A0EC3A7" w14:textId="30096C98" w:rsidR="00EF6C3A" w:rsidRDefault="00EF6C3A" w:rsidP="00EF6C3A">
      <w:pPr>
        <w:rPr>
          <w:noProof/>
        </w:rPr>
      </w:pPr>
      <w:bookmarkStart w:id="300" w:name="_Toc45888224"/>
      <w:bookmarkStart w:id="301" w:name="_Toc45888823"/>
      <w:bookmarkStart w:id="302" w:name="_Toc59650123"/>
      <w:bookmarkStart w:id="303" w:name="_Toc61357391"/>
      <w:bookmarkStart w:id="304" w:name="_Toc61359165"/>
      <w:bookmarkStart w:id="305" w:name="_Toc67916103"/>
      <w:bookmarkStart w:id="306" w:name="_Toc75533647"/>
      <w:bookmarkStart w:id="307" w:name="_Toc75819533"/>
      <w:bookmarkStart w:id="308" w:name="_Toc76508377"/>
      <w:bookmarkStart w:id="309" w:name="_Toc76717327"/>
      <w:r w:rsidRPr="0026224C">
        <w:rPr>
          <w:noProof/>
        </w:rPr>
        <w:t xml:space="preserve">For the inter-band con-current NR V2X operation, </w:t>
      </w:r>
      <w:r>
        <w:t>the requirements specified in clause 6.3.2 shall apply for the uplink in licensed band and the requirements specified in clause 6.3E.2</w:t>
      </w:r>
      <w:ins w:id="310" w:author="Huawei" w:date="2022-01-29T16:48:00Z">
        <w:r w:rsidR="00536A25">
          <w:t>.1</w:t>
        </w:r>
      </w:ins>
      <w:r>
        <w:t xml:space="preserve"> shall apply for the sidelink </w:t>
      </w:r>
      <w:r>
        <w:rPr>
          <w:noProof/>
        </w:rPr>
        <w:t xml:space="preserve">in licensed band or </w:t>
      </w:r>
      <w:r w:rsidRPr="0026224C">
        <w:rPr>
          <w:noProof/>
        </w:rPr>
        <w:t>Band n47</w:t>
      </w:r>
      <w:r>
        <w:t>.</w:t>
      </w:r>
      <w:r w:rsidRPr="0026224C">
        <w:rPr>
          <w:noProof/>
        </w:rPr>
        <w:t xml:space="preserve"> </w:t>
      </w:r>
    </w:p>
    <w:p w14:paraId="0374D5B5" w14:textId="77777777" w:rsidR="00EF6C3A" w:rsidRDefault="00EF6C3A" w:rsidP="00EF6C3A">
      <w:pPr>
        <w:pStyle w:val="30"/>
      </w:pPr>
      <w:bookmarkStart w:id="311" w:name="_Toc83293969"/>
      <w:bookmarkStart w:id="312" w:name="_Toc84335008"/>
      <w:r>
        <w:t>6.3E</w:t>
      </w:r>
      <w:r w:rsidRPr="001C0CC4">
        <w:t>.3</w:t>
      </w:r>
      <w:r w:rsidRPr="001C0CC4">
        <w:tab/>
        <w:t>Transmit ON/OFF time mask for</w:t>
      </w:r>
      <w:r>
        <w:t xml:space="preserve"> V2X</w:t>
      </w:r>
      <w:bookmarkEnd w:id="300"/>
      <w:bookmarkEnd w:id="301"/>
      <w:bookmarkEnd w:id="302"/>
      <w:bookmarkEnd w:id="303"/>
      <w:bookmarkEnd w:id="304"/>
      <w:bookmarkEnd w:id="305"/>
      <w:bookmarkEnd w:id="306"/>
      <w:bookmarkEnd w:id="307"/>
      <w:bookmarkEnd w:id="308"/>
      <w:bookmarkEnd w:id="309"/>
      <w:bookmarkEnd w:id="311"/>
      <w:bookmarkEnd w:id="312"/>
    </w:p>
    <w:p w14:paraId="343733C8" w14:textId="77777777" w:rsidR="00EF6C3A" w:rsidRPr="00226F23" w:rsidRDefault="00EF6C3A" w:rsidP="00EF6C3A">
      <w:pPr>
        <w:pStyle w:val="40"/>
      </w:pPr>
      <w:bookmarkStart w:id="313" w:name="_Toc45888225"/>
      <w:bookmarkStart w:id="314" w:name="_Toc45888824"/>
      <w:bookmarkStart w:id="315" w:name="_Toc59650124"/>
      <w:bookmarkStart w:id="316" w:name="_Toc61357392"/>
      <w:bookmarkStart w:id="317" w:name="_Toc61359166"/>
      <w:bookmarkStart w:id="318" w:name="_Toc67916104"/>
      <w:bookmarkStart w:id="319" w:name="_Toc75533648"/>
      <w:bookmarkStart w:id="320" w:name="_Toc75819534"/>
      <w:bookmarkStart w:id="321" w:name="_Toc76508378"/>
      <w:bookmarkStart w:id="322" w:name="_Toc76717328"/>
      <w:bookmarkStart w:id="323" w:name="_Toc83293970"/>
      <w:bookmarkStart w:id="324" w:name="_Toc84335009"/>
      <w:r>
        <w:t>6.3E.3.1</w:t>
      </w:r>
      <w:r>
        <w:tab/>
        <w:t>General</w:t>
      </w:r>
      <w:bookmarkEnd w:id="313"/>
      <w:bookmarkEnd w:id="314"/>
      <w:bookmarkEnd w:id="315"/>
      <w:bookmarkEnd w:id="316"/>
      <w:bookmarkEnd w:id="317"/>
      <w:bookmarkEnd w:id="318"/>
      <w:bookmarkEnd w:id="319"/>
      <w:bookmarkEnd w:id="320"/>
      <w:bookmarkEnd w:id="321"/>
      <w:bookmarkEnd w:id="322"/>
      <w:bookmarkEnd w:id="323"/>
      <w:bookmarkEnd w:id="324"/>
    </w:p>
    <w:p w14:paraId="44CA4DE2" w14:textId="77777777" w:rsidR="00EF6C3A" w:rsidRDefault="00EF6C3A" w:rsidP="00EF6C3A">
      <w:r w:rsidRPr="00795ABE">
        <w:t xml:space="preserve">For </w:t>
      </w:r>
      <w:r>
        <w:t xml:space="preserve">NR </w:t>
      </w:r>
      <w:r w:rsidRPr="00795ABE">
        <w:t xml:space="preserve">V2X </w:t>
      </w:r>
      <w:r>
        <w:t>UE</w:t>
      </w:r>
      <w:r w:rsidRPr="00795ABE">
        <w:t>, additional requirements on ON/OFF time masks for V2X physical channels and signa</w:t>
      </w:r>
      <w:r>
        <w:t>ls are specified in this clause</w:t>
      </w:r>
      <w:r w:rsidRPr="001C0CC4">
        <w:t>.</w:t>
      </w:r>
    </w:p>
    <w:p w14:paraId="201AA2DB" w14:textId="77777777" w:rsidR="00EF6C3A" w:rsidRPr="005A4414" w:rsidRDefault="00EF6C3A" w:rsidP="00EF6C3A">
      <w:pPr>
        <w:pStyle w:val="40"/>
        <w:rPr>
          <w:lang w:eastAsia="en-GB"/>
        </w:rPr>
      </w:pPr>
      <w:bookmarkStart w:id="325" w:name="_Toc45888226"/>
      <w:bookmarkStart w:id="326" w:name="_Toc45888825"/>
      <w:bookmarkStart w:id="327" w:name="_Toc59650125"/>
      <w:bookmarkStart w:id="328" w:name="_Toc61357393"/>
      <w:bookmarkStart w:id="329" w:name="_Toc61359167"/>
      <w:bookmarkStart w:id="330" w:name="_Toc67916105"/>
      <w:bookmarkStart w:id="331" w:name="_Toc75533649"/>
      <w:bookmarkStart w:id="332" w:name="_Toc75819535"/>
      <w:bookmarkStart w:id="333" w:name="_Toc76508379"/>
      <w:bookmarkStart w:id="334" w:name="_Toc76717329"/>
      <w:bookmarkStart w:id="335" w:name="_Toc83293971"/>
      <w:bookmarkStart w:id="336" w:name="_Toc84335010"/>
      <w:r w:rsidRPr="005A4414">
        <w:rPr>
          <w:lang w:eastAsia="en-GB"/>
        </w:rPr>
        <w:t>6.3E.3.</w:t>
      </w:r>
      <w:r>
        <w:rPr>
          <w:lang w:eastAsia="en-GB"/>
        </w:rPr>
        <w:t>2</w:t>
      </w:r>
      <w:r>
        <w:rPr>
          <w:lang w:eastAsia="en-GB"/>
        </w:rPr>
        <w:tab/>
        <w:t>General time mask</w:t>
      </w:r>
      <w:bookmarkEnd w:id="325"/>
      <w:bookmarkEnd w:id="326"/>
      <w:bookmarkEnd w:id="327"/>
      <w:bookmarkEnd w:id="328"/>
      <w:bookmarkEnd w:id="329"/>
      <w:bookmarkEnd w:id="330"/>
      <w:bookmarkEnd w:id="331"/>
      <w:bookmarkEnd w:id="332"/>
      <w:bookmarkEnd w:id="333"/>
      <w:bookmarkEnd w:id="334"/>
      <w:bookmarkEnd w:id="335"/>
      <w:bookmarkEnd w:id="336"/>
    </w:p>
    <w:p w14:paraId="38E67789" w14:textId="77777777" w:rsidR="00EF6C3A" w:rsidRPr="001D386E" w:rsidRDefault="00EF6C3A" w:rsidP="00EF6C3A">
      <w:r w:rsidRPr="001D386E">
        <w:rPr>
          <w:lang w:val="en-US"/>
        </w:rPr>
        <w:t xml:space="preserve">The General ON/OFF time mask defines the </w:t>
      </w:r>
      <w:r w:rsidRPr="001D386E">
        <w:t>observation period between the Transmit OFF and ON power and between Tra</w:t>
      </w:r>
      <w:r>
        <w:t xml:space="preserve">nsmit ON and OFF power for </w:t>
      </w:r>
      <w:r w:rsidRPr="001D386E">
        <w:t>PSCCH, and P</w:t>
      </w:r>
      <w:r>
        <w:t>SSCH transmissions in a slot</w:t>
      </w:r>
      <w:r w:rsidRPr="001D386E">
        <w:t xml:space="preserve"> wherein the last symbol is punctured to create a guard period.</w:t>
      </w:r>
    </w:p>
    <w:bookmarkStart w:id="337" w:name="_MON_1644906071"/>
    <w:bookmarkEnd w:id="337"/>
    <w:p w14:paraId="7C84A3A6" w14:textId="77777777" w:rsidR="00EF6C3A" w:rsidRPr="001D386E" w:rsidRDefault="00EF6C3A" w:rsidP="00EF6C3A">
      <w:r w:rsidRPr="001D386E">
        <w:object w:dxaOrig="9669" w:dyaOrig="2920" w14:anchorId="10B9A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pt;height:145.1pt" o:ole="">
            <v:imagedata r:id="rId13" o:title=""/>
          </v:shape>
          <o:OLEObject Type="Embed" ProgID="Word.Picture.8" ShapeID="_x0000_i1025" DrawAspect="Content" ObjectID="_1707846629" r:id="rId14"/>
        </w:object>
      </w:r>
    </w:p>
    <w:p w14:paraId="07871231" w14:textId="77777777" w:rsidR="00EF6C3A" w:rsidRDefault="00EF6C3A" w:rsidP="00EF6C3A">
      <w:pPr>
        <w:pStyle w:val="TF"/>
        <w:rPr>
          <w:ins w:id="338" w:author="Huawei" w:date="2022-01-29T16:49:00Z"/>
        </w:rPr>
      </w:pPr>
      <w:bookmarkStart w:id="339" w:name="_MON_1489221965"/>
      <w:bookmarkEnd w:id="339"/>
      <w:r>
        <w:t xml:space="preserve">Figure 6.3E.3.2-1: General </w:t>
      </w:r>
      <w:r w:rsidRPr="001D386E">
        <w:t>PSCCH/PSSCH time mask</w:t>
      </w:r>
      <w:r>
        <w:t xml:space="preserve"> for NR V2X UE</w:t>
      </w:r>
    </w:p>
    <w:p w14:paraId="0AC381E3" w14:textId="77777777" w:rsidR="00F240A1" w:rsidRDefault="00F240A1" w:rsidP="00F240A1">
      <w:pPr>
        <w:rPr>
          <w:ins w:id="340" w:author="Huawei" w:date="2022-01-29T16:49:00Z"/>
        </w:rPr>
      </w:pPr>
      <w:ins w:id="341" w:author="Huawei" w:date="2022-01-29T16:49:00Z">
        <w:r>
          <w:t>For NR V2X UE supporting SL MIMO, the ON/OFF time mask requirements apply at each transmit antenna connector.</w:t>
        </w:r>
      </w:ins>
    </w:p>
    <w:p w14:paraId="095A8DC0" w14:textId="77777777" w:rsidR="00F240A1" w:rsidRDefault="00F240A1" w:rsidP="00F240A1">
      <w:pPr>
        <w:rPr>
          <w:ins w:id="342" w:author="Huawei" w:date="2022-01-29T16:49:00Z"/>
        </w:rPr>
      </w:pPr>
      <w:ins w:id="343" w:author="Huawei" w:date="2022-01-29T16:49:00Z">
        <w:r>
          <w:t>For UE with two transmit antenna connectors, the general ON/OFF time mask requirements specified in current subclause apply to each transmit antenna connector. The requirements shall be met with the SL MIMO configurations described in subclause 6.2D.1.</w:t>
        </w:r>
      </w:ins>
    </w:p>
    <w:p w14:paraId="24AC8DAA" w14:textId="71FCBFA3" w:rsidR="00F240A1" w:rsidRPr="001D386E" w:rsidRDefault="00F240A1" w:rsidP="00F240A1">
      <w:ins w:id="344" w:author="Huawei" w:date="2022-01-29T16:49:00Z">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rPr>
          <w:t>connector</w:t>
        </w:r>
        <w:r w:rsidRPr="00236B7A">
          <w:t xml:space="preserve"> at a time, the general ON/OFF time mask requirements apply</w:t>
        </w:r>
        <w:r w:rsidRPr="00236B7A">
          <w:rPr>
            <w:rFonts w:hint="eastAsia"/>
          </w:rPr>
          <w:t xml:space="preserve"> to the active antenna connector</w:t>
        </w:r>
        <w:r w:rsidRPr="00236B7A">
          <w:t>.</w:t>
        </w:r>
      </w:ins>
    </w:p>
    <w:p w14:paraId="63D19114" w14:textId="77777777" w:rsidR="00EF6C3A" w:rsidRPr="005A4414" w:rsidRDefault="00EF6C3A" w:rsidP="00EF6C3A">
      <w:pPr>
        <w:pStyle w:val="40"/>
        <w:rPr>
          <w:lang w:eastAsia="en-GB"/>
        </w:rPr>
      </w:pPr>
      <w:bookmarkStart w:id="345" w:name="_Toc45888227"/>
      <w:bookmarkStart w:id="346" w:name="_Toc45888826"/>
      <w:bookmarkStart w:id="347" w:name="_Toc59650126"/>
      <w:bookmarkStart w:id="348" w:name="_Toc61357394"/>
      <w:bookmarkStart w:id="349" w:name="_Toc61359168"/>
      <w:bookmarkStart w:id="350" w:name="_Toc67916106"/>
      <w:bookmarkStart w:id="351" w:name="_Toc75533650"/>
      <w:bookmarkStart w:id="352" w:name="_Toc75819536"/>
      <w:bookmarkStart w:id="353" w:name="_Toc76508380"/>
      <w:bookmarkStart w:id="354" w:name="_Toc76717330"/>
      <w:bookmarkStart w:id="355" w:name="_Toc83293972"/>
      <w:bookmarkStart w:id="356" w:name="_Toc84335011"/>
      <w:r>
        <w:rPr>
          <w:lang w:eastAsia="en-GB"/>
        </w:rPr>
        <w:t>6.3E.3.3</w:t>
      </w:r>
      <w:r w:rsidRPr="005A4414">
        <w:rPr>
          <w:lang w:eastAsia="en-GB"/>
        </w:rPr>
        <w:tab/>
      </w:r>
      <w:r>
        <w:rPr>
          <w:lang w:eastAsia="en-GB"/>
        </w:rPr>
        <w:t>S-SSB</w:t>
      </w:r>
      <w:r w:rsidRPr="005A4414">
        <w:rPr>
          <w:lang w:eastAsia="en-GB"/>
        </w:rPr>
        <w:t xml:space="preserve"> time mask</w:t>
      </w:r>
      <w:bookmarkEnd w:id="345"/>
      <w:bookmarkEnd w:id="346"/>
      <w:bookmarkEnd w:id="347"/>
      <w:bookmarkEnd w:id="348"/>
      <w:bookmarkEnd w:id="349"/>
      <w:bookmarkEnd w:id="350"/>
      <w:bookmarkEnd w:id="351"/>
      <w:bookmarkEnd w:id="352"/>
      <w:bookmarkEnd w:id="353"/>
      <w:bookmarkEnd w:id="354"/>
      <w:bookmarkEnd w:id="355"/>
      <w:bookmarkEnd w:id="356"/>
    </w:p>
    <w:p w14:paraId="79B79DB4" w14:textId="77777777" w:rsidR="00EF6C3A" w:rsidRPr="00077F8A" w:rsidRDefault="00EF6C3A" w:rsidP="00EF6C3A">
      <w:r w:rsidRPr="00077F8A">
        <w:t>The S-PSS/S-SSS/P</w:t>
      </w:r>
      <w:r>
        <w:t>S</w:t>
      </w:r>
      <w:r w:rsidRPr="00077F8A">
        <w:t>BCH time mask for NR V2X UE defines the observation period between transmit OFF and ON S-PSS power and between transmit ON PSBCH and OFF power in a slot wherein the last symbol is punctured to create a guard period.</w:t>
      </w:r>
    </w:p>
    <w:p w14:paraId="142A02BF" w14:textId="77777777" w:rsidR="00EF6C3A" w:rsidRPr="00077F8A" w:rsidRDefault="00EF6C3A" w:rsidP="00EF6C3A">
      <w:pPr>
        <w:pStyle w:val="TF"/>
      </w:pPr>
      <w:r w:rsidRPr="00077F8A">
        <w:rPr>
          <w:noProof/>
          <w:lang w:val="en-US" w:eastAsia="zh-CN"/>
        </w:rPr>
        <w:lastRenderedPageBreak/>
        <w:drawing>
          <wp:inline distT="0" distB="0" distL="0" distR="0" wp14:anchorId="76C2153F" wp14:editId="0EB5F8D7">
            <wp:extent cx="6020555" cy="1833420"/>
            <wp:effectExtent l="0" t="0" r="0" b="0"/>
            <wp:docPr id="2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R V2X_S-SSB On_Off time mask.jpg"/>
                    <pic:cNvPicPr/>
                  </pic:nvPicPr>
                  <pic:blipFill>
                    <a:blip r:embed="rId15">
                      <a:extLst>
                        <a:ext uri="{28A0092B-C50C-407E-A947-70E740481C1C}">
                          <a14:useLocalDpi xmlns:a14="http://schemas.microsoft.com/office/drawing/2010/main" val="0"/>
                        </a:ext>
                      </a:extLst>
                    </a:blip>
                    <a:stretch>
                      <a:fillRect/>
                    </a:stretch>
                  </pic:blipFill>
                  <pic:spPr>
                    <a:xfrm>
                      <a:off x="0" y="0"/>
                      <a:ext cx="6165009" cy="1877410"/>
                    </a:xfrm>
                    <a:prstGeom prst="rect">
                      <a:avLst/>
                    </a:prstGeom>
                  </pic:spPr>
                </pic:pic>
              </a:graphicData>
            </a:graphic>
          </wp:inline>
        </w:drawing>
      </w:r>
    </w:p>
    <w:p w14:paraId="2AB812B5" w14:textId="77777777" w:rsidR="00EF6C3A" w:rsidRDefault="00EF6C3A" w:rsidP="00EF6C3A">
      <w:pPr>
        <w:pStyle w:val="TF"/>
        <w:rPr>
          <w:bCs/>
        </w:rPr>
      </w:pPr>
      <w:bookmarkStart w:id="357" w:name="_Toc45888228"/>
      <w:bookmarkStart w:id="358" w:name="_Toc45888827"/>
      <w:bookmarkStart w:id="359" w:name="_Toc59650127"/>
      <w:bookmarkStart w:id="360" w:name="_Toc61357395"/>
      <w:bookmarkStart w:id="361" w:name="_Toc61359169"/>
      <w:r>
        <w:t>Figure 6.3E.3.3</w:t>
      </w:r>
      <w:r w:rsidRPr="00077F8A">
        <w:t>-</w:t>
      </w:r>
      <w:r w:rsidRPr="00077F8A">
        <w:rPr>
          <w:rFonts w:hint="eastAsia"/>
        </w:rPr>
        <w:t>1</w:t>
      </w:r>
      <w:r w:rsidRPr="00077F8A">
        <w:t xml:space="preserve">: </w:t>
      </w:r>
      <w:r w:rsidRPr="00077F8A">
        <w:rPr>
          <w:rFonts w:hint="eastAsia"/>
        </w:rPr>
        <w:t xml:space="preserve">S-SSB time mask for </w:t>
      </w:r>
      <w:r w:rsidRPr="00077F8A">
        <w:t>NR V2X UE</w:t>
      </w:r>
      <w:r w:rsidRPr="00D22DD6">
        <w:rPr>
          <w:bCs/>
        </w:rPr>
        <w:t xml:space="preserve"> </w:t>
      </w:r>
    </w:p>
    <w:p w14:paraId="72B281DE" w14:textId="77777777" w:rsidR="00EF6C3A" w:rsidRDefault="00EF6C3A" w:rsidP="00EF6C3A">
      <w:r>
        <w:t>For NR V2X UE supporting SL MIMO, the ON/OFF time mask requirements apply at each transmit antenna connector.</w:t>
      </w:r>
    </w:p>
    <w:p w14:paraId="452D12DD" w14:textId="43C09825" w:rsidR="00EF6C3A" w:rsidRDefault="00EF6C3A" w:rsidP="00EF6C3A">
      <w:r>
        <w:t xml:space="preserve">For UE with two transmit antenna connectors, the </w:t>
      </w:r>
      <w:del w:id="362" w:author="Huawei" w:date="2022-01-29T16:50:00Z">
        <w:r w:rsidDel="00F240A1">
          <w:delText xml:space="preserve">general </w:delText>
        </w:r>
      </w:del>
      <w:ins w:id="363" w:author="Huawei" w:date="2022-01-29T16:50:00Z">
        <w:r w:rsidR="00F240A1">
          <w:t xml:space="preserve">S-SSB </w:t>
        </w:r>
      </w:ins>
      <w:r>
        <w:t xml:space="preserve">ON/OFF time mask requirements specified in </w:t>
      </w:r>
      <w:ins w:id="364" w:author="Huawei" w:date="2022-01-29T16:48:00Z">
        <w:r w:rsidR="00536A25">
          <w:t xml:space="preserve">current </w:t>
        </w:r>
      </w:ins>
      <w:r>
        <w:t xml:space="preserve">subclause </w:t>
      </w:r>
      <w:del w:id="365" w:author="Huawei" w:date="2022-01-29T16:48:00Z">
        <w:r w:rsidRPr="005E00E5" w:rsidDel="00536A25">
          <w:delText>6.3E.3</w:delText>
        </w:r>
        <w:r w:rsidDel="00536A25">
          <w:delText xml:space="preserve"> </w:delText>
        </w:r>
      </w:del>
      <w:r>
        <w:t>apply to each transmit antenna connector. The requirements shall be met with the SL MIMO configurations described in subclause 6.2D.1.</w:t>
      </w:r>
    </w:p>
    <w:p w14:paraId="6D3993CE" w14:textId="6AD2F5D2" w:rsidR="00EF6C3A" w:rsidRPr="00D42C59" w:rsidRDefault="00EF6C3A" w:rsidP="00EF6C3A">
      <w:pPr>
        <w:rPr>
          <w:rFonts w:eastAsia="Malgun Gothic"/>
        </w:rPr>
      </w:pPr>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xml:space="preserve">, the </w:t>
      </w:r>
      <w:ins w:id="366" w:author="Huawei" w:date="2022-01-29T16:50:00Z">
        <w:r w:rsidR="00F240A1">
          <w:t>S-SSB</w:t>
        </w:r>
      </w:ins>
      <w:del w:id="367" w:author="Huawei" w:date="2022-01-29T16:50:00Z">
        <w:r w:rsidRPr="00236B7A" w:rsidDel="00F240A1">
          <w:delText>general</w:delText>
        </w:r>
      </w:del>
      <w:r w:rsidRPr="00236B7A">
        <w:t xml:space="preserve"> ON/OFF time mask requirements apply</w:t>
      </w:r>
      <w:r w:rsidRPr="00236B7A">
        <w:rPr>
          <w:rFonts w:hint="eastAsia"/>
          <w:lang w:eastAsia="zh-CN"/>
        </w:rPr>
        <w:t xml:space="preserve"> to the active antenna connector</w:t>
      </w:r>
      <w:r w:rsidRPr="00236B7A">
        <w:t>.</w:t>
      </w:r>
    </w:p>
    <w:p w14:paraId="54E838C6" w14:textId="77777777" w:rsidR="00EF6C3A" w:rsidRDefault="00EF6C3A" w:rsidP="00EF6C3A">
      <w:pPr>
        <w:pStyle w:val="40"/>
        <w:rPr>
          <w:noProof/>
        </w:rPr>
      </w:pPr>
      <w:bookmarkStart w:id="368" w:name="_Toc67916107"/>
      <w:bookmarkStart w:id="369" w:name="_Toc75533651"/>
      <w:bookmarkStart w:id="370" w:name="_Toc75819537"/>
      <w:bookmarkStart w:id="371" w:name="_Toc76508381"/>
      <w:bookmarkStart w:id="372" w:name="_Toc76717331"/>
      <w:bookmarkStart w:id="373" w:name="_Toc83293973"/>
      <w:bookmarkStart w:id="374" w:name="_Toc84335012"/>
      <w:r>
        <w:t>6.3E.3.4</w:t>
      </w:r>
      <w:r>
        <w:tab/>
        <w:t>Transmit ON/OFF time mask for V2X con-current operation</w:t>
      </w:r>
      <w:bookmarkEnd w:id="357"/>
      <w:bookmarkEnd w:id="358"/>
      <w:bookmarkEnd w:id="359"/>
      <w:bookmarkEnd w:id="360"/>
      <w:bookmarkEnd w:id="361"/>
      <w:bookmarkEnd w:id="368"/>
      <w:bookmarkEnd w:id="369"/>
      <w:bookmarkEnd w:id="370"/>
      <w:bookmarkEnd w:id="371"/>
      <w:bookmarkEnd w:id="372"/>
      <w:bookmarkEnd w:id="373"/>
      <w:bookmarkEnd w:id="374"/>
    </w:p>
    <w:p w14:paraId="6BD6F658" w14:textId="34624E24" w:rsidR="00EF6C3A" w:rsidRDefault="00EF6C3A" w:rsidP="00EF6C3A">
      <w:pPr>
        <w:rPr>
          <w:noProof/>
        </w:rPr>
      </w:pPr>
      <w:bookmarkStart w:id="375" w:name="_Toc45888229"/>
      <w:bookmarkStart w:id="376" w:name="_Toc45888828"/>
      <w:bookmarkStart w:id="377" w:name="_Toc59650128"/>
      <w:bookmarkStart w:id="378" w:name="_Toc61357396"/>
      <w:bookmarkStart w:id="379" w:name="_Toc61359170"/>
      <w:bookmarkStart w:id="380" w:name="_Toc67916108"/>
      <w:bookmarkStart w:id="381" w:name="_Toc75533652"/>
      <w:bookmarkStart w:id="382" w:name="_Toc75819538"/>
      <w:bookmarkStart w:id="383" w:name="_Toc76508382"/>
      <w:bookmarkStart w:id="384" w:name="_Toc76717332"/>
      <w:r w:rsidRPr="0026224C">
        <w:rPr>
          <w:noProof/>
        </w:rPr>
        <w:t xml:space="preserve">For the inter-band con-current NR V2X operation, </w:t>
      </w:r>
      <w:r>
        <w:t>the requirements specified in clause 6.3.3 shall apply for the uplink in licensed band and the requirements specified in clause 6.3E.3</w:t>
      </w:r>
      <w:ins w:id="385" w:author="Huawei" w:date="2022-01-29T16:50:00Z">
        <w:r w:rsidR="00FE4006">
          <w:t>.2 and 6.3E.3.3</w:t>
        </w:r>
      </w:ins>
      <w:r>
        <w:t xml:space="preserve"> shall apply for the sidelink </w:t>
      </w:r>
      <w:r>
        <w:rPr>
          <w:noProof/>
        </w:rPr>
        <w:t xml:space="preserve">in licensed band or </w:t>
      </w:r>
      <w:r w:rsidRPr="0026224C">
        <w:rPr>
          <w:noProof/>
        </w:rPr>
        <w:t>Band n47</w:t>
      </w:r>
      <w:r>
        <w:t>.</w:t>
      </w:r>
      <w:r w:rsidRPr="0026224C">
        <w:rPr>
          <w:noProof/>
        </w:rPr>
        <w:t xml:space="preserve"> </w:t>
      </w:r>
    </w:p>
    <w:p w14:paraId="30B575D2" w14:textId="77777777" w:rsidR="00EF6C3A" w:rsidRDefault="00EF6C3A" w:rsidP="00EF6C3A">
      <w:pPr>
        <w:pStyle w:val="30"/>
      </w:pPr>
      <w:bookmarkStart w:id="386" w:name="_Toc83293974"/>
      <w:bookmarkStart w:id="387" w:name="_Toc84335013"/>
      <w:r>
        <w:t>6.3E</w:t>
      </w:r>
      <w:r w:rsidRPr="001C0CC4">
        <w:t>.4</w:t>
      </w:r>
      <w:r w:rsidRPr="001C0CC4">
        <w:tab/>
        <w:t>Power control for</w:t>
      </w:r>
      <w:r>
        <w:t xml:space="preserve"> V2X</w:t>
      </w:r>
      <w:bookmarkEnd w:id="375"/>
      <w:bookmarkEnd w:id="376"/>
      <w:bookmarkEnd w:id="377"/>
      <w:bookmarkEnd w:id="378"/>
      <w:bookmarkEnd w:id="379"/>
      <w:bookmarkEnd w:id="380"/>
      <w:bookmarkEnd w:id="381"/>
      <w:bookmarkEnd w:id="382"/>
      <w:bookmarkEnd w:id="383"/>
      <w:bookmarkEnd w:id="384"/>
      <w:bookmarkEnd w:id="386"/>
      <w:bookmarkEnd w:id="387"/>
    </w:p>
    <w:p w14:paraId="3C75C9D6" w14:textId="77777777" w:rsidR="00EF6C3A" w:rsidRPr="00226F23" w:rsidRDefault="00EF6C3A" w:rsidP="00EF6C3A">
      <w:pPr>
        <w:pStyle w:val="40"/>
      </w:pPr>
      <w:bookmarkStart w:id="388" w:name="_Toc45888230"/>
      <w:bookmarkStart w:id="389" w:name="_Toc45888829"/>
      <w:bookmarkStart w:id="390" w:name="_Toc59650129"/>
      <w:bookmarkStart w:id="391" w:name="_Toc61357397"/>
      <w:bookmarkStart w:id="392" w:name="_Toc61359171"/>
      <w:bookmarkStart w:id="393" w:name="_Toc67916109"/>
      <w:bookmarkStart w:id="394" w:name="_Toc75533653"/>
      <w:bookmarkStart w:id="395" w:name="_Toc75819539"/>
      <w:bookmarkStart w:id="396" w:name="_Toc76508383"/>
      <w:bookmarkStart w:id="397" w:name="_Toc76717333"/>
      <w:bookmarkStart w:id="398" w:name="_Toc83293975"/>
      <w:bookmarkStart w:id="399" w:name="_Toc84335014"/>
      <w:r>
        <w:t>6.3E.4.1</w:t>
      </w:r>
      <w:r w:rsidRPr="001C0CC4">
        <w:tab/>
      </w:r>
      <w:r>
        <w:t>General</w:t>
      </w:r>
      <w:bookmarkEnd w:id="388"/>
      <w:bookmarkEnd w:id="389"/>
      <w:bookmarkEnd w:id="390"/>
      <w:bookmarkEnd w:id="391"/>
      <w:bookmarkEnd w:id="392"/>
      <w:bookmarkEnd w:id="393"/>
      <w:bookmarkEnd w:id="394"/>
      <w:bookmarkEnd w:id="395"/>
      <w:bookmarkEnd w:id="396"/>
      <w:bookmarkEnd w:id="397"/>
      <w:bookmarkEnd w:id="398"/>
      <w:bookmarkEnd w:id="399"/>
    </w:p>
    <w:p w14:paraId="0DCCFAB3" w14:textId="77777777" w:rsidR="00EF6C3A" w:rsidRDefault="00EF6C3A" w:rsidP="00EF6C3A">
      <w:pPr>
        <w:rPr>
          <w:rFonts w:cs="v5.0.0"/>
        </w:rPr>
      </w:pPr>
      <w:r>
        <w:t>When UE is configured for NR</w:t>
      </w:r>
      <w:r w:rsidRPr="00795ABE">
        <w:t xml:space="preserve"> V2X sidelink transmis</w:t>
      </w:r>
      <w:r>
        <w:t>sions non-concurrent with NR</w:t>
      </w:r>
      <w:r w:rsidRPr="00795ABE">
        <w:t xml:space="preserve"> uplink transmis</w:t>
      </w:r>
      <w:r>
        <w:t>sions for NR</w:t>
      </w:r>
      <w:r w:rsidRPr="00795ABE">
        <w:t xml:space="preserve"> V2X operating bands</w:t>
      </w:r>
      <w:r>
        <w:t xml:space="preserve"> in Table 5.2E.1-1</w:t>
      </w:r>
      <w:r w:rsidRPr="00795ABE">
        <w:rPr>
          <w:rFonts w:cs="v5.0.0"/>
        </w:rPr>
        <w:t>,</w:t>
      </w:r>
      <w:r>
        <w:rPr>
          <w:rFonts w:cs="v5.0.0"/>
        </w:rPr>
        <w:t xml:space="preserve"> the following requirements are applied</w:t>
      </w:r>
      <w:r w:rsidRPr="00795ABE">
        <w:rPr>
          <w:rFonts w:cs="v5.0.0"/>
        </w:rPr>
        <w:t xml:space="preserve"> for </w:t>
      </w:r>
      <w:r>
        <w:rPr>
          <w:rFonts w:cs="v5.0.0"/>
        </w:rPr>
        <w:t>NR</w:t>
      </w:r>
      <w:r w:rsidRPr="00795ABE">
        <w:rPr>
          <w:rFonts w:cs="v5.0.0"/>
        </w:rPr>
        <w:t xml:space="preserve"> V2X </w:t>
      </w:r>
      <w:r>
        <w:rPr>
          <w:rFonts w:cs="v5.0.0"/>
        </w:rPr>
        <w:t xml:space="preserve">sidelink </w:t>
      </w:r>
      <w:r w:rsidRPr="00795ABE">
        <w:rPr>
          <w:rFonts w:cs="v5.0.0"/>
        </w:rPr>
        <w:t>transmission.</w:t>
      </w:r>
    </w:p>
    <w:p w14:paraId="0BBA6458" w14:textId="77777777" w:rsidR="00EF6C3A" w:rsidRDefault="00EF6C3A" w:rsidP="00EF6C3A">
      <w:r>
        <w:t>For NR V2X UE supporting SL MIMO, the power control tolerance for single carrier shall apply to the sum of output power at each transmit antenna connector.</w:t>
      </w:r>
    </w:p>
    <w:p w14:paraId="08A84A1B" w14:textId="77777777" w:rsidR="00EF6C3A" w:rsidRPr="00B33073" w:rsidRDefault="00EF6C3A" w:rsidP="00EF6C3A">
      <w:bookmarkStart w:id="400" w:name="_Toc463997769"/>
      <w:bookmarkStart w:id="401" w:name="_Toc22648731"/>
      <w:bookmarkStart w:id="402" w:name="_Toc45888231"/>
      <w:bookmarkStart w:id="403" w:name="_Toc45888830"/>
      <w:bookmarkStart w:id="404" w:name="_Toc59650130"/>
      <w:bookmarkStart w:id="405" w:name="_Toc61357398"/>
      <w:bookmarkStart w:id="406" w:name="_Toc61359172"/>
      <w:r w:rsidRPr="00B33073">
        <w:rPr>
          <w:rFonts w:hint="eastAsia"/>
        </w:rPr>
        <w:t xml:space="preserve">If </w:t>
      </w:r>
      <w:r w:rsidRPr="00B33073">
        <w:t xml:space="preserve">the </w:t>
      </w:r>
      <w:r w:rsidRPr="00B33073">
        <w:rPr>
          <w:rFonts w:hint="eastAsia"/>
        </w:rPr>
        <w:t xml:space="preserve">UE </w:t>
      </w:r>
      <w:r w:rsidRPr="00B33073">
        <w:t xml:space="preserve">transmits </w:t>
      </w:r>
      <w:r w:rsidRPr="00B33073">
        <w:rPr>
          <w:rFonts w:hint="eastAsia"/>
        </w:rPr>
        <w:t>on</w:t>
      </w:r>
      <w:r w:rsidRPr="00B33073">
        <w:t xml:space="preserve"> one antenna </w:t>
      </w:r>
      <w:r w:rsidRPr="00B33073">
        <w:rPr>
          <w:rFonts w:hint="eastAsia"/>
          <w:lang w:eastAsia="zh-CN"/>
        </w:rPr>
        <w:t>connector</w:t>
      </w:r>
      <w:r w:rsidRPr="00B33073">
        <w:rPr>
          <w:lang w:eastAsia="zh-CN"/>
        </w:rPr>
        <w:t xml:space="preserve"> at a time</w:t>
      </w:r>
      <w:r w:rsidRPr="00B33073">
        <w:t>, the requirements for single carrier shall apply</w:t>
      </w:r>
      <w:r w:rsidRPr="00B33073">
        <w:rPr>
          <w:rFonts w:hint="eastAsia"/>
          <w:lang w:eastAsia="zh-CN"/>
        </w:rPr>
        <w:t xml:space="preserve"> to the active antenna connector</w:t>
      </w:r>
      <w:r w:rsidRPr="00B33073">
        <w:t>.</w:t>
      </w:r>
    </w:p>
    <w:p w14:paraId="3B2FA1E2" w14:textId="77777777" w:rsidR="00EF6C3A" w:rsidRPr="005A4414" w:rsidRDefault="00EF6C3A" w:rsidP="00EF6C3A">
      <w:pPr>
        <w:pStyle w:val="40"/>
        <w:rPr>
          <w:lang w:eastAsia="en-GB"/>
        </w:rPr>
      </w:pPr>
      <w:bookmarkStart w:id="407" w:name="_Toc67916110"/>
      <w:bookmarkStart w:id="408" w:name="_Toc75533654"/>
      <w:bookmarkStart w:id="409" w:name="_Toc75819540"/>
      <w:bookmarkStart w:id="410" w:name="_Toc76508384"/>
      <w:bookmarkStart w:id="411" w:name="_Toc76717334"/>
      <w:bookmarkStart w:id="412" w:name="_Toc83293976"/>
      <w:bookmarkStart w:id="413" w:name="_Toc84335015"/>
      <w:r>
        <w:rPr>
          <w:lang w:eastAsia="en-GB"/>
        </w:rPr>
        <w:t>6.3E.4</w:t>
      </w:r>
      <w:r w:rsidRPr="005A4414">
        <w:rPr>
          <w:lang w:eastAsia="en-GB"/>
        </w:rPr>
        <w:t>.</w:t>
      </w:r>
      <w:r>
        <w:rPr>
          <w:lang w:eastAsia="en-GB"/>
        </w:rPr>
        <w:t>2</w:t>
      </w:r>
      <w:r w:rsidRPr="005A4414">
        <w:rPr>
          <w:lang w:eastAsia="en-GB"/>
        </w:rPr>
        <w:tab/>
        <w:t>Absolute power tolerance</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2D623E29" w14:textId="77777777" w:rsidR="00EF6C3A" w:rsidRDefault="00EF6C3A" w:rsidP="00EF6C3A">
      <w:pPr>
        <w:rPr>
          <w:lang w:val="en-US"/>
        </w:rPr>
      </w:pPr>
      <w:r w:rsidRPr="00795ABE">
        <w:t xml:space="preserve">The </w:t>
      </w:r>
      <w:r>
        <w:t>requirements in clause 6.3.4.2</w:t>
      </w:r>
      <w:r w:rsidRPr="00795ABE">
        <w:rPr>
          <w:lang w:val="en-US"/>
        </w:rPr>
        <w:t xml:space="preserve"> shall apply for </w:t>
      </w:r>
      <w:r>
        <w:rPr>
          <w:lang w:val="en-US"/>
        </w:rPr>
        <w:t xml:space="preserve">NR </w:t>
      </w:r>
      <w:r w:rsidRPr="00795ABE">
        <w:rPr>
          <w:lang w:val="en-US"/>
        </w:rPr>
        <w:t>V2X transmission.</w:t>
      </w:r>
    </w:p>
    <w:p w14:paraId="2CF76351" w14:textId="77777777" w:rsidR="00EF6C3A" w:rsidRDefault="00EF6C3A" w:rsidP="00EF6C3A">
      <w:pPr>
        <w:pStyle w:val="40"/>
        <w:ind w:left="0" w:firstLine="0"/>
      </w:pPr>
      <w:bookmarkStart w:id="414" w:name="_Toc45888232"/>
      <w:bookmarkStart w:id="415" w:name="_Toc45888831"/>
      <w:bookmarkStart w:id="416" w:name="_Toc59650131"/>
      <w:bookmarkStart w:id="417" w:name="_Toc61357399"/>
      <w:bookmarkStart w:id="418" w:name="_Toc61359173"/>
      <w:bookmarkStart w:id="419" w:name="_Toc67916111"/>
      <w:bookmarkStart w:id="420" w:name="_Toc75533655"/>
      <w:bookmarkStart w:id="421" w:name="_Toc75819541"/>
      <w:bookmarkStart w:id="422" w:name="_Toc76508385"/>
      <w:bookmarkStart w:id="423" w:name="_Toc76717335"/>
      <w:bookmarkStart w:id="424" w:name="_Toc83293977"/>
      <w:bookmarkStart w:id="425" w:name="_Toc84335016"/>
      <w:r>
        <w:t>6.3E.4.3</w:t>
      </w:r>
      <w:r>
        <w:tab/>
        <w:t>Power control for V2X con-current operation</w:t>
      </w:r>
      <w:bookmarkEnd w:id="414"/>
      <w:bookmarkEnd w:id="415"/>
      <w:bookmarkEnd w:id="416"/>
      <w:bookmarkEnd w:id="417"/>
      <w:bookmarkEnd w:id="418"/>
      <w:bookmarkEnd w:id="419"/>
      <w:bookmarkEnd w:id="420"/>
      <w:bookmarkEnd w:id="421"/>
      <w:bookmarkEnd w:id="422"/>
      <w:bookmarkEnd w:id="423"/>
      <w:bookmarkEnd w:id="424"/>
      <w:bookmarkEnd w:id="425"/>
    </w:p>
    <w:p w14:paraId="29A9EBA6" w14:textId="4E2949D4" w:rsidR="00EF6C3A" w:rsidRDefault="00EF6C3A" w:rsidP="00EF6C3A">
      <w:pPr>
        <w:rPr>
          <w:noProof/>
        </w:rPr>
      </w:pPr>
      <w:r w:rsidRPr="0026224C">
        <w:rPr>
          <w:noProof/>
        </w:rPr>
        <w:t xml:space="preserve">For the inter-band con-current NR V2X operation, </w:t>
      </w:r>
      <w:r>
        <w:t>the requirements specified in clause 6.3.4 shall apply for the uplink in licensed band and the requirements specified in clause 6.3E.4</w:t>
      </w:r>
      <w:ins w:id="426" w:author="Huawei" w:date="2022-01-29T16:51:00Z">
        <w:r w:rsidR="002816C9">
          <w:t>.</w:t>
        </w:r>
        <w:r w:rsidR="005B677E">
          <w:t>1 and 6.3E.</w:t>
        </w:r>
        <w:r w:rsidR="00B027D9">
          <w:t>4.</w:t>
        </w:r>
        <w:r w:rsidR="005B677E">
          <w:t>2</w:t>
        </w:r>
      </w:ins>
      <w:r>
        <w:t xml:space="preserve"> shall apply for the sidelink </w:t>
      </w:r>
      <w:r>
        <w:rPr>
          <w:noProof/>
        </w:rPr>
        <w:t xml:space="preserve">in licensed band or </w:t>
      </w:r>
      <w:r w:rsidRPr="0026224C">
        <w:rPr>
          <w:noProof/>
        </w:rPr>
        <w:t>Band n47</w:t>
      </w:r>
      <w:r>
        <w:t>.</w:t>
      </w:r>
    </w:p>
    <w:p w14:paraId="2FE07127" w14:textId="77777777" w:rsidR="00EF6C3A" w:rsidRPr="00EF6C3A" w:rsidRDefault="00EF6C3A">
      <w:pPr>
        <w:rPr>
          <w:noProof/>
        </w:rPr>
      </w:pPr>
    </w:p>
    <w:p w14:paraId="5061B7AA" w14:textId="77777777" w:rsidR="00EF6C3A" w:rsidRDefault="00EF6C3A">
      <w:pPr>
        <w:rPr>
          <w:noProof/>
        </w:rPr>
      </w:pPr>
    </w:p>
    <w:p w14:paraId="4FCFCE12" w14:textId="77777777" w:rsidR="00EF6C3A" w:rsidRDefault="00EF6C3A">
      <w:pPr>
        <w:rPr>
          <w:noProof/>
        </w:rPr>
      </w:pPr>
    </w:p>
    <w:p w14:paraId="08BED2C6"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2217628" w14:textId="77777777" w:rsidR="00EF6C3A" w:rsidRDefault="00EF6C3A">
      <w:pPr>
        <w:rPr>
          <w:noProof/>
        </w:rPr>
      </w:pPr>
    </w:p>
    <w:p w14:paraId="319A60F5" w14:textId="77777777" w:rsidR="00EF6C3A" w:rsidRPr="001C0CC4" w:rsidRDefault="00EF6C3A" w:rsidP="00EF6C3A">
      <w:pPr>
        <w:pStyle w:val="2"/>
      </w:pPr>
      <w:bookmarkStart w:id="427" w:name="_Toc45888260"/>
      <w:bookmarkStart w:id="428" w:name="_Toc45888859"/>
      <w:bookmarkStart w:id="429" w:name="_Toc59650177"/>
      <w:bookmarkStart w:id="430" w:name="_Toc61357447"/>
      <w:bookmarkStart w:id="431" w:name="_Toc61359221"/>
      <w:bookmarkStart w:id="432" w:name="_Toc67916160"/>
      <w:bookmarkStart w:id="433" w:name="_Toc75533704"/>
      <w:bookmarkStart w:id="434" w:name="_Toc75819590"/>
      <w:bookmarkStart w:id="435" w:name="_Toc76508434"/>
      <w:bookmarkStart w:id="436" w:name="_Toc76717384"/>
      <w:bookmarkStart w:id="437" w:name="_Toc83294026"/>
      <w:bookmarkStart w:id="438" w:name="_Toc84335065"/>
      <w:r w:rsidRPr="001C0CC4">
        <w:lastRenderedPageBreak/>
        <w:t>6.4</w:t>
      </w:r>
      <w:r>
        <w:t>E</w:t>
      </w:r>
      <w:r w:rsidRPr="001C0CC4">
        <w:tab/>
        <w:t>Transmit signal quality</w:t>
      </w:r>
      <w:r>
        <w:t xml:space="preserve"> for V2X</w:t>
      </w:r>
      <w:bookmarkEnd w:id="427"/>
      <w:bookmarkEnd w:id="428"/>
      <w:bookmarkEnd w:id="429"/>
      <w:bookmarkEnd w:id="430"/>
      <w:bookmarkEnd w:id="431"/>
      <w:bookmarkEnd w:id="432"/>
      <w:bookmarkEnd w:id="433"/>
      <w:bookmarkEnd w:id="434"/>
      <w:bookmarkEnd w:id="435"/>
      <w:bookmarkEnd w:id="436"/>
      <w:bookmarkEnd w:id="437"/>
      <w:bookmarkEnd w:id="438"/>
    </w:p>
    <w:p w14:paraId="0A866143" w14:textId="77777777" w:rsidR="00EF6C3A" w:rsidRDefault="00EF6C3A" w:rsidP="00EF6C3A">
      <w:pPr>
        <w:pStyle w:val="30"/>
      </w:pPr>
      <w:bookmarkStart w:id="439" w:name="_Toc45888261"/>
      <w:bookmarkStart w:id="440" w:name="_Toc45888860"/>
      <w:bookmarkStart w:id="441" w:name="_Toc59650178"/>
      <w:bookmarkStart w:id="442" w:name="_Toc61357448"/>
      <w:bookmarkStart w:id="443" w:name="_Toc61359222"/>
      <w:bookmarkStart w:id="444" w:name="_Toc67916161"/>
      <w:bookmarkStart w:id="445" w:name="_Toc75533705"/>
      <w:bookmarkStart w:id="446" w:name="_Toc75819591"/>
      <w:bookmarkStart w:id="447" w:name="_Toc76508435"/>
      <w:bookmarkStart w:id="448" w:name="_Toc76717385"/>
      <w:bookmarkStart w:id="449" w:name="_Toc83294027"/>
      <w:bookmarkStart w:id="450" w:name="_Toc84335066"/>
      <w:r w:rsidRPr="001C0CC4">
        <w:t>6.4</w:t>
      </w:r>
      <w:r>
        <w:t>E</w:t>
      </w:r>
      <w:r w:rsidRPr="001C0CC4">
        <w:t>.1</w:t>
      </w:r>
      <w:r w:rsidRPr="001C0CC4">
        <w:tab/>
        <w:t>Frequency error</w:t>
      </w:r>
      <w:r>
        <w:t xml:space="preserve"> for V2X</w:t>
      </w:r>
      <w:bookmarkEnd w:id="439"/>
      <w:bookmarkEnd w:id="440"/>
      <w:bookmarkEnd w:id="441"/>
      <w:bookmarkEnd w:id="442"/>
      <w:bookmarkEnd w:id="443"/>
      <w:bookmarkEnd w:id="444"/>
      <w:bookmarkEnd w:id="445"/>
      <w:bookmarkEnd w:id="446"/>
      <w:bookmarkEnd w:id="447"/>
      <w:bookmarkEnd w:id="448"/>
      <w:bookmarkEnd w:id="449"/>
      <w:bookmarkEnd w:id="450"/>
    </w:p>
    <w:p w14:paraId="604DFB0A" w14:textId="77777777" w:rsidR="00EF6C3A" w:rsidRPr="00226F23" w:rsidRDefault="00EF6C3A" w:rsidP="00EF6C3A">
      <w:pPr>
        <w:pStyle w:val="40"/>
      </w:pPr>
      <w:bookmarkStart w:id="451" w:name="_Toc45888262"/>
      <w:bookmarkStart w:id="452" w:name="_Toc45888861"/>
      <w:bookmarkStart w:id="453" w:name="_Toc59650179"/>
      <w:bookmarkStart w:id="454" w:name="_Toc61357449"/>
      <w:bookmarkStart w:id="455" w:name="_Toc61359223"/>
      <w:bookmarkStart w:id="456" w:name="_Toc67916162"/>
      <w:bookmarkStart w:id="457" w:name="_Toc75533706"/>
      <w:bookmarkStart w:id="458" w:name="_Toc75819592"/>
      <w:bookmarkStart w:id="459" w:name="_Toc76508436"/>
      <w:bookmarkStart w:id="460" w:name="_Toc76717386"/>
      <w:bookmarkStart w:id="461" w:name="_Toc83294028"/>
      <w:bookmarkStart w:id="462" w:name="_Toc84335067"/>
      <w:r>
        <w:t>6.4E.1.1</w:t>
      </w:r>
      <w:r>
        <w:tab/>
        <w:t>General</w:t>
      </w:r>
      <w:bookmarkEnd w:id="451"/>
      <w:bookmarkEnd w:id="452"/>
      <w:bookmarkEnd w:id="453"/>
      <w:bookmarkEnd w:id="454"/>
      <w:bookmarkEnd w:id="455"/>
      <w:bookmarkEnd w:id="456"/>
      <w:bookmarkEnd w:id="457"/>
      <w:bookmarkEnd w:id="458"/>
      <w:bookmarkEnd w:id="459"/>
      <w:bookmarkEnd w:id="460"/>
      <w:bookmarkEnd w:id="461"/>
      <w:bookmarkEnd w:id="462"/>
    </w:p>
    <w:p w14:paraId="2AA49536" w14:textId="77777777" w:rsidR="00EF6C3A" w:rsidRDefault="00EF6C3A" w:rsidP="00EF6C3A">
      <w:r w:rsidRPr="00840529">
        <w:rPr>
          <w:lang w:eastAsia="zh-CN"/>
        </w:rPr>
        <w:t xml:space="preserve">The UE modulated carrier frequency for </w:t>
      </w:r>
      <w:r>
        <w:rPr>
          <w:lang w:eastAsia="zh-CN"/>
        </w:rPr>
        <w:t xml:space="preserve">NR </w:t>
      </w:r>
      <w:r w:rsidRPr="00840529">
        <w:rPr>
          <w:lang w:eastAsia="zh-CN"/>
        </w:rPr>
        <w:t>V2</w:t>
      </w:r>
      <w:r w:rsidRPr="00840529">
        <w:rPr>
          <w:rFonts w:eastAsia="Malgun Gothic" w:hint="eastAsia"/>
        </w:rPr>
        <w:t>X</w:t>
      </w:r>
      <w:r w:rsidRPr="00840529">
        <w:rPr>
          <w:lang w:eastAsia="zh-CN"/>
        </w:rPr>
        <w:t xml:space="preserve"> sidelink transmissions</w:t>
      </w:r>
      <w:r>
        <w:t xml:space="preserve"> in Table 5.2E.1-1,</w:t>
      </w:r>
      <w:r w:rsidRPr="00840529">
        <w:rPr>
          <w:lang w:eastAsia="zh-CN"/>
        </w:rPr>
        <w:t xml:space="preserve"> shall be accurate to within ±0.1 PPM observed over a period of </w:t>
      </w:r>
      <w:r>
        <w:rPr>
          <w:lang w:eastAsia="zh-CN"/>
        </w:rPr>
        <w:t>1 ms</w:t>
      </w:r>
      <w:r w:rsidRPr="00840529">
        <w:rPr>
          <w:lang w:eastAsia="zh-CN"/>
        </w:rPr>
        <w:t xml:space="preserve"> compared to the absolute frequency in case of using GNSS synchronization source</w:t>
      </w:r>
      <w:r w:rsidRPr="00840529">
        <w:t>.</w:t>
      </w:r>
      <w:r w:rsidRPr="00840529">
        <w:rPr>
          <w:rFonts w:eastAsia="Malgun Gothic" w:hint="eastAsia"/>
        </w:rPr>
        <w:t xml:space="preserve"> </w:t>
      </w:r>
      <w:r w:rsidRPr="00840529">
        <w:rPr>
          <w:lang w:eastAsia="zh-CN"/>
        </w:rPr>
        <w:t>The same requirements applied over a</w:t>
      </w:r>
      <w:r w:rsidRPr="00840529">
        <w:t xml:space="preserve"> </w:t>
      </w:r>
      <w:r w:rsidRPr="00840529">
        <w:rPr>
          <w:lang w:eastAsia="zh-CN"/>
        </w:rPr>
        <w:t xml:space="preserve">period of </w:t>
      </w:r>
      <w:r>
        <w:rPr>
          <w:lang w:eastAsia="zh-CN"/>
        </w:rPr>
        <w:t>1 ms</w:t>
      </w:r>
      <w:r w:rsidRPr="00840529">
        <w:rPr>
          <w:lang w:eastAsia="zh-CN"/>
        </w:rPr>
        <w:t xml:space="preserve"> compared to the </w:t>
      </w:r>
      <w:r>
        <w:rPr>
          <w:lang w:eastAsia="zh-CN"/>
        </w:rPr>
        <w:t>carrier frequency received from the gNB or V2X synchronization reference UE</w:t>
      </w:r>
      <w:r w:rsidRPr="00840529">
        <w:t xml:space="preserve"> in case of using the </w:t>
      </w:r>
      <w:r>
        <w:t>g</w:t>
      </w:r>
      <w:r>
        <w:rPr>
          <w:lang w:eastAsia="zh-CN"/>
        </w:rPr>
        <w:t>N</w:t>
      </w:r>
      <w:r w:rsidRPr="00840529">
        <w:rPr>
          <w:lang w:eastAsia="zh-CN"/>
        </w:rPr>
        <w:t xml:space="preserve">B or V2X </w:t>
      </w:r>
      <w:r>
        <w:rPr>
          <w:lang w:eastAsia="zh-CN"/>
        </w:rPr>
        <w:t xml:space="preserve">synchronization reference </w:t>
      </w:r>
      <w:r w:rsidRPr="00840529">
        <w:rPr>
          <w:lang w:eastAsia="zh-CN"/>
        </w:rPr>
        <w:t xml:space="preserve">UE sidelink </w:t>
      </w:r>
      <w:r w:rsidRPr="00840529">
        <w:t>synchronization signals.</w:t>
      </w:r>
    </w:p>
    <w:p w14:paraId="06FD05A6" w14:textId="77777777" w:rsidR="00EF6C3A" w:rsidRPr="00B33073" w:rsidRDefault="00EF6C3A" w:rsidP="00EF6C3A">
      <w:r w:rsidRPr="00B33073">
        <w:t>For NR V2X UE supporting SL MIMO, the UE modulated carrier frequency at each transmit antenna connector shall be accurate to within ±0.1 PPM observed over a period of 0.5 ms in case of using GNSS synchronization source.</w:t>
      </w:r>
      <w:r w:rsidRPr="00B33073">
        <w:rPr>
          <w:rFonts w:eastAsia="Malgun Gothic" w:hint="eastAsia"/>
        </w:rPr>
        <w:t xml:space="preserve"> </w:t>
      </w:r>
      <w:r w:rsidRPr="00B33073">
        <w:t>The same requirements appl</w:t>
      </w:r>
      <w:r w:rsidRPr="00B33073">
        <w:rPr>
          <w:rFonts w:hint="eastAsia"/>
          <w:lang w:eastAsia="zh-CN"/>
        </w:rPr>
        <w:t>y</w:t>
      </w:r>
      <w:r w:rsidRPr="00B33073">
        <w:t xml:space="preserve"> over a period of 0.5 ms compared to the relative frequency in case of using the NR gNode B or V2X</w:t>
      </w:r>
      <w:r w:rsidRPr="00B33073">
        <w:rPr>
          <w:rFonts w:hint="eastAsia"/>
          <w:lang w:eastAsia="zh-CN"/>
        </w:rPr>
        <w:t xml:space="preserve"> synchronization reference</w:t>
      </w:r>
      <w:r w:rsidRPr="00B33073">
        <w:t xml:space="preserve"> UE sidelink synchronization signals.</w:t>
      </w:r>
    </w:p>
    <w:p w14:paraId="33CE5A4B" w14:textId="77777777" w:rsidR="00EF6C3A" w:rsidRDefault="00EF6C3A" w:rsidP="00EF6C3A">
      <w:r w:rsidRPr="00236B7A">
        <w:t>If the UE transmits on one antenna connector at a time, the requirements for single carrier shall apply to the active antenna connector.</w:t>
      </w:r>
    </w:p>
    <w:p w14:paraId="0E6AB070" w14:textId="77777777" w:rsidR="00EF6C3A" w:rsidRDefault="00EF6C3A" w:rsidP="00EF6C3A">
      <w:pPr>
        <w:pStyle w:val="40"/>
      </w:pPr>
      <w:bookmarkStart w:id="463" w:name="_Toc45888263"/>
      <w:bookmarkStart w:id="464" w:name="_Toc45888862"/>
      <w:bookmarkStart w:id="465" w:name="_Toc59650180"/>
      <w:bookmarkStart w:id="466" w:name="_Toc61357450"/>
      <w:bookmarkStart w:id="467" w:name="_Toc61359224"/>
      <w:bookmarkStart w:id="468" w:name="_Toc67916163"/>
      <w:bookmarkStart w:id="469" w:name="_Toc75533707"/>
      <w:bookmarkStart w:id="470" w:name="_Toc75819593"/>
      <w:bookmarkStart w:id="471" w:name="_Toc76508437"/>
      <w:bookmarkStart w:id="472" w:name="_Toc76717387"/>
      <w:bookmarkStart w:id="473" w:name="_Toc83294029"/>
      <w:bookmarkStart w:id="474" w:name="_Toc84335068"/>
      <w:r>
        <w:t>6.4E.1.2</w:t>
      </w:r>
      <w:r>
        <w:tab/>
        <w:t>Frequency error for V2X con-current operation</w:t>
      </w:r>
      <w:bookmarkEnd w:id="463"/>
      <w:bookmarkEnd w:id="464"/>
      <w:bookmarkEnd w:id="465"/>
      <w:bookmarkEnd w:id="466"/>
      <w:bookmarkEnd w:id="467"/>
      <w:bookmarkEnd w:id="468"/>
      <w:bookmarkEnd w:id="469"/>
      <w:bookmarkEnd w:id="470"/>
      <w:bookmarkEnd w:id="471"/>
      <w:bookmarkEnd w:id="472"/>
      <w:bookmarkEnd w:id="473"/>
      <w:bookmarkEnd w:id="474"/>
    </w:p>
    <w:p w14:paraId="2DFF6D37" w14:textId="633FAA0C" w:rsidR="00EF6C3A" w:rsidRDefault="00EF6C3A" w:rsidP="00EF6C3A">
      <w:bookmarkStart w:id="475" w:name="_Toc45888264"/>
      <w:bookmarkStart w:id="476" w:name="_Toc45888863"/>
      <w:bookmarkStart w:id="477" w:name="_Toc59650181"/>
      <w:bookmarkStart w:id="478" w:name="_Toc61357451"/>
      <w:bookmarkStart w:id="479" w:name="_Toc61359225"/>
      <w:bookmarkStart w:id="480" w:name="_Toc67916164"/>
      <w:bookmarkStart w:id="481" w:name="_Toc75533708"/>
      <w:bookmarkStart w:id="482" w:name="_Toc75819594"/>
      <w:bookmarkStart w:id="483" w:name="_Toc76508438"/>
      <w:bookmarkStart w:id="484" w:name="_Toc76717388"/>
      <w:r w:rsidRPr="0026224C">
        <w:rPr>
          <w:noProof/>
        </w:rPr>
        <w:t xml:space="preserve">For the inter-band con-current NR V2X operation, </w:t>
      </w:r>
      <w:r>
        <w:t xml:space="preserve">the requirements specified in clause 6.4.1 shall apply for the uplink in licensed band and the requirements specified in clause </w:t>
      </w:r>
      <w:r w:rsidRPr="007E4E39">
        <w:t>6.4E.1</w:t>
      </w:r>
      <w:ins w:id="485" w:author="Huawei" w:date="2022-01-29T16:52:00Z">
        <w:r w:rsidR="009D0ED9">
          <w:t>.1</w:t>
        </w:r>
      </w:ins>
      <w:r>
        <w:t xml:space="preserve"> shall apply for the sidelink </w:t>
      </w:r>
      <w:r>
        <w:rPr>
          <w:noProof/>
        </w:rPr>
        <w:t xml:space="preserve">in licensed band or </w:t>
      </w:r>
      <w:r w:rsidRPr="0026224C">
        <w:rPr>
          <w:noProof/>
        </w:rPr>
        <w:t>Band n47</w:t>
      </w:r>
      <w:r>
        <w:t>.</w:t>
      </w:r>
    </w:p>
    <w:p w14:paraId="3B0D971F" w14:textId="77777777" w:rsidR="00EF6C3A" w:rsidRDefault="00EF6C3A" w:rsidP="00EF6C3A">
      <w:pPr>
        <w:pStyle w:val="30"/>
      </w:pPr>
      <w:bookmarkStart w:id="486" w:name="_Toc83294030"/>
      <w:bookmarkStart w:id="487" w:name="_Toc84335069"/>
      <w:r w:rsidRPr="001C0CC4">
        <w:t>6.4</w:t>
      </w:r>
      <w:r>
        <w:t>E</w:t>
      </w:r>
      <w:r w:rsidRPr="001C0CC4">
        <w:t>.2</w:t>
      </w:r>
      <w:r w:rsidRPr="001C0CC4">
        <w:tab/>
        <w:t>Transmit modulation quality</w:t>
      </w:r>
      <w:r>
        <w:t xml:space="preserve"> for V2X</w:t>
      </w:r>
      <w:bookmarkEnd w:id="475"/>
      <w:bookmarkEnd w:id="476"/>
      <w:bookmarkEnd w:id="477"/>
      <w:bookmarkEnd w:id="478"/>
      <w:bookmarkEnd w:id="479"/>
      <w:bookmarkEnd w:id="480"/>
      <w:bookmarkEnd w:id="481"/>
      <w:bookmarkEnd w:id="482"/>
      <w:bookmarkEnd w:id="483"/>
      <w:bookmarkEnd w:id="484"/>
      <w:bookmarkEnd w:id="486"/>
      <w:bookmarkEnd w:id="487"/>
    </w:p>
    <w:p w14:paraId="136B4653" w14:textId="77777777" w:rsidR="00EF6C3A" w:rsidRPr="00286122" w:rsidRDefault="00EF6C3A" w:rsidP="00EF6C3A">
      <w:pPr>
        <w:pStyle w:val="40"/>
      </w:pPr>
      <w:bookmarkStart w:id="488" w:name="_Toc45888265"/>
      <w:bookmarkStart w:id="489" w:name="_Toc45888864"/>
      <w:bookmarkStart w:id="490" w:name="_Toc59650182"/>
      <w:bookmarkStart w:id="491" w:name="_Toc61357452"/>
      <w:bookmarkStart w:id="492" w:name="_Toc61359226"/>
      <w:bookmarkStart w:id="493" w:name="_Toc67916165"/>
      <w:bookmarkStart w:id="494" w:name="_Toc75533709"/>
      <w:bookmarkStart w:id="495" w:name="_Toc75819595"/>
      <w:bookmarkStart w:id="496" w:name="_Toc76508439"/>
      <w:bookmarkStart w:id="497" w:name="_Toc76717389"/>
      <w:bookmarkStart w:id="498" w:name="_Toc83294031"/>
      <w:bookmarkStart w:id="499" w:name="_Toc84335070"/>
      <w:r>
        <w:t>6.4E.2.1</w:t>
      </w:r>
      <w:r>
        <w:tab/>
        <w:t>General</w:t>
      </w:r>
      <w:bookmarkEnd w:id="488"/>
      <w:bookmarkEnd w:id="489"/>
      <w:bookmarkEnd w:id="490"/>
      <w:bookmarkEnd w:id="491"/>
      <w:bookmarkEnd w:id="492"/>
      <w:bookmarkEnd w:id="493"/>
      <w:bookmarkEnd w:id="494"/>
      <w:bookmarkEnd w:id="495"/>
      <w:bookmarkEnd w:id="496"/>
      <w:bookmarkEnd w:id="497"/>
      <w:bookmarkEnd w:id="498"/>
      <w:bookmarkEnd w:id="499"/>
    </w:p>
    <w:p w14:paraId="15758B43" w14:textId="77777777" w:rsidR="00EF6C3A" w:rsidRDefault="00EF6C3A" w:rsidP="00EF6C3A">
      <w:pPr>
        <w:rPr>
          <w:lang w:eastAsia="zh-CN"/>
        </w:rPr>
      </w:pPr>
      <w:r w:rsidRPr="001D386E">
        <w:rPr>
          <w:lang w:eastAsia="zh-CN"/>
        </w:rPr>
        <w:t xml:space="preserve">The </w:t>
      </w:r>
      <w:r>
        <w:rPr>
          <w:lang w:eastAsia="zh-CN"/>
        </w:rPr>
        <w:t xml:space="preserve">transmit modulation quality </w:t>
      </w:r>
      <w:r w:rsidRPr="001D386E">
        <w:rPr>
          <w:lang w:eastAsia="zh-CN"/>
        </w:rPr>
        <w:t>requirements in this clause apply to V2X sidelink transmissions.</w:t>
      </w:r>
    </w:p>
    <w:p w14:paraId="596C4A27" w14:textId="77777777" w:rsidR="00EF6C3A" w:rsidRDefault="00EF6C3A" w:rsidP="00EF6C3A">
      <w:r>
        <w:t>For NR V2X UE supporting SL MIMO, the transmit modulation quality requirements for single carrier shall apply to  each transmit antenna connector.</w:t>
      </w:r>
    </w:p>
    <w:p w14:paraId="2A659894" w14:textId="77777777" w:rsidR="00EF6C3A" w:rsidRPr="00B33073" w:rsidRDefault="00EF6C3A" w:rsidP="00EF6C3A">
      <w:bookmarkStart w:id="500" w:name="_Toc45888267"/>
      <w:bookmarkStart w:id="501" w:name="_Toc45888866"/>
      <w:bookmarkStart w:id="502" w:name="_Toc59650184"/>
      <w:bookmarkStart w:id="503" w:name="_Toc61357454"/>
      <w:bookmarkStart w:id="504" w:name="_Toc61359228"/>
      <w:r w:rsidRPr="00B33073">
        <w:rPr>
          <w:rFonts w:hint="eastAsia"/>
        </w:rPr>
        <w:t xml:space="preserve">If </w:t>
      </w:r>
      <w:r w:rsidRPr="00B33073">
        <w:t xml:space="preserve">V2X </w:t>
      </w:r>
      <w:r w:rsidRPr="00B33073">
        <w:rPr>
          <w:rFonts w:hint="eastAsia"/>
        </w:rPr>
        <w:t xml:space="preserve">UE </w:t>
      </w:r>
      <w:r w:rsidRPr="00B33073">
        <w:t>transmits on one</w:t>
      </w:r>
      <w:r w:rsidRPr="00B33073">
        <w:rPr>
          <w:rFonts w:hint="eastAsia"/>
          <w:lang w:eastAsia="zh-CN"/>
        </w:rPr>
        <w:t xml:space="preserve"> </w:t>
      </w:r>
      <w:r w:rsidRPr="00B33073">
        <w:t xml:space="preserve">antenna </w:t>
      </w:r>
      <w:r w:rsidRPr="00B33073">
        <w:rPr>
          <w:rFonts w:hint="eastAsia"/>
          <w:lang w:eastAsia="zh-CN"/>
        </w:rPr>
        <w:t>connector</w:t>
      </w:r>
      <w:r w:rsidRPr="00B33073">
        <w:rPr>
          <w:lang w:eastAsia="zh-CN"/>
        </w:rPr>
        <w:t xml:space="preserve"> at a time</w:t>
      </w:r>
      <w:r w:rsidRPr="00B33073">
        <w:t xml:space="preserve">, the requirements </w:t>
      </w:r>
      <w:r w:rsidRPr="00B33073">
        <w:rPr>
          <w:rFonts w:hint="eastAsia"/>
        </w:rPr>
        <w:t>specified for single carrier</w:t>
      </w:r>
      <w:r w:rsidRPr="00B33073">
        <w:t xml:space="preserve"> apply</w:t>
      </w:r>
      <w:r w:rsidRPr="00B33073">
        <w:rPr>
          <w:rFonts w:hint="eastAsia"/>
          <w:lang w:eastAsia="zh-CN"/>
        </w:rPr>
        <w:t xml:space="preserve"> to the active antenna connector</w:t>
      </w:r>
      <w:r w:rsidRPr="00B33073">
        <w:t>.</w:t>
      </w:r>
    </w:p>
    <w:p w14:paraId="169B3A83" w14:textId="77777777" w:rsidR="00EF6C3A" w:rsidRPr="00B33073" w:rsidRDefault="00EF6C3A" w:rsidP="00EF6C3A">
      <w:pPr>
        <w:pStyle w:val="40"/>
      </w:pPr>
      <w:bookmarkStart w:id="505" w:name="_Toc45888266"/>
      <w:bookmarkStart w:id="506" w:name="_Toc45888865"/>
      <w:bookmarkStart w:id="507" w:name="_Toc67916166"/>
      <w:bookmarkStart w:id="508" w:name="_Toc75533710"/>
      <w:bookmarkStart w:id="509" w:name="_Toc75819596"/>
      <w:bookmarkStart w:id="510" w:name="_Toc76508440"/>
      <w:bookmarkStart w:id="511" w:name="_Toc76717390"/>
      <w:bookmarkStart w:id="512" w:name="_Toc83294032"/>
      <w:bookmarkStart w:id="513" w:name="_Toc84335071"/>
      <w:r w:rsidRPr="00B33073">
        <w:t>6.4E.2.2</w:t>
      </w:r>
      <w:r w:rsidRPr="00B33073">
        <w:tab/>
        <w:t>Error Vector Magnitude for V2X</w:t>
      </w:r>
      <w:bookmarkEnd w:id="505"/>
      <w:bookmarkEnd w:id="506"/>
      <w:bookmarkEnd w:id="507"/>
      <w:bookmarkEnd w:id="508"/>
      <w:bookmarkEnd w:id="509"/>
      <w:bookmarkEnd w:id="510"/>
      <w:bookmarkEnd w:id="511"/>
      <w:bookmarkEnd w:id="512"/>
      <w:bookmarkEnd w:id="513"/>
    </w:p>
    <w:p w14:paraId="5C2077C6" w14:textId="77777777" w:rsidR="00EF6C3A" w:rsidRPr="00B33073" w:rsidRDefault="00EF6C3A" w:rsidP="00EF6C3A">
      <w:r w:rsidRPr="00B33073">
        <w:t>For V2X sidelink physical channels PSCCH and PSSCH, the Error Vector Magnitude</w:t>
      </w:r>
      <w:r w:rsidRPr="00B33073">
        <w:rPr>
          <w:rFonts w:hint="eastAsia"/>
        </w:rPr>
        <w:t xml:space="preserve"> requirement</w:t>
      </w:r>
      <w:r w:rsidRPr="00B33073">
        <w:t xml:space="preserve">s shall be as specified for PUSCH in Table 6.4.2.1-1 except pi/2-BPSK for NR V2X operating bands in Table 5.2E.1-1. </w:t>
      </w:r>
      <w:r w:rsidRPr="00B33073">
        <w:rPr>
          <w:lang w:val="en-US"/>
        </w:rPr>
        <w:t xml:space="preserve">When sidelink transmissions are shortened due to transmission gap of </w:t>
      </w:r>
      <w:r w:rsidRPr="00B33073">
        <w:rPr>
          <w:rFonts w:hint="eastAsia"/>
          <w:lang w:val="en-US" w:eastAsia="zh-CN"/>
        </w:rPr>
        <w:t>one</w:t>
      </w:r>
      <w:r w:rsidRPr="00B33073">
        <w:rPr>
          <w:lang w:val="en-US"/>
        </w:rPr>
        <w:t xml:space="preserve"> symbol at the end of the slot, the </w:t>
      </w:r>
      <w:r w:rsidRPr="00B33073">
        <w:t>EVM measurement interval is reduced by one symbol, accordingly.</w:t>
      </w:r>
    </w:p>
    <w:p w14:paraId="649FCC02" w14:textId="77777777" w:rsidR="00EF6C3A" w:rsidRPr="001C0CC4" w:rsidRDefault="00EF6C3A" w:rsidP="00EF6C3A">
      <w:pPr>
        <w:pStyle w:val="40"/>
      </w:pPr>
      <w:bookmarkStart w:id="514" w:name="_Toc67916167"/>
      <w:bookmarkStart w:id="515" w:name="_Toc75533711"/>
      <w:bookmarkStart w:id="516" w:name="_Toc75819597"/>
      <w:bookmarkStart w:id="517" w:name="_Toc76508441"/>
      <w:bookmarkStart w:id="518" w:name="_Toc76717391"/>
      <w:bookmarkStart w:id="519" w:name="_Toc83294033"/>
      <w:bookmarkStart w:id="520" w:name="_Toc84335072"/>
      <w:r w:rsidRPr="001C0CC4">
        <w:t>6.4</w:t>
      </w:r>
      <w:r>
        <w:t>E.2.3</w:t>
      </w:r>
      <w:r w:rsidRPr="001C0CC4">
        <w:tab/>
      </w:r>
      <w:r>
        <w:t>Carrier leakage for V2X</w:t>
      </w:r>
      <w:bookmarkEnd w:id="500"/>
      <w:bookmarkEnd w:id="501"/>
      <w:bookmarkEnd w:id="502"/>
      <w:bookmarkEnd w:id="503"/>
      <w:bookmarkEnd w:id="504"/>
      <w:bookmarkEnd w:id="514"/>
      <w:bookmarkEnd w:id="515"/>
      <w:bookmarkEnd w:id="516"/>
      <w:bookmarkEnd w:id="517"/>
      <w:bookmarkEnd w:id="518"/>
      <w:bookmarkEnd w:id="519"/>
      <w:bookmarkEnd w:id="520"/>
    </w:p>
    <w:p w14:paraId="616243D6" w14:textId="77777777" w:rsidR="00EF6C3A" w:rsidRPr="00830A93" w:rsidRDefault="00EF6C3A" w:rsidP="00EF6C3A">
      <w:r>
        <w:t>Carrier leakage of NR V2X</w:t>
      </w:r>
      <w:r w:rsidRPr="00795ABE">
        <w:t xml:space="preserve"> sidelink</w:t>
      </w:r>
      <w:r>
        <w:t xml:space="preserve"> transmission</w:t>
      </w:r>
      <w:r w:rsidRPr="00795ABE">
        <w:t xml:space="preserve">, </w:t>
      </w:r>
      <w:r>
        <w:t>the requirements for NR PUSCH in Table 6.4.2.2-1 shall be applied.</w:t>
      </w:r>
    </w:p>
    <w:p w14:paraId="11D16427" w14:textId="77777777" w:rsidR="00EF6C3A" w:rsidRPr="001C0CC4" w:rsidRDefault="00EF6C3A" w:rsidP="00EF6C3A">
      <w:pPr>
        <w:pStyle w:val="40"/>
      </w:pPr>
      <w:bookmarkStart w:id="521" w:name="_Toc45888268"/>
      <w:bookmarkStart w:id="522" w:name="_Toc45888867"/>
      <w:bookmarkStart w:id="523" w:name="_Toc59650185"/>
      <w:bookmarkStart w:id="524" w:name="_Toc61357455"/>
      <w:bookmarkStart w:id="525" w:name="_Toc61359229"/>
      <w:bookmarkStart w:id="526" w:name="_Toc67916168"/>
      <w:bookmarkStart w:id="527" w:name="_Toc75533712"/>
      <w:bookmarkStart w:id="528" w:name="_Toc75819598"/>
      <w:bookmarkStart w:id="529" w:name="_Toc76508442"/>
      <w:bookmarkStart w:id="530" w:name="_Toc76717392"/>
      <w:bookmarkStart w:id="531" w:name="_Toc83294034"/>
      <w:bookmarkStart w:id="532" w:name="_Toc84335073"/>
      <w:r w:rsidRPr="001C0CC4">
        <w:t>6.4</w:t>
      </w:r>
      <w:r>
        <w:t>E.2.4</w:t>
      </w:r>
      <w:r w:rsidRPr="001C0CC4">
        <w:tab/>
      </w:r>
      <w:r>
        <w:t>In-band emissions for V2X</w:t>
      </w:r>
      <w:bookmarkEnd w:id="521"/>
      <w:bookmarkEnd w:id="522"/>
      <w:bookmarkEnd w:id="523"/>
      <w:bookmarkEnd w:id="524"/>
      <w:bookmarkEnd w:id="525"/>
      <w:bookmarkEnd w:id="526"/>
      <w:bookmarkEnd w:id="527"/>
      <w:bookmarkEnd w:id="528"/>
      <w:bookmarkEnd w:id="529"/>
      <w:bookmarkEnd w:id="530"/>
      <w:bookmarkEnd w:id="531"/>
      <w:bookmarkEnd w:id="532"/>
    </w:p>
    <w:p w14:paraId="28FBE5DD" w14:textId="77777777" w:rsidR="00EF6C3A" w:rsidRPr="00B33073" w:rsidRDefault="00EF6C3A" w:rsidP="00EF6C3A">
      <w:bookmarkStart w:id="533" w:name="_Toc45888269"/>
      <w:bookmarkStart w:id="534" w:name="_Toc45888868"/>
      <w:bookmarkStart w:id="535" w:name="_Toc59650186"/>
      <w:bookmarkStart w:id="536" w:name="_Toc61357456"/>
      <w:bookmarkStart w:id="537" w:name="_Toc61359230"/>
      <w:r w:rsidRPr="00B33073">
        <w:t>For V2X sidelink physical channels PSCCH</w:t>
      </w:r>
      <w:r w:rsidRPr="00B33073">
        <w:rPr>
          <w:rFonts w:eastAsia="Malgun Gothic" w:hint="eastAsia"/>
        </w:rPr>
        <w:t>,</w:t>
      </w:r>
      <w:r w:rsidRPr="00B33073">
        <w:t xml:space="preserve"> PSSCH and PSBCH, the In-band emissions</w:t>
      </w:r>
      <w:r w:rsidRPr="00B33073">
        <w:rPr>
          <w:rFonts w:hint="eastAsia"/>
        </w:rPr>
        <w:t xml:space="preserve"> requirement</w:t>
      </w:r>
      <w:r w:rsidRPr="00B33073">
        <w:t xml:space="preserve">s shall be as specified for PUSCH in subclause 6.4.2.3 for the corresponding modulation and transmission bandwidth. </w:t>
      </w:r>
      <w:r w:rsidRPr="00B33073">
        <w:rPr>
          <w:lang w:val="en-US"/>
        </w:rPr>
        <w:t xml:space="preserve">When V2X transmissions are shortened due to transmission gap of </w:t>
      </w:r>
      <w:r w:rsidRPr="00B33073">
        <w:rPr>
          <w:rFonts w:hint="eastAsia"/>
          <w:lang w:val="en-US" w:eastAsia="zh-CN"/>
        </w:rPr>
        <w:t>one</w:t>
      </w:r>
      <w:r w:rsidRPr="00B33073">
        <w:rPr>
          <w:lang w:val="en-US"/>
        </w:rPr>
        <w:t xml:space="preserve"> symbol at the end of the subframe, the </w:t>
      </w:r>
      <w:r w:rsidRPr="00B33073">
        <w:t>In-band emissions measurement interval is reduced by one symbol, accordingly.</w:t>
      </w:r>
    </w:p>
    <w:p w14:paraId="62AE23E1" w14:textId="77777777" w:rsidR="00EF6C3A" w:rsidRPr="001C0CC4" w:rsidRDefault="00EF6C3A" w:rsidP="00EF6C3A">
      <w:pPr>
        <w:pStyle w:val="40"/>
      </w:pPr>
      <w:bookmarkStart w:id="538" w:name="_Toc67916169"/>
      <w:bookmarkStart w:id="539" w:name="_Toc75533713"/>
      <w:bookmarkStart w:id="540" w:name="_Toc75819599"/>
      <w:bookmarkStart w:id="541" w:name="_Toc76508443"/>
      <w:bookmarkStart w:id="542" w:name="_Toc76717393"/>
      <w:bookmarkStart w:id="543" w:name="_Toc83294035"/>
      <w:bookmarkStart w:id="544" w:name="_Toc84335074"/>
      <w:r w:rsidRPr="001C0CC4">
        <w:t>6.4</w:t>
      </w:r>
      <w:r>
        <w:t>E.2.5</w:t>
      </w:r>
      <w:r w:rsidRPr="001C0CC4">
        <w:tab/>
      </w:r>
      <w:r w:rsidRPr="0012626F">
        <w:t>EVM equalizer spectrum flatnes</w:t>
      </w:r>
      <w:r>
        <w:t>s for V2X</w:t>
      </w:r>
      <w:bookmarkEnd w:id="533"/>
      <w:bookmarkEnd w:id="534"/>
      <w:bookmarkEnd w:id="535"/>
      <w:bookmarkEnd w:id="536"/>
      <w:bookmarkEnd w:id="537"/>
      <w:bookmarkEnd w:id="538"/>
      <w:bookmarkEnd w:id="539"/>
      <w:bookmarkEnd w:id="540"/>
      <w:bookmarkEnd w:id="541"/>
      <w:bookmarkEnd w:id="542"/>
      <w:bookmarkEnd w:id="543"/>
      <w:bookmarkEnd w:id="544"/>
    </w:p>
    <w:p w14:paraId="4DA34B59" w14:textId="77777777" w:rsidR="00EF6C3A" w:rsidRPr="005A303B" w:rsidRDefault="00EF6C3A" w:rsidP="00EF6C3A">
      <w:r w:rsidRPr="001D386E">
        <w:t>For V2X sidelink physical channels PSCCH</w:t>
      </w:r>
      <w:r w:rsidRPr="001D386E">
        <w:rPr>
          <w:rFonts w:eastAsia="Malgun Gothic" w:hint="eastAsia"/>
        </w:rPr>
        <w:t>,</w:t>
      </w:r>
      <w:r w:rsidRPr="001D386E">
        <w:t xml:space="preserve"> PSSCH and PSBCH, the </w:t>
      </w:r>
      <w:r>
        <w:t>EVM equalizer spectrum flatness</w:t>
      </w:r>
      <w:r w:rsidRPr="001D386E">
        <w:rPr>
          <w:rFonts w:hint="eastAsia"/>
        </w:rPr>
        <w:t xml:space="preserve"> requirement</w:t>
      </w:r>
      <w:r w:rsidRPr="001D386E">
        <w:t>s shall be as spec</w:t>
      </w:r>
      <w:r>
        <w:t>ified for PUSCH in clause 6.4.2.4</w:t>
      </w:r>
      <w:r w:rsidRPr="001D386E">
        <w:t xml:space="preserve"> for the corresponding modulat</w:t>
      </w:r>
      <w:r>
        <w:t>ion and transmission bandwidth.</w:t>
      </w:r>
    </w:p>
    <w:p w14:paraId="0C8E82A8" w14:textId="77777777" w:rsidR="00EF6C3A" w:rsidRDefault="00EF6C3A" w:rsidP="00EF6C3A">
      <w:pPr>
        <w:pStyle w:val="40"/>
      </w:pPr>
      <w:bookmarkStart w:id="545" w:name="_Toc45888270"/>
      <w:bookmarkStart w:id="546" w:name="_Toc45888869"/>
      <w:bookmarkStart w:id="547" w:name="_Toc59650187"/>
      <w:bookmarkStart w:id="548" w:name="_Toc61357457"/>
      <w:bookmarkStart w:id="549" w:name="_Toc61359231"/>
      <w:bookmarkStart w:id="550" w:name="_Toc67916170"/>
      <w:bookmarkStart w:id="551" w:name="_Toc75533714"/>
      <w:bookmarkStart w:id="552" w:name="_Toc75819600"/>
      <w:bookmarkStart w:id="553" w:name="_Toc76508444"/>
      <w:bookmarkStart w:id="554" w:name="_Toc76717394"/>
      <w:bookmarkStart w:id="555" w:name="_Toc83294036"/>
      <w:bookmarkStart w:id="556" w:name="_Toc84335075"/>
      <w:r>
        <w:lastRenderedPageBreak/>
        <w:t>6.4E.2.6</w:t>
      </w:r>
      <w:r>
        <w:tab/>
        <w:t>Transmit modulation quality for V2X con-current operation</w:t>
      </w:r>
      <w:bookmarkEnd w:id="545"/>
      <w:bookmarkEnd w:id="546"/>
      <w:bookmarkEnd w:id="547"/>
      <w:bookmarkEnd w:id="548"/>
      <w:bookmarkEnd w:id="549"/>
      <w:bookmarkEnd w:id="550"/>
      <w:bookmarkEnd w:id="551"/>
      <w:bookmarkEnd w:id="552"/>
      <w:bookmarkEnd w:id="553"/>
      <w:bookmarkEnd w:id="554"/>
      <w:bookmarkEnd w:id="555"/>
      <w:bookmarkEnd w:id="556"/>
    </w:p>
    <w:p w14:paraId="52371B08" w14:textId="4CD041C0" w:rsidR="00EF6C3A" w:rsidRPr="005A303B" w:rsidRDefault="00EF6C3A" w:rsidP="00EF6C3A">
      <w:r w:rsidRPr="0026224C">
        <w:rPr>
          <w:noProof/>
        </w:rPr>
        <w:t xml:space="preserve">For the inter-band con-current NR V2X operation, </w:t>
      </w:r>
      <w:r>
        <w:t xml:space="preserve">the requirements specified in clause 6.4.2 shall apply for the uplink in licensed band and the requirements specified in clause </w:t>
      </w:r>
      <w:r w:rsidRPr="007E4E39">
        <w:t>6.4E.</w:t>
      </w:r>
      <w:r>
        <w:t>2</w:t>
      </w:r>
      <w:ins w:id="557" w:author="Huawei" w:date="2022-01-29T16:52:00Z">
        <w:r w:rsidR="00A97752">
          <w:t>.1 through 6.4E.2.5</w:t>
        </w:r>
      </w:ins>
      <w:r>
        <w:t xml:space="preserve"> shall apply for the sidelink </w:t>
      </w:r>
      <w:r>
        <w:rPr>
          <w:noProof/>
        </w:rPr>
        <w:t xml:space="preserve">in licensed band or </w:t>
      </w:r>
      <w:r w:rsidRPr="0026224C">
        <w:rPr>
          <w:noProof/>
        </w:rPr>
        <w:t>Band n47</w:t>
      </w:r>
      <w:r>
        <w:t>.</w:t>
      </w:r>
    </w:p>
    <w:p w14:paraId="1BA89B52" w14:textId="77777777" w:rsidR="00EF6C3A" w:rsidRPr="00EF6C3A" w:rsidRDefault="00EF6C3A">
      <w:pPr>
        <w:rPr>
          <w:noProof/>
        </w:rPr>
      </w:pPr>
    </w:p>
    <w:p w14:paraId="2E5B64C5" w14:textId="77777777" w:rsidR="00EF6C3A" w:rsidRDefault="00EF6C3A">
      <w:pPr>
        <w:rPr>
          <w:noProof/>
        </w:rPr>
      </w:pPr>
    </w:p>
    <w:p w14:paraId="03359417" w14:textId="77777777" w:rsidR="00EF6C3A" w:rsidRDefault="00EF6C3A">
      <w:pPr>
        <w:rPr>
          <w:noProof/>
        </w:rPr>
      </w:pPr>
    </w:p>
    <w:p w14:paraId="54114B3C"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0544343" w14:textId="77777777" w:rsidR="00EF6C3A" w:rsidRDefault="00EF6C3A" w:rsidP="00EF6C3A">
      <w:pPr>
        <w:pStyle w:val="2"/>
      </w:pPr>
      <w:bookmarkStart w:id="558" w:name="_Toc45888356"/>
      <w:bookmarkStart w:id="559" w:name="_Toc45888955"/>
      <w:bookmarkStart w:id="560" w:name="_Toc59650284"/>
      <w:bookmarkStart w:id="561" w:name="_Toc61357556"/>
      <w:bookmarkStart w:id="562" w:name="_Toc61359330"/>
      <w:bookmarkStart w:id="563" w:name="_Toc67916269"/>
      <w:bookmarkStart w:id="564" w:name="_Toc75533813"/>
      <w:bookmarkStart w:id="565" w:name="_Toc75819699"/>
      <w:bookmarkStart w:id="566" w:name="_Toc76508543"/>
      <w:bookmarkStart w:id="567" w:name="_Toc76717493"/>
      <w:bookmarkStart w:id="568" w:name="_Toc83294135"/>
      <w:bookmarkStart w:id="569" w:name="_Toc84335174"/>
      <w:r w:rsidRPr="001C0CC4">
        <w:t>6.5</w:t>
      </w:r>
      <w:r>
        <w:t>E</w:t>
      </w:r>
      <w:r w:rsidRPr="001C0CC4">
        <w:tab/>
        <w:t>Output RF spectrum emissions</w:t>
      </w:r>
      <w:r>
        <w:t xml:space="preserve"> for V2X</w:t>
      </w:r>
      <w:bookmarkEnd w:id="558"/>
      <w:bookmarkEnd w:id="559"/>
      <w:bookmarkEnd w:id="560"/>
      <w:bookmarkEnd w:id="561"/>
      <w:bookmarkEnd w:id="562"/>
      <w:bookmarkEnd w:id="563"/>
      <w:bookmarkEnd w:id="564"/>
      <w:bookmarkEnd w:id="565"/>
      <w:bookmarkEnd w:id="566"/>
      <w:bookmarkEnd w:id="567"/>
      <w:bookmarkEnd w:id="568"/>
      <w:bookmarkEnd w:id="569"/>
    </w:p>
    <w:p w14:paraId="2BA52DB1" w14:textId="77777777" w:rsidR="00EF6C3A" w:rsidRDefault="00EF6C3A" w:rsidP="00EF6C3A">
      <w:pPr>
        <w:pStyle w:val="30"/>
      </w:pPr>
      <w:bookmarkStart w:id="570" w:name="_Toc45888357"/>
      <w:bookmarkStart w:id="571" w:name="_Toc45888956"/>
      <w:bookmarkStart w:id="572" w:name="_Toc59650285"/>
      <w:bookmarkStart w:id="573" w:name="_Toc61357557"/>
      <w:bookmarkStart w:id="574" w:name="_Toc61359331"/>
      <w:bookmarkStart w:id="575" w:name="_Toc67916270"/>
      <w:bookmarkStart w:id="576" w:name="_Toc75533814"/>
      <w:bookmarkStart w:id="577" w:name="_Toc75819700"/>
      <w:bookmarkStart w:id="578" w:name="_Toc76508544"/>
      <w:bookmarkStart w:id="579" w:name="_Toc76717494"/>
      <w:bookmarkStart w:id="580" w:name="_Toc83294136"/>
      <w:bookmarkStart w:id="581" w:name="_Toc84335175"/>
      <w:r w:rsidRPr="001C0CC4">
        <w:t>6.5</w:t>
      </w:r>
      <w:r>
        <w:t>E</w:t>
      </w:r>
      <w:r w:rsidRPr="001C0CC4">
        <w:t>.1</w:t>
      </w:r>
      <w:r w:rsidRPr="001C0CC4">
        <w:tab/>
        <w:t>Occupied bandwidth</w:t>
      </w:r>
      <w:r>
        <w:t xml:space="preserve"> for V2X</w:t>
      </w:r>
      <w:bookmarkEnd w:id="570"/>
      <w:bookmarkEnd w:id="571"/>
      <w:bookmarkEnd w:id="572"/>
      <w:bookmarkEnd w:id="573"/>
      <w:bookmarkEnd w:id="574"/>
      <w:bookmarkEnd w:id="575"/>
      <w:bookmarkEnd w:id="576"/>
      <w:bookmarkEnd w:id="577"/>
      <w:bookmarkEnd w:id="578"/>
      <w:bookmarkEnd w:id="579"/>
      <w:bookmarkEnd w:id="580"/>
      <w:bookmarkEnd w:id="581"/>
    </w:p>
    <w:p w14:paraId="7AD6BCA8" w14:textId="77777777" w:rsidR="00EF6C3A" w:rsidRPr="00286122" w:rsidRDefault="00EF6C3A" w:rsidP="00EF6C3A">
      <w:pPr>
        <w:pStyle w:val="40"/>
      </w:pPr>
      <w:bookmarkStart w:id="582" w:name="_Toc45888358"/>
      <w:bookmarkStart w:id="583" w:name="_Toc45888957"/>
      <w:bookmarkStart w:id="584" w:name="_Toc59650286"/>
      <w:bookmarkStart w:id="585" w:name="_Toc61357558"/>
      <w:bookmarkStart w:id="586" w:name="_Toc61359332"/>
      <w:bookmarkStart w:id="587" w:name="_Toc67916271"/>
      <w:bookmarkStart w:id="588" w:name="_Toc75533815"/>
      <w:bookmarkStart w:id="589" w:name="_Toc75819701"/>
      <w:bookmarkStart w:id="590" w:name="_Toc76508545"/>
      <w:bookmarkStart w:id="591" w:name="_Toc76717495"/>
      <w:bookmarkStart w:id="592" w:name="_Toc83294137"/>
      <w:bookmarkStart w:id="593" w:name="_Toc84335176"/>
      <w:r>
        <w:t>6.5E.1.1</w:t>
      </w:r>
      <w:r>
        <w:tab/>
        <w:t>General</w:t>
      </w:r>
      <w:bookmarkEnd w:id="582"/>
      <w:bookmarkEnd w:id="583"/>
      <w:bookmarkEnd w:id="584"/>
      <w:bookmarkEnd w:id="585"/>
      <w:bookmarkEnd w:id="586"/>
      <w:bookmarkEnd w:id="587"/>
      <w:bookmarkEnd w:id="588"/>
      <w:bookmarkEnd w:id="589"/>
      <w:bookmarkEnd w:id="590"/>
      <w:bookmarkEnd w:id="591"/>
      <w:bookmarkEnd w:id="592"/>
      <w:bookmarkEnd w:id="593"/>
    </w:p>
    <w:p w14:paraId="1B1085AD" w14:textId="77777777" w:rsidR="00EF6C3A" w:rsidRPr="001D386E" w:rsidRDefault="00EF6C3A" w:rsidP="00EF6C3A">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nds specified in Table 5.2E.1</w:t>
      </w:r>
      <w:r w:rsidRPr="001D386E">
        <w:t>-1, t</w:t>
      </w:r>
      <w:r>
        <w:t>he requirements in clause 6.5.1 shall apply for NR</w:t>
      </w:r>
      <w:r w:rsidRPr="001D386E">
        <w:t xml:space="preserve"> V2X sidelink transmission.</w:t>
      </w:r>
    </w:p>
    <w:p w14:paraId="63E4EF13" w14:textId="77777777" w:rsidR="00EF6C3A" w:rsidRDefault="00EF6C3A" w:rsidP="00EF6C3A">
      <w:r>
        <w:t>For NR V2X UE with two transmit antenna connectors, the occupied bandwidth at each transmitter antenna shall be less than the channel bandwidth specified in Table 6.5.1-1. The requirements shall be met with SL MIMO configurations described in clause 6.2D.1.</w:t>
      </w:r>
    </w:p>
    <w:p w14:paraId="60B492B4" w14:textId="77777777" w:rsidR="00EF6C3A" w:rsidRDefault="00EF6C3A" w:rsidP="00EF6C3A">
      <w:r w:rsidRPr="00236B7A">
        <w:rPr>
          <w:rFonts w:hint="eastAsia"/>
        </w:rPr>
        <w:t xml:space="preserve">If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t xml:space="preserve"> shall apply</w:t>
      </w:r>
      <w:r w:rsidRPr="00236B7A">
        <w:rPr>
          <w:rFonts w:hint="eastAsia"/>
          <w:lang w:eastAsia="zh-CN"/>
        </w:rPr>
        <w:t xml:space="preserve"> to the active antenna connector</w:t>
      </w:r>
      <w:r w:rsidRPr="00236B7A">
        <w:t>.</w:t>
      </w:r>
    </w:p>
    <w:p w14:paraId="0A6CE553" w14:textId="77777777" w:rsidR="00EF6C3A" w:rsidRDefault="00EF6C3A" w:rsidP="00EF6C3A">
      <w:pPr>
        <w:pStyle w:val="40"/>
      </w:pPr>
      <w:bookmarkStart w:id="594" w:name="_Toc45888359"/>
      <w:bookmarkStart w:id="595" w:name="_Toc45888958"/>
      <w:bookmarkStart w:id="596" w:name="_Toc59650287"/>
      <w:bookmarkStart w:id="597" w:name="_Toc61357559"/>
      <w:bookmarkStart w:id="598" w:name="_Toc61359333"/>
      <w:bookmarkStart w:id="599" w:name="_Toc67916272"/>
      <w:bookmarkStart w:id="600" w:name="_Toc75533816"/>
      <w:bookmarkStart w:id="601" w:name="_Toc75819702"/>
      <w:bookmarkStart w:id="602" w:name="_Toc76508546"/>
      <w:bookmarkStart w:id="603" w:name="_Toc76717496"/>
      <w:bookmarkStart w:id="604" w:name="_Toc83294138"/>
      <w:bookmarkStart w:id="605" w:name="_Toc84335177"/>
      <w:r>
        <w:t>6.5E.1.2</w:t>
      </w:r>
      <w:r>
        <w:tab/>
        <w:t>Occupied bandwidth for V2X con-current operation</w:t>
      </w:r>
      <w:bookmarkEnd w:id="594"/>
      <w:bookmarkEnd w:id="595"/>
      <w:bookmarkEnd w:id="596"/>
      <w:bookmarkEnd w:id="597"/>
      <w:bookmarkEnd w:id="598"/>
      <w:bookmarkEnd w:id="599"/>
      <w:bookmarkEnd w:id="600"/>
      <w:bookmarkEnd w:id="601"/>
      <w:bookmarkEnd w:id="602"/>
      <w:bookmarkEnd w:id="603"/>
      <w:bookmarkEnd w:id="604"/>
      <w:bookmarkEnd w:id="605"/>
    </w:p>
    <w:p w14:paraId="0EA66424" w14:textId="72BB3C2A" w:rsidR="00EF6C3A" w:rsidRDefault="00EF6C3A" w:rsidP="00EF6C3A">
      <w:pPr>
        <w:rPr>
          <w:noProof/>
        </w:rPr>
      </w:pPr>
      <w:bookmarkStart w:id="606" w:name="_Toc45888360"/>
      <w:bookmarkStart w:id="607" w:name="_Toc45888959"/>
      <w:bookmarkStart w:id="608" w:name="_Toc59650288"/>
      <w:bookmarkStart w:id="609" w:name="_Toc61357560"/>
      <w:bookmarkStart w:id="610" w:name="_Toc61359334"/>
      <w:bookmarkStart w:id="611" w:name="_Toc67916273"/>
      <w:bookmarkStart w:id="612" w:name="_Toc75533817"/>
      <w:bookmarkStart w:id="613" w:name="_Toc75819703"/>
      <w:bookmarkStart w:id="614" w:name="_Toc76508547"/>
      <w:bookmarkStart w:id="615" w:name="_Toc76717497"/>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1</w:t>
      </w:r>
      <w:ins w:id="616" w:author="Huawei" w:date="2022-01-29T16:53:00Z">
        <w:r w:rsidR="00760778">
          <w:t>.1</w:t>
        </w:r>
      </w:ins>
      <w:r>
        <w:t xml:space="preserve"> shall apply for the sidelink </w:t>
      </w:r>
      <w:r>
        <w:rPr>
          <w:noProof/>
        </w:rPr>
        <w:t xml:space="preserve">in licensed band or </w:t>
      </w:r>
      <w:r w:rsidRPr="0026224C">
        <w:rPr>
          <w:noProof/>
        </w:rPr>
        <w:t>Band n47</w:t>
      </w:r>
      <w:r>
        <w:t>.</w:t>
      </w:r>
      <w:r w:rsidRPr="0026224C">
        <w:rPr>
          <w:noProof/>
        </w:rPr>
        <w:t xml:space="preserve"> </w:t>
      </w:r>
    </w:p>
    <w:p w14:paraId="205C7B64" w14:textId="77777777" w:rsidR="00EF6C3A" w:rsidRDefault="00EF6C3A" w:rsidP="00EF6C3A">
      <w:pPr>
        <w:pStyle w:val="30"/>
      </w:pPr>
      <w:bookmarkStart w:id="617" w:name="_Toc83294139"/>
      <w:bookmarkStart w:id="618" w:name="_Toc84335178"/>
      <w:r w:rsidRPr="001C0CC4">
        <w:t>6.5</w:t>
      </w:r>
      <w:r>
        <w:t>E</w:t>
      </w:r>
      <w:r w:rsidRPr="001C0CC4">
        <w:t>.2</w:t>
      </w:r>
      <w:r w:rsidRPr="001C0CC4">
        <w:tab/>
        <w:t>Out of band emission</w:t>
      </w:r>
      <w:r>
        <w:t xml:space="preserve"> for V2X</w:t>
      </w:r>
      <w:bookmarkEnd w:id="606"/>
      <w:bookmarkEnd w:id="607"/>
      <w:bookmarkEnd w:id="608"/>
      <w:bookmarkEnd w:id="609"/>
      <w:bookmarkEnd w:id="610"/>
      <w:bookmarkEnd w:id="611"/>
      <w:bookmarkEnd w:id="612"/>
      <w:bookmarkEnd w:id="613"/>
      <w:bookmarkEnd w:id="614"/>
      <w:bookmarkEnd w:id="615"/>
      <w:bookmarkEnd w:id="617"/>
      <w:bookmarkEnd w:id="618"/>
    </w:p>
    <w:p w14:paraId="16F67BA7" w14:textId="77777777" w:rsidR="00EF6C3A" w:rsidRPr="00286122" w:rsidRDefault="00EF6C3A" w:rsidP="00EF6C3A">
      <w:pPr>
        <w:pStyle w:val="40"/>
      </w:pPr>
      <w:bookmarkStart w:id="619" w:name="_Toc45888361"/>
      <w:bookmarkStart w:id="620" w:name="_Toc45888960"/>
      <w:bookmarkStart w:id="621" w:name="_Toc59650289"/>
      <w:bookmarkStart w:id="622" w:name="_Toc61357561"/>
      <w:bookmarkStart w:id="623" w:name="_Toc61359335"/>
      <w:bookmarkStart w:id="624" w:name="_Toc67916274"/>
      <w:bookmarkStart w:id="625" w:name="_Toc75533818"/>
      <w:bookmarkStart w:id="626" w:name="_Toc75819704"/>
      <w:bookmarkStart w:id="627" w:name="_Toc76508548"/>
      <w:bookmarkStart w:id="628" w:name="_Toc76717498"/>
      <w:bookmarkStart w:id="629" w:name="_Toc83294140"/>
      <w:bookmarkStart w:id="630" w:name="_Toc84335179"/>
      <w:r>
        <w:t>6.5E.2.1</w:t>
      </w:r>
      <w:r>
        <w:tab/>
        <w:t>General</w:t>
      </w:r>
      <w:bookmarkEnd w:id="619"/>
      <w:bookmarkEnd w:id="620"/>
      <w:bookmarkEnd w:id="621"/>
      <w:bookmarkEnd w:id="622"/>
      <w:bookmarkEnd w:id="623"/>
      <w:bookmarkEnd w:id="624"/>
      <w:bookmarkEnd w:id="625"/>
      <w:bookmarkEnd w:id="626"/>
      <w:bookmarkEnd w:id="627"/>
      <w:bookmarkEnd w:id="628"/>
      <w:bookmarkEnd w:id="629"/>
      <w:bookmarkEnd w:id="630"/>
    </w:p>
    <w:p w14:paraId="08F284B9" w14:textId="42654BAA" w:rsidR="00EF6C3A" w:rsidRPr="001D386E" w:rsidRDefault="00EF6C3A" w:rsidP="00EF6C3A">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nds specified in Table 5.2E.1</w:t>
      </w:r>
      <w:r w:rsidRPr="001D386E">
        <w:t>-1, t</w:t>
      </w:r>
      <w:r>
        <w:t>he requirements in clause 6.5E.2</w:t>
      </w:r>
      <w:ins w:id="631" w:author="Huawei" w:date="2022-01-29T16:54:00Z">
        <w:r w:rsidR="00166AC4">
          <w:t>.2.1, 6.5E.2.3 and 6.5E.2.4.1</w:t>
        </w:r>
      </w:ins>
      <w:r>
        <w:t xml:space="preserve"> apply for NR</w:t>
      </w:r>
      <w:r w:rsidRPr="001D386E">
        <w:t xml:space="preserve"> V2X sidelink transmission.</w:t>
      </w:r>
    </w:p>
    <w:p w14:paraId="5ADA5285" w14:textId="77777777" w:rsidR="00EF6C3A" w:rsidRPr="002935C0" w:rsidRDefault="00EF6C3A" w:rsidP="00EF6C3A">
      <w:r>
        <w:t>For NR V2X UE with two transmit antenna connectors, the requirements specified for single carrier shall apply to each transmit antenna connector. The requirements shall be met with SL MIMO configurations described in clause 6.2D.1.</w:t>
      </w:r>
    </w:p>
    <w:p w14:paraId="049CA3B1" w14:textId="77777777" w:rsidR="00EF6C3A" w:rsidRDefault="00EF6C3A" w:rsidP="00EF6C3A">
      <w:pPr>
        <w:pStyle w:val="40"/>
      </w:pPr>
      <w:bookmarkStart w:id="632" w:name="_Toc45888362"/>
      <w:bookmarkStart w:id="633" w:name="_Toc45888961"/>
      <w:bookmarkStart w:id="634" w:name="_Toc59650290"/>
      <w:bookmarkStart w:id="635" w:name="_Toc61357562"/>
      <w:bookmarkStart w:id="636" w:name="_Toc61359336"/>
      <w:bookmarkStart w:id="637" w:name="_Toc67916275"/>
      <w:bookmarkStart w:id="638" w:name="_Toc75533819"/>
      <w:bookmarkStart w:id="639" w:name="_Toc75819705"/>
      <w:bookmarkStart w:id="640" w:name="_Toc76508549"/>
      <w:bookmarkStart w:id="641" w:name="_Toc76717499"/>
      <w:bookmarkStart w:id="642" w:name="_Toc83294141"/>
      <w:bookmarkStart w:id="643" w:name="_Toc84335180"/>
      <w:r w:rsidRPr="001C0CC4">
        <w:t>6.5</w:t>
      </w:r>
      <w:r>
        <w:t>E</w:t>
      </w:r>
      <w:r w:rsidRPr="001C0CC4">
        <w:t>.2.</w:t>
      </w:r>
      <w:r>
        <w:t>2</w:t>
      </w:r>
      <w:r w:rsidRPr="001C0CC4">
        <w:tab/>
      </w:r>
      <w:r>
        <w:t>Spectrum emission mask</w:t>
      </w:r>
      <w:bookmarkEnd w:id="632"/>
      <w:bookmarkEnd w:id="633"/>
      <w:bookmarkEnd w:id="634"/>
      <w:bookmarkEnd w:id="635"/>
      <w:bookmarkEnd w:id="636"/>
      <w:bookmarkEnd w:id="637"/>
      <w:bookmarkEnd w:id="638"/>
      <w:bookmarkEnd w:id="639"/>
      <w:bookmarkEnd w:id="640"/>
      <w:bookmarkEnd w:id="641"/>
      <w:bookmarkEnd w:id="642"/>
      <w:bookmarkEnd w:id="643"/>
    </w:p>
    <w:p w14:paraId="08407BF2" w14:textId="77777777" w:rsidR="00EF6C3A" w:rsidRPr="00B33073" w:rsidRDefault="00EF6C3A" w:rsidP="00EF6C3A">
      <w:pPr>
        <w:pStyle w:val="5"/>
      </w:pPr>
      <w:bookmarkStart w:id="644" w:name="_Toc45888363"/>
      <w:bookmarkStart w:id="645" w:name="_Toc45888962"/>
      <w:bookmarkStart w:id="646" w:name="_Toc67916276"/>
      <w:bookmarkStart w:id="647" w:name="_Toc75533820"/>
      <w:bookmarkStart w:id="648" w:name="_Toc75819706"/>
      <w:bookmarkStart w:id="649" w:name="_Toc76508550"/>
      <w:bookmarkStart w:id="650" w:name="_Toc76717500"/>
      <w:bookmarkStart w:id="651" w:name="_Toc83294142"/>
      <w:bookmarkStart w:id="652" w:name="_Toc84335181"/>
      <w:bookmarkStart w:id="653" w:name="_Toc45888364"/>
      <w:bookmarkStart w:id="654" w:name="_Toc45888963"/>
      <w:bookmarkStart w:id="655" w:name="_Toc59650292"/>
      <w:bookmarkStart w:id="656" w:name="_Toc61357564"/>
      <w:bookmarkStart w:id="657" w:name="_Toc61359338"/>
      <w:r w:rsidRPr="00B33073">
        <w:t>6.</w:t>
      </w:r>
      <w:r w:rsidRPr="00B33073">
        <w:rPr>
          <w:rFonts w:hint="eastAsia"/>
          <w:lang w:eastAsia="zh-CN"/>
        </w:rPr>
        <w:t>5</w:t>
      </w:r>
      <w:r w:rsidRPr="00B33073">
        <w:t>E.2.2.1</w:t>
      </w:r>
      <w:r w:rsidRPr="00B33073">
        <w:tab/>
        <w:t>General</w:t>
      </w:r>
      <w:bookmarkEnd w:id="644"/>
      <w:bookmarkEnd w:id="645"/>
      <w:bookmarkEnd w:id="646"/>
      <w:bookmarkEnd w:id="647"/>
      <w:bookmarkEnd w:id="648"/>
      <w:bookmarkEnd w:id="649"/>
      <w:bookmarkEnd w:id="650"/>
      <w:bookmarkEnd w:id="651"/>
      <w:bookmarkEnd w:id="652"/>
    </w:p>
    <w:p w14:paraId="2CDFA0B2" w14:textId="77777777" w:rsidR="00EF6C3A" w:rsidRPr="00B33073" w:rsidRDefault="00EF6C3A" w:rsidP="00EF6C3A">
      <w:r w:rsidRPr="00B33073">
        <w:rPr>
          <w:rFonts w:hint="eastAsia"/>
          <w:lang w:eastAsia="zh-CN"/>
        </w:rPr>
        <w:t xml:space="preserve">For </w:t>
      </w:r>
      <w:r w:rsidRPr="00B33073">
        <w:rPr>
          <w:lang w:eastAsia="zh-CN"/>
        </w:rPr>
        <w:t xml:space="preserve">NR </w:t>
      </w:r>
      <w:r w:rsidRPr="00B33073">
        <w:rPr>
          <w:rFonts w:hint="eastAsia"/>
          <w:lang w:eastAsia="zh-CN"/>
        </w:rPr>
        <w:t>V2X</w:t>
      </w:r>
      <w:r w:rsidRPr="00B33073">
        <w:rPr>
          <w:lang w:eastAsia="zh-CN"/>
        </w:rPr>
        <w:t xml:space="preserve"> UE</w:t>
      </w:r>
      <w:r w:rsidRPr="00B33073">
        <w:rPr>
          <w:rFonts w:hint="eastAsia"/>
          <w:lang w:eastAsia="zh-CN"/>
        </w:rPr>
        <w:t xml:space="preserve">, the </w:t>
      </w:r>
      <w:r w:rsidRPr="00B33073">
        <w:rPr>
          <w:lang w:eastAsia="zh-CN"/>
        </w:rPr>
        <w:t>existing</w:t>
      </w:r>
      <w:r w:rsidRPr="00B33073">
        <w:rPr>
          <w:rFonts w:hint="eastAsia"/>
          <w:lang w:eastAsia="zh-CN"/>
        </w:rPr>
        <w:t xml:space="preserve"> NR general spectrum emission mask </w:t>
      </w:r>
      <w:r w:rsidRPr="00B33073">
        <w:rPr>
          <w:lang w:eastAsia="zh-CN"/>
        </w:rPr>
        <w:t xml:space="preserve">in subclause 6.5.2.2 </w:t>
      </w:r>
      <w:r w:rsidRPr="00B33073">
        <w:rPr>
          <w:rFonts w:hint="eastAsia"/>
          <w:lang w:eastAsia="zh-CN"/>
        </w:rPr>
        <w:t xml:space="preserve">applies for all </w:t>
      </w:r>
      <w:r w:rsidRPr="00B33073">
        <w:rPr>
          <w:lang w:eastAsia="zh-CN"/>
        </w:rPr>
        <w:t>supporting NR V2X</w:t>
      </w:r>
      <w:r w:rsidRPr="00B33073">
        <w:rPr>
          <w:rFonts w:hint="eastAsia"/>
          <w:lang w:eastAsia="zh-CN"/>
        </w:rPr>
        <w:t xml:space="preserve"> channel bandwidth</w:t>
      </w:r>
      <w:r w:rsidRPr="00B33073">
        <w:rPr>
          <w:lang w:eastAsia="zh-CN"/>
        </w:rPr>
        <w:t>s</w:t>
      </w:r>
      <w:r w:rsidRPr="00B33073">
        <w:rPr>
          <w:rFonts w:hint="eastAsia"/>
          <w:lang w:eastAsia="zh-CN"/>
        </w:rPr>
        <w:t xml:space="preserve">. </w:t>
      </w:r>
      <w:r w:rsidRPr="00B33073">
        <w:t>The spectrum emission mask of the UE applies to frequencies (Δf</w:t>
      </w:r>
      <w:r w:rsidRPr="00B33073">
        <w:rPr>
          <w:vertAlign w:val="subscript"/>
        </w:rPr>
        <w:t>OOB</w:t>
      </w:r>
      <w:r w:rsidRPr="00B33073">
        <w:rPr>
          <w:snapToGrid w:val="0"/>
        </w:rPr>
        <w:t>)</w:t>
      </w:r>
      <w:r w:rsidRPr="00B33073">
        <w:t xml:space="preserve"> starting from the </w:t>
      </w:r>
      <w:r w:rsidRPr="00B33073">
        <w:sym w:font="Symbol" w:char="F0B1"/>
      </w:r>
      <w:r w:rsidRPr="00B33073">
        <w:t xml:space="preserve"> edge of the assigned NR channel bandwidth. For frequencies greater than (Δf</w:t>
      </w:r>
      <w:r w:rsidRPr="00B33073">
        <w:rPr>
          <w:vertAlign w:val="subscript"/>
        </w:rPr>
        <w:t>OOB</w:t>
      </w:r>
      <w:r w:rsidRPr="00B33073">
        <w:rPr>
          <w:snapToGrid w:val="0"/>
        </w:rPr>
        <w:t>)</w:t>
      </w:r>
      <w:r w:rsidRPr="00B33073">
        <w:rPr>
          <w:rFonts w:hint="eastAsia"/>
          <w:snapToGrid w:val="0"/>
          <w:lang w:eastAsia="zh-CN"/>
        </w:rPr>
        <w:t xml:space="preserve">, </w:t>
      </w:r>
      <w:r w:rsidRPr="00B33073">
        <w:rPr>
          <w:rFonts w:cs="v5.0.0" w:hint="eastAsia"/>
          <w:lang w:eastAsia="zh-CN"/>
        </w:rPr>
        <w:t>t</w:t>
      </w:r>
      <w:r w:rsidRPr="00B33073">
        <w:rPr>
          <w:rFonts w:cs="v5.0.0"/>
        </w:rPr>
        <w:t xml:space="preserve">he power of any UE emission shall not exceed the levels specified in Table </w:t>
      </w:r>
      <w:r w:rsidRPr="00B33073">
        <w:t xml:space="preserve">6.5.2.2-1 </w:t>
      </w:r>
      <w:r w:rsidRPr="00B33073">
        <w:rPr>
          <w:rFonts w:cs="v5.0.0"/>
        </w:rPr>
        <w:t xml:space="preserve">for the specified channel bandwidth </w:t>
      </w:r>
      <w:r w:rsidRPr="00B33073">
        <w:t xml:space="preserve">for </w:t>
      </w:r>
      <w:r w:rsidRPr="00B33073">
        <w:rPr>
          <w:rFonts w:hint="eastAsia"/>
        </w:rPr>
        <w:t>NR V2X operating bands</w:t>
      </w:r>
      <w:r w:rsidRPr="00B33073">
        <w:t xml:space="preserve"> in Table 5.2E.1-1</w:t>
      </w:r>
      <w:r w:rsidRPr="00B33073">
        <w:rPr>
          <w:rFonts w:cs="v5.0.0"/>
        </w:rPr>
        <w:t>.</w:t>
      </w:r>
    </w:p>
    <w:p w14:paraId="1A24A5D5" w14:textId="77777777" w:rsidR="00EF6C3A" w:rsidRDefault="00EF6C3A" w:rsidP="00EF6C3A">
      <w:pPr>
        <w:pStyle w:val="5"/>
      </w:pPr>
      <w:bookmarkStart w:id="658" w:name="_Toc67916277"/>
      <w:bookmarkStart w:id="659" w:name="_Toc75533821"/>
      <w:bookmarkStart w:id="660" w:name="_Toc75819707"/>
      <w:bookmarkStart w:id="661" w:name="_Toc76508551"/>
      <w:bookmarkStart w:id="662" w:name="_Toc76717501"/>
      <w:bookmarkStart w:id="663" w:name="_Toc83294143"/>
      <w:bookmarkStart w:id="664" w:name="_Toc84335182"/>
      <w:r>
        <w:t>6.5E.2.2.2</w:t>
      </w:r>
      <w:r>
        <w:tab/>
        <w:t xml:space="preserve">Spectrum emission mask for </w:t>
      </w:r>
      <w:r w:rsidRPr="004A468C">
        <w:t>V2X con-current operation</w:t>
      </w:r>
      <w:bookmarkEnd w:id="653"/>
      <w:bookmarkEnd w:id="654"/>
      <w:bookmarkEnd w:id="655"/>
      <w:bookmarkEnd w:id="656"/>
      <w:bookmarkEnd w:id="657"/>
      <w:bookmarkEnd w:id="658"/>
      <w:bookmarkEnd w:id="659"/>
      <w:bookmarkEnd w:id="660"/>
      <w:bookmarkEnd w:id="661"/>
      <w:bookmarkEnd w:id="662"/>
      <w:bookmarkEnd w:id="663"/>
      <w:bookmarkEnd w:id="664"/>
    </w:p>
    <w:p w14:paraId="0AFA95B4" w14:textId="44C7A97E" w:rsidR="00EF6C3A" w:rsidRDefault="00EF6C3A" w:rsidP="00EF6C3A">
      <w:pPr>
        <w:rPr>
          <w:noProof/>
        </w:rPr>
      </w:pPr>
      <w:bookmarkStart w:id="665" w:name="_Toc45888365"/>
      <w:bookmarkStart w:id="666" w:name="_Toc45888964"/>
      <w:bookmarkStart w:id="667" w:name="_Toc59650293"/>
      <w:bookmarkStart w:id="668" w:name="_Toc61357565"/>
      <w:bookmarkStart w:id="669" w:name="_Toc61359339"/>
      <w:bookmarkStart w:id="670" w:name="_Toc67916278"/>
      <w:bookmarkStart w:id="671" w:name="_Toc75533822"/>
      <w:bookmarkStart w:id="672" w:name="_Toc75819708"/>
      <w:bookmarkStart w:id="673" w:name="_Toc76508552"/>
      <w:bookmarkStart w:id="674" w:name="_Toc76717502"/>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2</w:t>
      </w:r>
      <w:ins w:id="675" w:author="Huawei" w:date="2022-01-29T16:55:00Z">
        <w:r w:rsidR="00166AC4">
          <w:t>.2.1</w:t>
        </w:r>
      </w:ins>
      <w:r>
        <w:t xml:space="preserve"> shall apply for the sidelink </w:t>
      </w:r>
      <w:r>
        <w:rPr>
          <w:noProof/>
        </w:rPr>
        <w:t xml:space="preserve">in licensed band or </w:t>
      </w:r>
      <w:r w:rsidRPr="0026224C">
        <w:rPr>
          <w:noProof/>
        </w:rPr>
        <w:t>Band n47</w:t>
      </w:r>
      <w:r>
        <w:t>.</w:t>
      </w:r>
      <w:r w:rsidRPr="0026224C">
        <w:rPr>
          <w:noProof/>
        </w:rPr>
        <w:t xml:space="preserve"> </w:t>
      </w:r>
    </w:p>
    <w:p w14:paraId="4A4DCC25" w14:textId="77777777" w:rsidR="00EF6C3A" w:rsidRPr="001C0CC4" w:rsidRDefault="00EF6C3A" w:rsidP="00EF6C3A">
      <w:pPr>
        <w:pStyle w:val="40"/>
      </w:pPr>
      <w:bookmarkStart w:id="676" w:name="_Toc83294144"/>
      <w:bookmarkStart w:id="677" w:name="_Toc84335183"/>
      <w:r w:rsidRPr="001C0CC4">
        <w:lastRenderedPageBreak/>
        <w:t>6.5</w:t>
      </w:r>
      <w:r>
        <w:t>E</w:t>
      </w:r>
      <w:r w:rsidRPr="001C0CC4">
        <w:t>.2.</w:t>
      </w:r>
      <w:r>
        <w:t>3</w:t>
      </w:r>
      <w:r w:rsidRPr="001C0CC4">
        <w:tab/>
      </w:r>
      <w:r>
        <w:t>Additional Spectrum emission mask</w:t>
      </w:r>
      <w:bookmarkEnd w:id="665"/>
      <w:bookmarkEnd w:id="666"/>
      <w:bookmarkEnd w:id="667"/>
      <w:bookmarkEnd w:id="668"/>
      <w:bookmarkEnd w:id="669"/>
      <w:bookmarkEnd w:id="670"/>
      <w:bookmarkEnd w:id="671"/>
      <w:bookmarkEnd w:id="672"/>
      <w:bookmarkEnd w:id="673"/>
      <w:bookmarkEnd w:id="674"/>
      <w:bookmarkEnd w:id="676"/>
      <w:bookmarkEnd w:id="677"/>
    </w:p>
    <w:p w14:paraId="259D724C" w14:textId="77777777" w:rsidR="00EF6C3A" w:rsidRPr="001C0CC4" w:rsidRDefault="00EF6C3A" w:rsidP="00EF6C3A">
      <w:pPr>
        <w:pStyle w:val="5"/>
        <w:rPr>
          <w:snapToGrid w:val="0"/>
        </w:rPr>
      </w:pPr>
      <w:bookmarkStart w:id="678" w:name="_Toc45888366"/>
      <w:bookmarkStart w:id="679" w:name="_Toc45888965"/>
      <w:bookmarkStart w:id="680" w:name="_Toc59650294"/>
      <w:bookmarkStart w:id="681" w:name="_Toc61357566"/>
      <w:bookmarkStart w:id="682" w:name="_Toc61359340"/>
      <w:bookmarkStart w:id="683" w:name="_Toc67916279"/>
      <w:bookmarkStart w:id="684" w:name="_Toc75533823"/>
      <w:bookmarkStart w:id="685" w:name="_Toc75819709"/>
      <w:bookmarkStart w:id="686" w:name="_Toc76508553"/>
      <w:bookmarkStart w:id="687" w:name="_Toc76717503"/>
      <w:bookmarkStart w:id="688" w:name="_Toc83294145"/>
      <w:bookmarkStart w:id="689" w:name="_Toc84335184"/>
      <w:r w:rsidRPr="001C0CC4">
        <w:rPr>
          <w:snapToGrid w:val="0"/>
        </w:rPr>
        <w:t>6.5</w:t>
      </w:r>
      <w:r>
        <w:rPr>
          <w:snapToGrid w:val="0"/>
        </w:rPr>
        <w:t>E.2.3</w:t>
      </w:r>
      <w:r w:rsidRPr="001C0CC4">
        <w:rPr>
          <w:snapToGrid w:val="0"/>
        </w:rPr>
        <w:t>.1</w:t>
      </w:r>
      <w:r w:rsidRPr="001C0CC4">
        <w:rPr>
          <w:snapToGrid w:val="0"/>
        </w:rPr>
        <w:tab/>
      </w:r>
      <w:bookmarkEnd w:id="678"/>
      <w:bookmarkEnd w:id="679"/>
      <w:bookmarkEnd w:id="680"/>
      <w:bookmarkEnd w:id="681"/>
      <w:bookmarkEnd w:id="682"/>
      <w:bookmarkEnd w:id="683"/>
      <w:bookmarkEnd w:id="684"/>
      <w:bookmarkEnd w:id="685"/>
      <w:bookmarkEnd w:id="686"/>
      <w:bookmarkEnd w:id="687"/>
      <w:r w:rsidRPr="001C0CC4">
        <w:rPr>
          <w:snapToGrid w:val="0"/>
        </w:rPr>
        <w:t>Requirements fo</w:t>
      </w:r>
      <w:r>
        <w:rPr>
          <w:snapToGrid w:val="0"/>
        </w:rPr>
        <w:t>r network signalling value "NS_33</w:t>
      </w:r>
      <w:r w:rsidRPr="001C0CC4">
        <w:rPr>
          <w:snapToGrid w:val="0"/>
        </w:rPr>
        <w:t>"</w:t>
      </w:r>
      <w:bookmarkEnd w:id="688"/>
      <w:bookmarkEnd w:id="689"/>
    </w:p>
    <w:p w14:paraId="243692B2" w14:textId="2A15C2CC" w:rsidR="00EF6C3A" w:rsidRPr="001C0CC4" w:rsidRDefault="00EF6C3A" w:rsidP="00EF6C3A">
      <w:r w:rsidRPr="001D386E">
        <w:rPr>
          <w:rFonts w:hint="eastAsia"/>
        </w:rPr>
        <w:t xml:space="preserve">The </w:t>
      </w:r>
      <w:r w:rsidRPr="001D386E">
        <w:t>additional spectrum mas</w:t>
      </w:r>
      <w:r>
        <w:t>k in Table 6.5E.2.</w:t>
      </w:r>
      <w:ins w:id="690" w:author="Huawei" w:date="2022-01-29T16:55:00Z">
        <w:r w:rsidR="00166AC4">
          <w:t>3</w:t>
        </w:r>
      </w:ins>
      <w:del w:id="691" w:author="Huawei" w:date="2022-01-29T16:55:00Z">
        <w:r w:rsidDel="00166AC4">
          <w:delText>2</w:delText>
        </w:r>
      </w:del>
      <w:r>
        <w:t>.1-1 applies for NR</w:t>
      </w:r>
      <w:r w:rsidRPr="001D386E">
        <w:t xml:space="preserve"> V2X UE within 5 855 MHz to 5 9</w:t>
      </w:r>
      <w:r w:rsidRPr="001D386E">
        <w:rPr>
          <w:rFonts w:eastAsia="Malgun Gothic" w:hint="eastAsia"/>
        </w:rPr>
        <w:t>50</w:t>
      </w:r>
      <w:r w:rsidRPr="001D386E">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5CA67C45" w14:textId="1FDECDAD" w:rsidR="00EF6C3A" w:rsidRDefault="00EF6C3A" w:rsidP="00EF6C3A">
      <w:r w:rsidRPr="001C0CC4">
        <w:t>When "</w:t>
      </w:r>
      <w:r>
        <w:rPr>
          <w:rFonts w:cs="v5.0.0"/>
        </w:rPr>
        <w:t>NS_33</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w:t>
      </w:r>
      <w:ins w:id="692" w:author="Huawei" w:date="2022-01-29T16:55:00Z">
        <w:r w:rsidR="00166AC4">
          <w:t>3</w:t>
        </w:r>
      </w:ins>
      <w:del w:id="693" w:author="Huawei" w:date="2022-01-29T16:55:00Z">
        <w:r w:rsidDel="00166AC4">
          <w:delText>2</w:delText>
        </w:r>
      </w:del>
      <w:r w:rsidRPr="001C0CC4">
        <w:t>.1-1.</w:t>
      </w:r>
    </w:p>
    <w:p w14:paraId="79FA5973" w14:textId="77777777" w:rsidR="00EF6C3A" w:rsidRPr="000B03C6" w:rsidRDefault="00EF6C3A" w:rsidP="00EF6C3A"/>
    <w:p w14:paraId="144690AF" w14:textId="3ABE1AC5" w:rsidR="00EF6C3A" w:rsidRPr="00840529" w:rsidRDefault="00EF6C3A" w:rsidP="00EF6C3A">
      <w:pPr>
        <w:pStyle w:val="TH"/>
      </w:pPr>
      <w:r>
        <w:t>Table 6.5E.2.</w:t>
      </w:r>
      <w:ins w:id="694" w:author="Huawei" w:date="2022-01-29T16:55:00Z">
        <w:r w:rsidR="00166AC4">
          <w:t>3</w:t>
        </w:r>
      </w:ins>
      <w:del w:id="695" w:author="Huawei" w:date="2022-01-29T16:55:00Z">
        <w:r w:rsidDel="00166AC4">
          <w:delText>2</w:delText>
        </w:r>
      </w:del>
      <w:r>
        <w:t>.1</w:t>
      </w:r>
      <w:r w:rsidRPr="00840529">
        <w:t xml:space="preserve">-1: Additional </w:t>
      </w:r>
      <w:r>
        <w:t xml:space="preserve">spectrum mask </w:t>
      </w:r>
      <w:r w:rsidRPr="00840529">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EF6C3A" w:rsidRPr="00840529" w14:paraId="3373E942" w14:textId="77777777" w:rsidTr="00F02452">
        <w:trPr>
          <w:cantSplit/>
          <w:trHeight w:val="187"/>
          <w:jc w:val="center"/>
        </w:trPr>
        <w:tc>
          <w:tcPr>
            <w:tcW w:w="7203" w:type="dxa"/>
            <w:gridSpan w:val="3"/>
          </w:tcPr>
          <w:p w14:paraId="72293F72" w14:textId="77777777" w:rsidR="00EF6C3A" w:rsidRPr="00840529" w:rsidRDefault="00EF6C3A" w:rsidP="00F02452">
            <w:pPr>
              <w:pStyle w:val="TAH"/>
              <w:rPr>
                <w:rFonts w:cs="Arial"/>
              </w:rPr>
            </w:pPr>
            <w:r w:rsidRPr="00840529">
              <w:rPr>
                <w:rFonts w:cs="Arial"/>
              </w:rPr>
              <w:t>Spectrum emission limit (dBm EIRP)/ Channel bandwidth</w:t>
            </w:r>
          </w:p>
        </w:tc>
      </w:tr>
      <w:tr w:rsidR="00EF6C3A" w:rsidRPr="00840529" w14:paraId="58C87E61" w14:textId="77777777" w:rsidTr="00F02452">
        <w:trPr>
          <w:cantSplit/>
          <w:trHeight w:val="187"/>
          <w:jc w:val="center"/>
        </w:trPr>
        <w:tc>
          <w:tcPr>
            <w:tcW w:w="1555" w:type="dxa"/>
          </w:tcPr>
          <w:p w14:paraId="00C851BC" w14:textId="77777777" w:rsidR="00EF6C3A" w:rsidRPr="00840529" w:rsidRDefault="00EF6C3A" w:rsidP="00F02452">
            <w:pPr>
              <w:pStyle w:val="TAH"/>
              <w:rPr>
                <w:rFonts w:cs="Arial"/>
              </w:rPr>
            </w:pPr>
            <w:r w:rsidRPr="00840529">
              <w:rPr>
                <w:rFonts w:cs="Arial"/>
              </w:rPr>
              <w:t>Δf</w:t>
            </w:r>
            <w:r w:rsidRPr="00840529">
              <w:rPr>
                <w:rFonts w:cs="Arial"/>
                <w:vertAlign w:val="subscript"/>
              </w:rPr>
              <w:t>OOB</w:t>
            </w:r>
          </w:p>
          <w:p w14:paraId="1FF45B16" w14:textId="77777777" w:rsidR="00EF6C3A" w:rsidRPr="00840529" w:rsidRDefault="00EF6C3A" w:rsidP="00F02452">
            <w:pPr>
              <w:pStyle w:val="TAH"/>
              <w:rPr>
                <w:rFonts w:cs="Arial"/>
              </w:rPr>
            </w:pPr>
            <w:r w:rsidRPr="00840529">
              <w:rPr>
                <w:rFonts w:cs="Arial"/>
              </w:rPr>
              <w:t>(MHz)</w:t>
            </w:r>
          </w:p>
        </w:tc>
        <w:tc>
          <w:tcPr>
            <w:tcW w:w="3832" w:type="dxa"/>
          </w:tcPr>
          <w:p w14:paraId="7C5720E6" w14:textId="77777777" w:rsidR="00EF6C3A" w:rsidRPr="00840529" w:rsidRDefault="00EF6C3A" w:rsidP="00F02452">
            <w:pPr>
              <w:pStyle w:val="TAH"/>
              <w:rPr>
                <w:rFonts w:cs="Arial"/>
              </w:rPr>
            </w:pPr>
            <w:r w:rsidRPr="00840529">
              <w:rPr>
                <w:rFonts w:cs="Arial"/>
              </w:rPr>
              <w:t>10 MHz</w:t>
            </w:r>
          </w:p>
        </w:tc>
        <w:tc>
          <w:tcPr>
            <w:tcW w:w="1816" w:type="dxa"/>
          </w:tcPr>
          <w:p w14:paraId="35960EF4" w14:textId="77777777" w:rsidR="00EF6C3A" w:rsidRPr="00840529" w:rsidRDefault="00EF6C3A" w:rsidP="00F02452">
            <w:pPr>
              <w:pStyle w:val="TAH"/>
              <w:rPr>
                <w:rFonts w:cs="Arial"/>
              </w:rPr>
            </w:pPr>
            <w:r w:rsidRPr="00840529">
              <w:rPr>
                <w:rFonts w:cs="Arial"/>
              </w:rPr>
              <w:t>Measurement bandwidth</w:t>
            </w:r>
          </w:p>
        </w:tc>
      </w:tr>
      <w:tr w:rsidR="00EF6C3A" w:rsidRPr="00840529" w14:paraId="62FF21C8" w14:textId="77777777" w:rsidTr="00F02452">
        <w:trPr>
          <w:cantSplit/>
          <w:trHeight w:val="187"/>
          <w:jc w:val="center"/>
        </w:trPr>
        <w:tc>
          <w:tcPr>
            <w:tcW w:w="1555" w:type="dxa"/>
          </w:tcPr>
          <w:p w14:paraId="1EA543FB" w14:textId="77777777" w:rsidR="00EF6C3A" w:rsidRPr="00840529" w:rsidRDefault="00EF6C3A" w:rsidP="00F02452">
            <w:pPr>
              <w:pStyle w:val="TAC"/>
            </w:pPr>
            <w:r w:rsidRPr="00840529">
              <w:sym w:font="Symbol" w:char="F0B1"/>
            </w:r>
            <w:r w:rsidRPr="00840529">
              <w:t xml:space="preserve"> 0-0.5</w:t>
            </w:r>
          </w:p>
        </w:tc>
        <w:tc>
          <w:tcPr>
            <w:tcW w:w="3832" w:type="dxa"/>
          </w:tcPr>
          <w:p w14:paraId="452DA782" w14:textId="77777777" w:rsidR="00EF6C3A" w:rsidRPr="00840529" w:rsidRDefault="00EF6C3A" w:rsidP="00F02452">
            <w:pPr>
              <w:pStyle w:val="TAC"/>
              <w:rPr>
                <w:b/>
              </w:rPr>
            </w:pPr>
            <w:r w:rsidRPr="00840529">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840529">
              <w:rPr>
                <w:rFonts w:hint="eastAsia"/>
              </w:rPr>
              <w:t>]</w:t>
            </w:r>
          </w:p>
        </w:tc>
        <w:tc>
          <w:tcPr>
            <w:tcW w:w="1816" w:type="dxa"/>
          </w:tcPr>
          <w:p w14:paraId="03801054" w14:textId="77777777" w:rsidR="00EF6C3A" w:rsidRPr="00840529" w:rsidRDefault="00EF6C3A" w:rsidP="00F02452">
            <w:pPr>
              <w:pStyle w:val="TAC"/>
            </w:pPr>
            <w:r w:rsidRPr="00840529">
              <w:t>100 kHz</w:t>
            </w:r>
          </w:p>
        </w:tc>
      </w:tr>
      <w:tr w:rsidR="00EF6C3A" w:rsidRPr="00840529" w14:paraId="5628174F" w14:textId="77777777" w:rsidTr="00F02452">
        <w:trPr>
          <w:cantSplit/>
          <w:trHeight w:val="187"/>
          <w:jc w:val="center"/>
        </w:trPr>
        <w:tc>
          <w:tcPr>
            <w:tcW w:w="1555" w:type="dxa"/>
          </w:tcPr>
          <w:p w14:paraId="70BFE97E" w14:textId="77777777" w:rsidR="00EF6C3A" w:rsidRPr="00840529" w:rsidRDefault="00EF6C3A" w:rsidP="00F02452">
            <w:pPr>
              <w:pStyle w:val="TAC"/>
            </w:pPr>
            <w:r w:rsidRPr="00840529">
              <w:sym w:font="Symbol" w:char="F0B1"/>
            </w:r>
            <w:r w:rsidRPr="00840529">
              <w:t xml:space="preserve"> 0.5-5</w:t>
            </w:r>
          </w:p>
        </w:tc>
        <w:tc>
          <w:tcPr>
            <w:tcW w:w="3832" w:type="dxa"/>
          </w:tcPr>
          <w:p w14:paraId="0D6D7FF0" w14:textId="77777777" w:rsidR="00EF6C3A" w:rsidRPr="00840529" w:rsidRDefault="00EF6C3A" w:rsidP="00F02452">
            <w:pPr>
              <w:pStyle w:val="TAC"/>
            </w:pPr>
            <w:r w:rsidRPr="00840529">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840529">
              <w:rPr>
                <w:rFonts w:hint="eastAsia"/>
              </w:rPr>
              <w:t>]</w:t>
            </w:r>
          </w:p>
        </w:tc>
        <w:tc>
          <w:tcPr>
            <w:tcW w:w="1816" w:type="dxa"/>
          </w:tcPr>
          <w:p w14:paraId="3CD1C2B9" w14:textId="77777777" w:rsidR="00EF6C3A" w:rsidRPr="00840529" w:rsidRDefault="00EF6C3A" w:rsidP="00F02452">
            <w:pPr>
              <w:pStyle w:val="TAC"/>
            </w:pPr>
            <w:r w:rsidRPr="00840529">
              <w:t>100 kHz</w:t>
            </w:r>
          </w:p>
        </w:tc>
      </w:tr>
      <w:tr w:rsidR="00EF6C3A" w:rsidRPr="00840529" w14:paraId="67DA0B0C" w14:textId="77777777" w:rsidTr="00F02452">
        <w:trPr>
          <w:cantSplit/>
          <w:trHeight w:val="187"/>
          <w:jc w:val="center"/>
        </w:trPr>
        <w:tc>
          <w:tcPr>
            <w:tcW w:w="1555" w:type="dxa"/>
          </w:tcPr>
          <w:p w14:paraId="5B132550" w14:textId="77777777" w:rsidR="00EF6C3A" w:rsidRPr="00840529" w:rsidRDefault="00EF6C3A" w:rsidP="00F02452">
            <w:pPr>
              <w:pStyle w:val="TAC"/>
            </w:pPr>
            <w:r w:rsidRPr="00840529">
              <w:sym w:font="Symbol" w:char="F0B1"/>
            </w:r>
            <w:r w:rsidRPr="00840529">
              <w:t xml:space="preserve"> 5-10</w:t>
            </w:r>
          </w:p>
        </w:tc>
        <w:tc>
          <w:tcPr>
            <w:tcW w:w="3832" w:type="dxa"/>
          </w:tcPr>
          <w:p w14:paraId="088B5252" w14:textId="77777777" w:rsidR="00EF6C3A" w:rsidRPr="00840529" w:rsidRDefault="00EF6C3A" w:rsidP="00F02452">
            <w:pPr>
              <w:pStyle w:val="TAC"/>
            </w:pPr>
            <w:r w:rsidRPr="00840529">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840529">
              <w:rPr>
                <w:rFonts w:hint="eastAsia"/>
              </w:rPr>
              <w:t>]</w:t>
            </w:r>
          </w:p>
        </w:tc>
        <w:tc>
          <w:tcPr>
            <w:tcW w:w="1816" w:type="dxa"/>
          </w:tcPr>
          <w:p w14:paraId="63E1C89D" w14:textId="77777777" w:rsidR="00EF6C3A" w:rsidRPr="00840529" w:rsidRDefault="00EF6C3A" w:rsidP="00F02452">
            <w:pPr>
              <w:pStyle w:val="TAC"/>
            </w:pPr>
            <w:r w:rsidRPr="00840529">
              <w:t>100 kHz</w:t>
            </w:r>
          </w:p>
        </w:tc>
      </w:tr>
    </w:tbl>
    <w:p w14:paraId="32E6A74C" w14:textId="77777777" w:rsidR="00EF6C3A" w:rsidRDefault="00EF6C3A" w:rsidP="00EF6C3A">
      <w:pPr>
        <w:rPr>
          <w:lang w:eastAsia="zh-CN"/>
        </w:rPr>
      </w:pPr>
    </w:p>
    <w:p w14:paraId="55ACE394" w14:textId="77777777" w:rsidR="00EF6C3A" w:rsidRPr="001D386E" w:rsidRDefault="00EF6C3A" w:rsidP="00EF6C3A">
      <w:pPr>
        <w:pStyle w:val="NO"/>
      </w:pPr>
      <w:r w:rsidRPr="001D386E">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A37DDA" w14:textId="77777777" w:rsidR="00EF6C3A" w:rsidRPr="001D386E" w:rsidRDefault="00EF6C3A" w:rsidP="00EF6C3A">
      <w:pPr>
        <w:pStyle w:val="NO"/>
      </w:pPr>
      <w:r w:rsidRPr="001D386E">
        <w:t>NOTE 2:</w:t>
      </w:r>
      <w:r w:rsidRPr="001D386E">
        <w:rPr>
          <w:rFonts w:eastAsia="Malgun Gothic" w:hint="eastAsia"/>
        </w:rPr>
        <w:tab/>
      </w:r>
      <w:r w:rsidRPr="001D386E">
        <w:t xml:space="preserve">Additional SEM for </w:t>
      </w:r>
      <w:r>
        <w:t xml:space="preserve">NR </w:t>
      </w:r>
      <w:r w:rsidRPr="001D386E">
        <w:t>V2X overrides any other requirements in frequency range 5855-5950MHz.</w:t>
      </w:r>
    </w:p>
    <w:p w14:paraId="6F201345" w14:textId="77777777" w:rsidR="00EF6C3A" w:rsidRPr="004E30D3" w:rsidRDefault="00EF6C3A" w:rsidP="00EF6C3A">
      <w:pPr>
        <w:pStyle w:val="NO"/>
      </w:pPr>
      <w:r w:rsidRPr="001D386E">
        <w:t>NOTE 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3C9040AB" w14:textId="77777777" w:rsidR="00EF6C3A" w:rsidRPr="001C0CC4" w:rsidRDefault="00EF6C3A" w:rsidP="00EF6C3A">
      <w:pPr>
        <w:pStyle w:val="5"/>
        <w:rPr>
          <w:snapToGrid w:val="0"/>
        </w:rPr>
      </w:pPr>
      <w:bookmarkStart w:id="696" w:name="_Toc45888367"/>
      <w:bookmarkStart w:id="697" w:name="_Toc45888966"/>
      <w:bookmarkStart w:id="698" w:name="_Toc59650295"/>
      <w:bookmarkStart w:id="699" w:name="_Toc61357567"/>
      <w:bookmarkStart w:id="700" w:name="_Toc61359341"/>
      <w:bookmarkStart w:id="701" w:name="_Toc67916280"/>
      <w:bookmarkStart w:id="702" w:name="_Toc75533824"/>
      <w:bookmarkStart w:id="703" w:name="_Toc75819710"/>
      <w:bookmarkStart w:id="704" w:name="_Toc76508554"/>
      <w:bookmarkStart w:id="705" w:name="_Toc76717504"/>
      <w:bookmarkStart w:id="706" w:name="_Toc83294146"/>
      <w:bookmarkStart w:id="707" w:name="_Toc84335185"/>
      <w:r w:rsidRPr="001C0CC4">
        <w:rPr>
          <w:snapToGrid w:val="0"/>
        </w:rPr>
        <w:t>6.5</w:t>
      </w:r>
      <w:r>
        <w:rPr>
          <w:snapToGrid w:val="0"/>
        </w:rPr>
        <w:t>E.2.3.2</w:t>
      </w:r>
      <w:r w:rsidRPr="001C0CC4">
        <w:rPr>
          <w:snapToGrid w:val="0"/>
        </w:rPr>
        <w:tab/>
      </w:r>
      <w:bookmarkEnd w:id="696"/>
      <w:bookmarkEnd w:id="697"/>
      <w:bookmarkEnd w:id="698"/>
      <w:bookmarkEnd w:id="699"/>
      <w:bookmarkEnd w:id="700"/>
      <w:bookmarkEnd w:id="701"/>
      <w:bookmarkEnd w:id="702"/>
      <w:bookmarkEnd w:id="703"/>
      <w:bookmarkEnd w:id="704"/>
      <w:bookmarkEnd w:id="705"/>
      <w:r w:rsidRPr="001C0CC4">
        <w:rPr>
          <w:snapToGrid w:val="0"/>
        </w:rPr>
        <w:t>Requirements fo</w:t>
      </w:r>
      <w:r>
        <w:rPr>
          <w:snapToGrid w:val="0"/>
        </w:rPr>
        <w:t>r network signalling value "NS_52</w:t>
      </w:r>
      <w:r w:rsidRPr="001C0CC4">
        <w:rPr>
          <w:snapToGrid w:val="0"/>
        </w:rPr>
        <w:t>"</w:t>
      </w:r>
      <w:bookmarkEnd w:id="706"/>
      <w:bookmarkEnd w:id="707"/>
    </w:p>
    <w:p w14:paraId="050DAAAE" w14:textId="77777777" w:rsidR="00EF6C3A" w:rsidRPr="00B33073" w:rsidRDefault="00EF6C3A" w:rsidP="00EF6C3A">
      <w:r w:rsidRPr="00B33073">
        <w:rPr>
          <w:rFonts w:hint="eastAsia"/>
        </w:rPr>
        <w:t xml:space="preserve">The </w:t>
      </w:r>
      <w:r w:rsidRPr="00B33073">
        <w:t>additional spectrum mask in Table 6.5E.2.</w:t>
      </w:r>
      <w:r w:rsidRPr="00B33073">
        <w:rPr>
          <w:rFonts w:hint="eastAsia"/>
          <w:lang w:eastAsia="zh-CN"/>
        </w:rPr>
        <w:t>3</w:t>
      </w:r>
      <w:r w:rsidRPr="00B33073">
        <w:t>.</w:t>
      </w:r>
      <w:r w:rsidRPr="00B33073">
        <w:rPr>
          <w:rFonts w:hint="eastAsia"/>
          <w:lang w:eastAsia="zh-CN"/>
        </w:rPr>
        <w:t>2</w:t>
      </w:r>
      <w:r w:rsidRPr="00B33073">
        <w:t>-1 applies for NR V2X UE within 5 765 MHz to 6 0</w:t>
      </w:r>
      <w:r w:rsidRPr="00B33073">
        <w:rPr>
          <w:rFonts w:eastAsia="Malgun Gothic" w:hint="eastAsia"/>
        </w:rPr>
        <w:t>0</w:t>
      </w:r>
      <w:r w:rsidRPr="00B33073">
        <w:rPr>
          <w:rFonts w:eastAsia="Malgun Gothic"/>
        </w:rPr>
        <w:t>5</w:t>
      </w:r>
      <w:r w:rsidRPr="00B33073">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78597E6B" w14:textId="77777777" w:rsidR="00EF6C3A" w:rsidRDefault="00EF6C3A" w:rsidP="00EF6C3A">
      <w:r w:rsidRPr="001C0CC4">
        <w:t>When "</w:t>
      </w:r>
      <w:r>
        <w:rPr>
          <w:rFonts w:cs="v5.0.0"/>
        </w:rPr>
        <w:t>NS_52</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E.2.3.2-1</w:t>
      </w:r>
      <w:r w:rsidRPr="001C0CC4">
        <w:t>.</w:t>
      </w:r>
    </w:p>
    <w:p w14:paraId="1C53CB54" w14:textId="77777777" w:rsidR="00EF6C3A" w:rsidRPr="00840529" w:rsidRDefault="00EF6C3A" w:rsidP="00EF6C3A">
      <w:pPr>
        <w:pStyle w:val="TH"/>
      </w:pPr>
      <w:r>
        <w:t>Table 6.5E.2.3.2-1</w:t>
      </w:r>
      <w:r w:rsidRPr="00840529">
        <w:t xml:space="preserve">: Additional </w:t>
      </w:r>
      <w:r>
        <w:t>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EF6C3A" w:rsidRPr="00174FBD" w14:paraId="64D341F6" w14:textId="77777777" w:rsidTr="00F02452">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55AC241D" w14:textId="77777777" w:rsidR="00EF6C3A" w:rsidRPr="00B40E68" w:rsidRDefault="00EF6C3A" w:rsidP="00F02452">
            <w:pPr>
              <w:pStyle w:val="TAH"/>
            </w:pPr>
            <w:r w:rsidRPr="00B40E68">
              <w:t>Δf</w:t>
            </w:r>
            <w:r w:rsidRPr="00B40E68">
              <w:rPr>
                <w:vertAlign w:val="subscript"/>
              </w:rPr>
              <w:t>OOB</w:t>
            </w:r>
            <w:r w:rsidRPr="00B40E68">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47F25B21" w14:textId="77777777" w:rsidR="00EF6C3A" w:rsidRPr="00B40E68" w:rsidRDefault="00EF6C3A" w:rsidP="00F02452">
            <w:pPr>
              <w:pStyle w:val="TAH"/>
            </w:pPr>
            <w:r w:rsidRPr="00B40E68">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379EDEB9" w14:textId="77777777" w:rsidR="00EF6C3A" w:rsidRPr="00B40E68" w:rsidRDefault="00EF6C3A" w:rsidP="00F02452">
            <w:pPr>
              <w:pStyle w:val="TAH"/>
            </w:pPr>
            <w:r w:rsidRPr="00B40E68">
              <w:t>Measurement Bandwidth</w:t>
            </w:r>
          </w:p>
        </w:tc>
      </w:tr>
      <w:tr w:rsidR="00EF6C3A" w:rsidRPr="00174FBD" w14:paraId="48FDD27B" w14:textId="77777777" w:rsidTr="00F02452">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79663A5" w14:textId="77777777" w:rsidR="00EF6C3A" w:rsidRPr="00174FBD" w:rsidRDefault="00EF6C3A" w:rsidP="00F02452">
            <w:pPr>
              <w:pStyle w:val="TAC"/>
              <w:rPr>
                <w:lang w:val="en-US"/>
              </w:rPr>
            </w:pPr>
            <w:r w:rsidRPr="00840529">
              <w:rPr>
                <w:rFonts w:cs="Arial"/>
              </w:rPr>
              <w:sym w:font="Symbol" w:char="F0B1"/>
            </w:r>
            <w:r w:rsidRPr="00174FBD">
              <w:rPr>
                <w:lang w:val="en-US"/>
              </w:rPr>
              <w:t>0</w:t>
            </w:r>
            <w:r>
              <w:rPr>
                <w:lang w:val="en-US"/>
              </w:rPr>
              <w:t>-2</w:t>
            </w:r>
          </w:p>
        </w:tc>
        <w:tc>
          <w:tcPr>
            <w:tcW w:w="3464" w:type="dxa"/>
            <w:tcBorders>
              <w:top w:val="nil"/>
              <w:left w:val="nil"/>
              <w:bottom w:val="single" w:sz="4" w:space="0" w:color="auto"/>
              <w:right w:val="single" w:sz="4" w:space="0" w:color="auto"/>
            </w:tcBorders>
            <w:shd w:val="clear" w:color="auto" w:fill="auto"/>
            <w:noWrap/>
            <w:hideMark/>
          </w:tcPr>
          <w:p w14:paraId="7F796C48" w14:textId="77777777" w:rsidR="00EF6C3A" w:rsidRPr="00174FBD" w:rsidRDefault="00EF6C3A" w:rsidP="00F02452">
            <w:pPr>
              <w:pStyle w:val="TAC"/>
              <w:rPr>
                <w:lang w:val="en-US"/>
              </w:rPr>
            </w:pPr>
            <w:r w:rsidRPr="00174FBD">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703C00F6" w14:textId="77777777" w:rsidR="00EF6C3A" w:rsidRPr="00174FBD" w:rsidRDefault="00EF6C3A" w:rsidP="00F02452">
            <w:pPr>
              <w:pStyle w:val="TAC"/>
              <w:rPr>
                <w:lang w:val="en-US"/>
              </w:rPr>
            </w:pPr>
            <w:r w:rsidRPr="00174FBD">
              <w:rPr>
                <w:lang w:val="en-US"/>
              </w:rPr>
              <w:t>100kHz</w:t>
            </w:r>
          </w:p>
        </w:tc>
      </w:tr>
      <w:tr w:rsidR="00EF6C3A" w:rsidRPr="00174FBD" w14:paraId="354BBE8F" w14:textId="77777777" w:rsidTr="00F02452">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C808EED" w14:textId="77777777" w:rsidR="00EF6C3A" w:rsidRPr="00174FBD" w:rsidRDefault="00EF6C3A" w:rsidP="00F02452">
            <w:pPr>
              <w:pStyle w:val="TAC"/>
              <w:rPr>
                <w:lang w:val="en-US"/>
              </w:rPr>
            </w:pPr>
            <w:r w:rsidRPr="00840529">
              <w:rPr>
                <w:rFonts w:cs="Arial"/>
              </w:rPr>
              <w:sym w:font="Symbol" w:char="F0B1"/>
            </w:r>
            <w:r w:rsidRPr="00174FBD">
              <w:rPr>
                <w:lang w:val="en-US"/>
              </w:rPr>
              <w:t>2</w:t>
            </w:r>
            <w:r>
              <w:rPr>
                <w:lang w:val="en-US"/>
              </w:rPr>
              <w:t>-10</w:t>
            </w:r>
          </w:p>
        </w:tc>
        <w:tc>
          <w:tcPr>
            <w:tcW w:w="3464" w:type="dxa"/>
            <w:tcBorders>
              <w:top w:val="nil"/>
              <w:left w:val="nil"/>
              <w:bottom w:val="single" w:sz="4" w:space="0" w:color="auto"/>
              <w:right w:val="single" w:sz="4" w:space="0" w:color="auto"/>
            </w:tcBorders>
            <w:shd w:val="clear" w:color="auto" w:fill="auto"/>
            <w:noWrap/>
            <w:hideMark/>
          </w:tcPr>
          <w:p w14:paraId="7AF7F68E" w14:textId="77777777" w:rsidR="00EF6C3A" w:rsidRPr="00174FBD" w:rsidRDefault="00EF6C3A" w:rsidP="00F02452">
            <w:pPr>
              <w:pStyle w:val="TAC"/>
              <w:rPr>
                <w:lang w:val="en-US"/>
              </w:rPr>
            </w:pPr>
            <w:r w:rsidRPr="00174FBD">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15BAAB56" w14:textId="77777777" w:rsidR="00EF6C3A" w:rsidRPr="00174FBD" w:rsidRDefault="00EF6C3A" w:rsidP="00F02452">
            <w:pPr>
              <w:pStyle w:val="TAC"/>
              <w:rPr>
                <w:lang w:val="en-US"/>
              </w:rPr>
            </w:pPr>
            <w:r w:rsidRPr="00174FBD">
              <w:rPr>
                <w:lang w:val="en-US"/>
              </w:rPr>
              <w:t>100kHz</w:t>
            </w:r>
          </w:p>
        </w:tc>
      </w:tr>
      <w:tr w:rsidR="00EF6C3A" w:rsidRPr="00174FBD" w14:paraId="7A63F774" w14:textId="77777777" w:rsidTr="00F02452">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5DA5642" w14:textId="77777777" w:rsidR="00EF6C3A" w:rsidRPr="00174FBD" w:rsidRDefault="00EF6C3A" w:rsidP="00F02452">
            <w:pPr>
              <w:pStyle w:val="TAC"/>
              <w:rPr>
                <w:lang w:val="en-US"/>
              </w:rPr>
            </w:pPr>
            <w:r w:rsidRPr="00840529">
              <w:rPr>
                <w:rFonts w:cs="Arial"/>
              </w:rPr>
              <w:sym w:font="Symbol" w:char="F0B1"/>
            </w:r>
            <w:r w:rsidRPr="00174FBD">
              <w:rPr>
                <w:lang w:val="en-US"/>
              </w:rPr>
              <w:t>10</w:t>
            </w:r>
            <w:r>
              <w:rPr>
                <w:lang w:val="en-US"/>
              </w:rPr>
              <w:t>-20</w:t>
            </w:r>
          </w:p>
        </w:tc>
        <w:tc>
          <w:tcPr>
            <w:tcW w:w="3464" w:type="dxa"/>
            <w:tcBorders>
              <w:top w:val="nil"/>
              <w:left w:val="nil"/>
              <w:bottom w:val="single" w:sz="4" w:space="0" w:color="auto"/>
              <w:right w:val="single" w:sz="4" w:space="0" w:color="auto"/>
            </w:tcBorders>
            <w:shd w:val="clear" w:color="auto" w:fill="auto"/>
            <w:noWrap/>
            <w:hideMark/>
          </w:tcPr>
          <w:p w14:paraId="142BE172" w14:textId="77777777" w:rsidR="00EF6C3A" w:rsidRPr="00174FBD" w:rsidRDefault="00EF6C3A" w:rsidP="00F02452">
            <w:pPr>
              <w:pStyle w:val="TAC"/>
              <w:rPr>
                <w:lang w:val="en-US"/>
              </w:rPr>
            </w:pPr>
            <w:r w:rsidRPr="00174FBD">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7274801E" w14:textId="77777777" w:rsidR="00EF6C3A" w:rsidRPr="00174FBD" w:rsidRDefault="00EF6C3A" w:rsidP="00F02452">
            <w:pPr>
              <w:pStyle w:val="TAC"/>
              <w:rPr>
                <w:lang w:val="en-US"/>
              </w:rPr>
            </w:pPr>
            <w:r w:rsidRPr="00174FBD">
              <w:rPr>
                <w:lang w:val="en-US"/>
              </w:rPr>
              <w:t>100kHz</w:t>
            </w:r>
          </w:p>
        </w:tc>
      </w:tr>
      <w:tr w:rsidR="00EF6C3A" w:rsidRPr="00174FBD" w14:paraId="7557F361" w14:textId="77777777" w:rsidTr="00F02452">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8192762" w14:textId="77777777" w:rsidR="00EF6C3A" w:rsidRPr="00174FBD" w:rsidRDefault="00EF6C3A" w:rsidP="00F02452">
            <w:pPr>
              <w:pStyle w:val="TAC"/>
              <w:rPr>
                <w:lang w:val="en-US"/>
              </w:rPr>
            </w:pPr>
            <w:r w:rsidRPr="00840529">
              <w:rPr>
                <w:rFonts w:cs="Arial"/>
              </w:rPr>
              <w:sym w:font="Symbol" w:char="F0B1"/>
            </w:r>
            <w:r w:rsidRPr="00174FBD">
              <w:rPr>
                <w:lang w:val="en-US"/>
              </w:rPr>
              <w:t>20</w:t>
            </w:r>
            <w:r>
              <w:rPr>
                <w:lang w:val="en-US"/>
              </w:rPr>
              <w:t>-40</w:t>
            </w:r>
          </w:p>
        </w:tc>
        <w:tc>
          <w:tcPr>
            <w:tcW w:w="3464" w:type="dxa"/>
            <w:tcBorders>
              <w:top w:val="nil"/>
              <w:left w:val="nil"/>
              <w:bottom w:val="single" w:sz="4" w:space="0" w:color="auto"/>
              <w:right w:val="single" w:sz="4" w:space="0" w:color="auto"/>
            </w:tcBorders>
            <w:shd w:val="clear" w:color="auto" w:fill="auto"/>
            <w:noWrap/>
            <w:hideMark/>
          </w:tcPr>
          <w:p w14:paraId="2808B963" w14:textId="77777777" w:rsidR="00EF6C3A" w:rsidRPr="00174FBD" w:rsidRDefault="00EF6C3A" w:rsidP="00F02452">
            <w:pPr>
              <w:pStyle w:val="TAC"/>
              <w:rPr>
                <w:lang w:val="en-US"/>
              </w:rPr>
            </w:pPr>
            <w:r w:rsidRPr="00174FBD">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71BCDC2F" w14:textId="77777777" w:rsidR="00EF6C3A" w:rsidRPr="00174FBD" w:rsidRDefault="00EF6C3A" w:rsidP="00F02452">
            <w:pPr>
              <w:pStyle w:val="TAC"/>
              <w:rPr>
                <w:lang w:val="en-US"/>
              </w:rPr>
            </w:pPr>
            <w:r w:rsidRPr="00174FBD">
              <w:rPr>
                <w:lang w:val="en-US"/>
              </w:rPr>
              <w:t>100kHz</w:t>
            </w:r>
          </w:p>
        </w:tc>
      </w:tr>
      <w:tr w:rsidR="00EF6C3A" w:rsidRPr="00174FBD" w14:paraId="1EE9BB92" w14:textId="77777777" w:rsidTr="00F02452">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A20B744" w14:textId="77777777" w:rsidR="00EF6C3A" w:rsidRPr="00174FBD" w:rsidRDefault="00EF6C3A" w:rsidP="00F02452">
            <w:pPr>
              <w:pStyle w:val="TAC"/>
              <w:rPr>
                <w:lang w:val="en-US"/>
              </w:rPr>
            </w:pPr>
            <w:r w:rsidRPr="00840529">
              <w:rPr>
                <w:rFonts w:cs="Arial"/>
              </w:rPr>
              <w:sym w:font="Symbol" w:char="F0B1"/>
            </w:r>
            <w:r w:rsidRPr="00174FBD">
              <w:rPr>
                <w:lang w:val="en-US"/>
              </w:rPr>
              <w:t>40</w:t>
            </w:r>
            <w:r>
              <w:rPr>
                <w:lang w:val="en-US"/>
              </w:rPr>
              <w:t>-100</w:t>
            </w:r>
          </w:p>
        </w:tc>
        <w:tc>
          <w:tcPr>
            <w:tcW w:w="3464" w:type="dxa"/>
            <w:tcBorders>
              <w:top w:val="nil"/>
              <w:left w:val="nil"/>
              <w:bottom w:val="single" w:sz="4" w:space="0" w:color="auto"/>
              <w:right w:val="single" w:sz="4" w:space="0" w:color="auto"/>
            </w:tcBorders>
            <w:shd w:val="clear" w:color="auto" w:fill="auto"/>
            <w:noWrap/>
            <w:hideMark/>
          </w:tcPr>
          <w:p w14:paraId="64237C40" w14:textId="77777777" w:rsidR="00EF6C3A" w:rsidRPr="00174FBD" w:rsidRDefault="00EF6C3A" w:rsidP="00F02452">
            <w:pPr>
              <w:pStyle w:val="TAC"/>
              <w:rPr>
                <w:lang w:val="en-US"/>
              </w:rPr>
            </w:pPr>
            <w:r w:rsidRPr="00174FBD">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40628734" w14:textId="77777777" w:rsidR="00EF6C3A" w:rsidRPr="00174FBD" w:rsidRDefault="00EF6C3A" w:rsidP="00F02452">
            <w:pPr>
              <w:pStyle w:val="TAC"/>
              <w:rPr>
                <w:lang w:val="en-US"/>
              </w:rPr>
            </w:pPr>
            <w:r w:rsidRPr="00174FBD">
              <w:rPr>
                <w:lang w:val="en-US"/>
              </w:rPr>
              <w:t>100kHz</w:t>
            </w:r>
          </w:p>
        </w:tc>
      </w:tr>
    </w:tbl>
    <w:p w14:paraId="07CD962D" w14:textId="77777777" w:rsidR="00EF6C3A" w:rsidRDefault="00EF6C3A" w:rsidP="00EF6C3A"/>
    <w:p w14:paraId="7506F06B" w14:textId="77777777" w:rsidR="00EF6C3A" w:rsidRPr="001D386E" w:rsidRDefault="00EF6C3A" w:rsidP="00EF6C3A">
      <w:pPr>
        <w:pStyle w:val="NO"/>
      </w:pPr>
      <w:r w:rsidRPr="001D386E">
        <w:rPr>
          <w:rFonts w:hint="eastAsia"/>
        </w:rPr>
        <w:t>NOTE:</w:t>
      </w:r>
      <w:r w:rsidRPr="001D386E">
        <w:rPr>
          <w:rFonts w:hint="eastAsia"/>
        </w:rPr>
        <w:tab/>
      </w:r>
      <w:r>
        <w:t>T</w:t>
      </w:r>
      <w:r w:rsidRPr="00626D2F">
        <w:t xml:space="preserve">he ASE requirements </w:t>
      </w:r>
      <w:r>
        <w:t xml:space="preserve">for NS_52 </w:t>
      </w:r>
      <w:r w:rsidRPr="00626D2F">
        <w:t>will not be verified</w:t>
      </w:r>
      <w:r>
        <w:t xml:space="preserve"> until the corresponding regulation release a formal rule for C-V2X emission limits.</w:t>
      </w:r>
    </w:p>
    <w:p w14:paraId="2642424B" w14:textId="77777777" w:rsidR="00EF6C3A" w:rsidRPr="001D386E" w:rsidRDefault="00EF6C3A" w:rsidP="00EF6C3A"/>
    <w:p w14:paraId="56F5EFD1" w14:textId="77777777" w:rsidR="00EF6C3A" w:rsidRDefault="00EF6C3A" w:rsidP="00EF6C3A">
      <w:pPr>
        <w:pStyle w:val="40"/>
      </w:pPr>
      <w:bookmarkStart w:id="708" w:name="_Toc45888368"/>
      <w:bookmarkStart w:id="709" w:name="_Toc45888967"/>
      <w:bookmarkStart w:id="710" w:name="_Toc59650296"/>
      <w:bookmarkStart w:id="711" w:name="_Toc61357568"/>
      <w:bookmarkStart w:id="712" w:name="_Toc61359342"/>
      <w:bookmarkStart w:id="713" w:name="_Toc67916281"/>
      <w:bookmarkStart w:id="714" w:name="_Toc75533825"/>
      <w:bookmarkStart w:id="715" w:name="_Toc75819711"/>
      <w:bookmarkStart w:id="716" w:name="_Toc76508555"/>
      <w:bookmarkStart w:id="717" w:name="_Toc76717505"/>
      <w:bookmarkStart w:id="718" w:name="_Toc83294147"/>
      <w:bookmarkStart w:id="719" w:name="_Toc84335186"/>
      <w:r>
        <w:lastRenderedPageBreak/>
        <w:t>6.5E.2.4</w:t>
      </w:r>
      <w:r>
        <w:tab/>
      </w:r>
      <w:r w:rsidRPr="003630F4">
        <w:t>Adjacent channel leakage ratio</w:t>
      </w:r>
      <w:bookmarkEnd w:id="708"/>
      <w:bookmarkEnd w:id="709"/>
      <w:bookmarkEnd w:id="710"/>
      <w:bookmarkEnd w:id="711"/>
      <w:bookmarkEnd w:id="712"/>
      <w:bookmarkEnd w:id="713"/>
      <w:bookmarkEnd w:id="714"/>
      <w:bookmarkEnd w:id="715"/>
      <w:bookmarkEnd w:id="716"/>
      <w:bookmarkEnd w:id="717"/>
      <w:bookmarkEnd w:id="718"/>
      <w:bookmarkEnd w:id="719"/>
    </w:p>
    <w:p w14:paraId="33FE0416" w14:textId="77777777" w:rsidR="00EF6C3A" w:rsidRPr="00286122" w:rsidRDefault="00EF6C3A" w:rsidP="00EF6C3A">
      <w:pPr>
        <w:pStyle w:val="5"/>
      </w:pPr>
      <w:bookmarkStart w:id="720" w:name="_Toc45888369"/>
      <w:bookmarkStart w:id="721" w:name="_Toc45888968"/>
      <w:bookmarkStart w:id="722" w:name="_Toc59650297"/>
      <w:bookmarkStart w:id="723" w:name="_Toc61357569"/>
      <w:bookmarkStart w:id="724" w:name="_Toc61359343"/>
      <w:bookmarkStart w:id="725" w:name="_Toc67916282"/>
      <w:bookmarkStart w:id="726" w:name="_Toc75533826"/>
      <w:bookmarkStart w:id="727" w:name="_Toc75819712"/>
      <w:bookmarkStart w:id="728" w:name="_Toc76508556"/>
      <w:bookmarkStart w:id="729" w:name="_Toc76717506"/>
      <w:bookmarkStart w:id="730" w:name="_Toc83294148"/>
      <w:bookmarkStart w:id="731" w:name="_Toc84335187"/>
      <w:r>
        <w:t>6.5E.2.4.1</w:t>
      </w:r>
      <w:r>
        <w:tab/>
        <w:t>General</w:t>
      </w:r>
      <w:bookmarkEnd w:id="720"/>
      <w:bookmarkEnd w:id="721"/>
      <w:bookmarkEnd w:id="722"/>
      <w:bookmarkEnd w:id="723"/>
      <w:bookmarkEnd w:id="724"/>
      <w:bookmarkEnd w:id="725"/>
      <w:bookmarkEnd w:id="726"/>
      <w:bookmarkEnd w:id="727"/>
      <w:bookmarkEnd w:id="728"/>
      <w:bookmarkEnd w:id="729"/>
      <w:bookmarkEnd w:id="730"/>
      <w:bookmarkEnd w:id="731"/>
    </w:p>
    <w:p w14:paraId="32EF8DB2" w14:textId="77777777" w:rsidR="00EF6C3A" w:rsidRPr="00795ABE" w:rsidRDefault="00EF6C3A" w:rsidP="00EF6C3A">
      <w:pPr>
        <w:rPr>
          <w:lang w:eastAsia="zh-CN"/>
        </w:rPr>
      </w:pPr>
      <w:r w:rsidRPr="00795ABE">
        <w:t>Adjacent Channel Leakage power Ratio (ACLR) is the ratio of the filtered mean power centred on the assigned channel frequency to the filtered mean power centred on an adjacent channel frequency.</w:t>
      </w:r>
    </w:p>
    <w:p w14:paraId="2B1BA701" w14:textId="77777777" w:rsidR="00EF6C3A" w:rsidRDefault="00EF6C3A" w:rsidP="00EF6C3A">
      <w:pPr>
        <w:rPr>
          <w:lang w:eastAsia="zh-CN"/>
        </w:rPr>
      </w:pPr>
      <w:r>
        <w:rPr>
          <w:lang w:eastAsia="zh-CN"/>
        </w:rPr>
        <w:t xml:space="preserve">For NR V2X UE, </w:t>
      </w:r>
      <w:r w:rsidRPr="00795ABE">
        <w:rPr>
          <w:rFonts w:hint="eastAsia"/>
          <w:lang w:eastAsia="zh-CN"/>
        </w:rPr>
        <w:t xml:space="preserve">the existing ACLR requirement for </w:t>
      </w:r>
      <w:r>
        <w:rPr>
          <w:lang w:eastAsia="zh-CN"/>
        </w:rPr>
        <w:t xml:space="preserve">NR uplink transmission in clause 6.5.2.4 are applied </w:t>
      </w:r>
      <w:r>
        <w:rPr>
          <w:rFonts w:hint="eastAsia"/>
          <w:lang w:eastAsia="zh-CN"/>
        </w:rPr>
        <w:t xml:space="preserve">for </w:t>
      </w:r>
      <w:r>
        <w:rPr>
          <w:lang w:eastAsia="zh-CN"/>
        </w:rPr>
        <w:t xml:space="preserve">NR </w:t>
      </w:r>
      <w:r>
        <w:rPr>
          <w:rFonts w:hint="eastAsia"/>
          <w:lang w:eastAsia="zh-CN"/>
        </w:rPr>
        <w:t>V2X</w:t>
      </w:r>
      <w:r>
        <w:rPr>
          <w:lang w:eastAsia="zh-CN"/>
        </w:rPr>
        <w:t xml:space="preserve"> UE for NR V2X operating bands in 5.2E.1-1</w:t>
      </w:r>
      <w:r w:rsidRPr="00795ABE">
        <w:rPr>
          <w:rFonts w:hint="eastAsia"/>
          <w:lang w:eastAsia="zh-CN"/>
        </w:rPr>
        <w:t>.</w:t>
      </w:r>
    </w:p>
    <w:p w14:paraId="5EE293D3" w14:textId="77777777" w:rsidR="00EF6C3A" w:rsidRDefault="00EF6C3A" w:rsidP="00EF6C3A">
      <w:pPr>
        <w:rPr>
          <w:lang w:eastAsia="en-GB"/>
        </w:rPr>
      </w:pPr>
      <w:r>
        <w:t xml:space="preserve">For NR V2X UE with two transmit antenna connectors, the requirements specified for single carrier shall apply to each transmit antenna connector. The requirements shall be met with </w:t>
      </w:r>
      <w:r w:rsidRPr="00D0764A">
        <w:t>SL MIMO configurations described in clause 6.2D.1.</w:t>
      </w:r>
    </w:p>
    <w:p w14:paraId="354DE3EA" w14:textId="77777777" w:rsidR="00EF6C3A" w:rsidRDefault="00EF6C3A" w:rsidP="00EF6C3A">
      <w:pPr>
        <w:rPr>
          <w:noProof/>
        </w:rPr>
      </w:pPr>
      <w:r>
        <w:t>I</w:t>
      </w:r>
      <w:r w:rsidRPr="00236B7A">
        <w:rPr>
          <w:rFonts w:hint="eastAsia"/>
        </w:rPr>
        <w:t xml:space="preserve">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rPr>
          <w:rFonts w:cs="v5.0.0" w:hint="eastAsia"/>
          <w:lang w:eastAsia="zh-CN"/>
        </w:rPr>
        <w:t xml:space="preserve"> </w:t>
      </w:r>
      <w:r w:rsidRPr="00236B7A">
        <w:rPr>
          <w:rFonts w:cs="v5.0.0"/>
        </w:rPr>
        <w:t xml:space="preserve">shall </w:t>
      </w:r>
      <w:r w:rsidRPr="00236B7A">
        <w:t>apply</w:t>
      </w:r>
      <w:r w:rsidRPr="00236B7A">
        <w:rPr>
          <w:rFonts w:hint="eastAsia"/>
          <w:lang w:eastAsia="zh-CN"/>
        </w:rPr>
        <w:t xml:space="preserve"> to the </w:t>
      </w:r>
      <w:r>
        <w:rPr>
          <w:lang w:eastAsia="zh-CN"/>
        </w:rPr>
        <w:t>a</w:t>
      </w:r>
      <w:r w:rsidRPr="00236B7A">
        <w:rPr>
          <w:rFonts w:hint="eastAsia"/>
          <w:lang w:eastAsia="zh-CN"/>
        </w:rPr>
        <w:t>ctive antenna connector</w:t>
      </w:r>
      <w:r w:rsidRPr="00236B7A">
        <w:t>.</w:t>
      </w:r>
    </w:p>
    <w:p w14:paraId="082D4ED2" w14:textId="77777777" w:rsidR="00EF6C3A" w:rsidRDefault="00EF6C3A" w:rsidP="00EF6C3A">
      <w:pPr>
        <w:pStyle w:val="5"/>
      </w:pPr>
      <w:bookmarkStart w:id="732" w:name="_Toc45888370"/>
      <w:bookmarkStart w:id="733" w:name="_Toc45888969"/>
      <w:bookmarkStart w:id="734" w:name="_Toc59650298"/>
      <w:bookmarkStart w:id="735" w:name="_Toc61357570"/>
      <w:bookmarkStart w:id="736" w:name="_Toc61359344"/>
      <w:bookmarkStart w:id="737" w:name="_Toc67916283"/>
      <w:bookmarkStart w:id="738" w:name="_Toc75533827"/>
      <w:bookmarkStart w:id="739" w:name="_Toc75819713"/>
      <w:bookmarkStart w:id="740" w:name="_Toc76508557"/>
      <w:bookmarkStart w:id="741" w:name="_Toc76717507"/>
      <w:bookmarkStart w:id="742" w:name="_Toc83294149"/>
      <w:bookmarkStart w:id="743" w:name="_Toc84335188"/>
      <w:r>
        <w:t>6.5E.2.4.2</w:t>
      </w:r>
      <w:r>
        <w:tab/>
        <w:t>ACLR</w:t>
      </w:r>
      <w:r w:rsidRPr="004A468C">
        <w:t xml:space="preserve"> </w:t>
      </w:r>
      <w:r>
        <w:t xml:space="preserve">for </w:t>
      </w:r>
      <w:r w:rsidRPr="004A468C">
        <w:t>V2X con-current operation</w:t>
      </w:r>
      <w:bookmarkEnd w:id="732"/>
      <w:bookmarkEnd w:id="733"/>
      <w:bookmarkEnd w:id="734"/>
      <w:bookmarkEnd w:id="735"/>
      <w:bookmarkEnd w:id="736"/>
      <w:bookmarkEnd w:id="737"/>
      <w:bookmarkEnd w:id="738"/>
      <w:bookmarkEnd w:id="739"/>
      <w:bookmarkEnd w:id="740"/>
      <w:bookmarkEnd w:id="741"/>
      <w:bookmarkEnd w:id="742"/>
      <w:bookmarkEnd w:id="743"/>
    </w:p>
    <w:p w14:paraId="4D35745A" w14:textId="29CA7B18" w:rsidR="00EF6C3A" w:rsidRDefault="00EF6C3A" w:rsidP="00EF6C3A">
      <w:pPr>
        <w:rPr>
          <w:noProof/>
        </w:rPr>
      </w:pPr>
      <w:bookmarkStart w:id="744" w:name="_Toc45888371"/>
      <w:bookmarkStart w:id="745" w:name="_Toc45888970"/>
      <w:bookmarkStart w:id="746" w:name="_Toc59650299"/>
      <w:bookmarkStart w:id="747" w:name="_Toc61357571"/>
      <w:bookmarkStart w:id="748" w:name="_Toc61359345"/>
      <w:bookmarkStart w:id="749" w:name="_Toc67916284"/>
      <w:bookmarkStart w:id="750" w:name="_Toc75533828"/>
      <w:bookmarkStart w:id="751" w:name="_Toc75819714"/>
      <w:bookmarkStart w:id="752" w:name="_Toc76508558"/>
      <w:bookmarkStart w:id="753" w:name="_Toc76717508"/>
      <w:r w:rsidRPr="0026224C">
        <w:rPr>
          <w:noProof/>
        </w:rPr>
        <w:t xml:space="preserve">For the inter-band con-current NR V2X operation, </w:t>
      </w:r>
      <w:r>
        <w:t xml:space="preserve">the ACLR requirement specified in clause 6.5.2.4 shall apply for the uplink in licensed band and the ACLR requirement specified in clause </w:t>
      </w:r>
      <w:r w:rsidRPr="007E4E39">
        <w:t>6.5E.2.4</w:t>
      </w:r>
      <w:ins w:id="754" w:author="Huawei" w:date="2022-01-29T16:56:00Z">
        <w:r w:rsidR="00166AC4">
          <w:t>.1</w:t>
        </w:r>
      </w:ins>
      <w:r>
        <w:t xml:space="preserve"> shall apply for the sidelink </w:t>
      </w:r>
      <w:r>
        <w:rPr>
          <w:noProof/>
        </w:rPr>
        <w:t xml:space="preserve">in licensed band or </w:t>
      </w:r>
      <w:r w:rsidRPr="0026224C">
        <w:rPr>
          <w:noProof/>
        </w:rPr>
        <w:t>Band n47</w:t>
      </w:r>
      <w:r>
        <w:t>.</w:t>
      </w:r>
      <w:r w:rsidRPr="0026224C">
        <w:rPr>
          <w:noProof/>
        </w:rPr>
        <w:t xml:space="preserve"> </w:t>
      </w:r>
    </w:p>
    <w:p w14:paraId="16BD8507" w14:textId="77777777" w:rsidR="00EF6C3A" w:rsidRPr="001C0CC4" w:rsidRDefault="00EF6C3A" w:rsidP="00EF6C3A">
      <w:pPr>
        <w:pStyle w:val="30"/>
      </w:pPr>
      <w:bookmarkStart w:id="755" w:name="_Toc83294150"/>
      <w:bookmarkStart w:id="756" w:name="_Toc84335189"/>
      <w:r w:rsidRPr="001C0CC4">
        <w:rPr>
          <w:rFonts w:hint="eastAsia"/>
        </w:rPr>
        <w:t>6</w:t>
      </w:r>
      <w:r w:rsidRPr="001C0CC4">
        <w:t>.</w:t>
      </w:r>
      <w:r w:rsidRPr="001C0CC4">
        <w:rPr>
          <w:rFonts w:hint="eastAsia"/>
        </w:rPr>
        <w:t>5</w:t>
      </w:r>
      <w:r>
        <w:t>E</w:t>
      </w:r>
      <w:r w:rsidRPr="001C0CC4">
        <w:t>.3</w:t>
      </w:r>
      <w:r w:rsidRPr="001C0CC4">
        <w:tab/>
        <w:t>Spurious emissions</w:t>
      </w:r>
      <w:r>
        <w:t xml:space="preserve"> for V2X</w:t>
      </w:r>
      <w:bookmarkEnd w:id="744"/>
      <w:bookmarkEnd w:id="745"/>
      <w:bookmarkEnd w:id="746"/>
      <w:bookmarkEnd w:id="747"/>
      <w:bookmarkEnd w:id="748"/>
      <w:bookmarkEnd w:id="749"/>
      <w:bookmarkEnd w:id="750"/>
      <w:bookmarkEnd w:id="751"/>
      <w:bookmarkEnd w:id="752"/>
      <w:bookmarkEnd w:id="753"/>
      <w:bookmarkEnd w:id="755"/>
      <w:bookmarkEnd w:id="756"/>
    </w:p>
    <w:p w14:paraId="7FA51955" w14:textId="77777777" w:rsidR="00EF6C3A" w:rsidRPr="001C0CC4" w:rsidRDefault="00EF6C3A" w:rsidP="00EF6C3A">
      <w:pPr>
        <w:pStyle w:val="40"/>
        <w:rPr>
          <w:lang w:eastAsia="zh-CN"/>
        </w:rPr>
      </w:pPr>
      <w:bookmarkStart w:id="757" w:name="_Toc45888372"/>
      <w:bookmarkStart w:id="758" w:name="_Toc45888971"/>
      <w:bookmarkStart w:id="759" w:name="_Toc59650300"/>
      <w:bookmarkStart w:id="760" w:name="_Toc61357572"/>
      <w:bookmarkStart w:id="761" w:name="_Toc61359346"/>
      <w:bookmarkStart w:id="762" w:name="_Toc67916285"/>
      <w:bookmarkStart w:id="763" w:name="_Toc75533829"/>
      <w:bookmarkStart w:id="764" w:name="_Toc75819715"/>
      <w:bookmarkStart w:id="765" w:name="_Toc76508559"/>
      <w:bookmarkStart w:id="766" w:name="_Toc76717509"/>
      <w:bookmarkStart w:id="767" w:name="_Toc83294151"/>
      <w:bookmarkStart w:id="768" w:name="_Toc84335190"/>
      <w:r w:rsidRPr="001C0CC4">
        <w:t>6.5</w:t>
      </w:r>
      <w:r>
        <w:t>E.3.1</w:t>
      </w:r>
      <w:r>
        <w:tab/>
        <w:t>General s</w:t>
      </w:r>
      <w:r w:rsidRPr="001C0CC4">
        <w:t>purious emissions</w:t>
      </w:r>
      <w:bookmarkEnd w:id="757"/>
      <w:bookmarkEnd w:id="758"/>
      <w:bookmarkEnd w:id="759"/>
      <w:bookmarkEnd w:id="760"/>
      <w:bookmarkEnd w:id="761"/>
      <w:bookmarkEnd w:id="762"/>
      <w:bookmarkEnd w:id="763"/>
      <w:bookmarkEnd w:id="764"/>
      <w:bookmarkEnd w:id="765"/>
      <w:bookmarkEnd w:id="766"/>
      <w:bookmarkEnd w:id="767"/>
      <w:bookmarkEnd w:id="768"/>
    </w:p>
    <w:p w14:paraId="7BC9D021" w14:textId="77777777" w:rsidR="00EF6C3A" w:rsidRPr="001D386E" w:rsidRDefault="00EF6C3A" w:rsidP="00EF6C3A">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nds specified in Table 5.2E.1</w:t>
      </w:r>
      <w:r w:rsidRPr="001D386E">
        <w:t>-1, t</w:t>
      </w:r>
      <w:r>
        <w:t>he general spurious emission requirements in clause 6.5.3.1 shall apply for NR</w:t>
      </w:r>
      <w:r w:rsidRPr="001D386E">
        <w:t xml:space="preserve"> V2X sidelink transmission.</w:t>
      </w:r>
    </w:p>
    <w:p w14:paraId="084284BE" w14:textId="77777777" w:rsidR="00EF6C3A" w:rsidRPr="001D386E" w:rsidRDefault="00EF6C3A" w:rsidP="00EF6C3A">
      <w:pPr>
        <w:rPr>
          <w:lang w:eastAsia="zh-CN"/>
        </w:rPr>
      </w:pPr>
      <w:r>
        <w:t>For NR V2X UE with two transmit antenna connectors, the requirements specified for single carrier shall apply to each transmit antenna connector. The requirements shall be met with the SL MIMO configurations described in clause 6.2D.1.</w:t>
      </w:r>
    </w:p>
    <w:p w14:paraId="7AEB1F26" w14:textId="77777777" w:rsidR="00EF6C3A" w:rsidRPr="001C0CC4" w:rsidRDefault="00EF6C3A" w:rsidP="00EF6C3A">
      <w:pPr>
        <w:pStyle w:val="40"/>
        <w:rPr>
          <w:lang w:eastAsia="zh-CN"/>
        </w:rPr>
      </w:pPr>
      <w:bookmarkStart w:id="769" w:name="_Toc45888373"/>
      <w:bookmarkStart w:id="770" w:name="_Toc45888972"/>
      <w:bookmarkStart w:id="771" w:name="_Toc59650301"/>
      <w:bookmarkStart w:id="772" w:name="_Toc61357573"/>
      <w:bookmarkStart w:id="773" w:name="_Toc61359347"/>
      <w:bookmarkStart w:id="774" w:name="_Toc67916286"/>
      <w:bookmarkStart w:id="775" w:name="_Toc75533830"/>
      <w:bookmarkStart w:id="776" w:name="_Toc75819716"/>
      <w:bookmarkStart w:id="777" w:name="_Toc76508560"/>
      <w:bookmarkStart w:id="778" w:name="_Toc76717510"/>
      <w:bookmarkStart w:id="779" w:name="_Toc83294152"/>
      <w:bookmarkStart w:id="780" w:name="_Toc84335191"/>
      <w:r w:rsidRPr="001C0CC4">
        <w:t>6.5</w:t>
      </w:r>
      <w:r>
        <w:t>E.3.2</w:t>
      </w:r>
      <w:r>
        <w:tab/>
        <w:t>S</w:t>
      </w:r>
      <w:r w:rsidRPr="001C0CC4">
        <w:t>purious emissions</w:t>
      </w:r>
      <w:r>
        <w:t xml:space="preserve"> for </w:t>
      </w:r>
      <w:r w:rsidRPr="001C0CC4">
        <w:t>UE co-existence</w:t>
      </w:r>
      <w:bookmarkEnd w:id="769"/>
      <w:bookmarkEnd w:id="770"/>
      <w:bookmarkEnd w:id="771"/>
      <w:bookmarkEnd w:id="772"/>
      <w:bookmarkEnd w:id="773"/>
      <w:bookmarkEnd w:id="774"/>
      <w:bookmarkEnd w:id="775"/>
      <w:bookmarkEnd w:id="776"/>
      <w:bookmarkEnd w:id="777"/>
      <w:bookmarkEnd w:id="778"/>
      <w:bookmarkEnd w:id="779"/>
      <w:bookmarkEnd w:id="780"/>
    </w:p>
    <w:p w14:paraId="2916E280" w14:textId="77777777" w:rsidR="00EF6C3A" w:rsidRPr="001D386E" w:rsidRDefault="00EF6C3A" w:rsidP="00EF6C3A">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nds specified in Table 5.2E.1</w:t>
      </w:r>
      <w:r w:rsidRPr="001D386E">
        <w:t>-1, t</w:t>
      </w:r>
      <w:r>
        <w:t xml:space="preserve">he requirements in clause 6.5.3.2 shall apply for NR V2X sidelink </w:t>
      </w:r>
      <w:r w:rsidRPr="001D386E">
        <w:t>transmission.</w:t>
      </w:r>
    </w:p>
    <w:p w14:paraId="6DFC1F57" w14:textId="77777777" w:rsidR="00EF6C3A" w:rsidRDefault="00EF6C3A" w:rsidP="00EF6C3A">
      <w:r>
        <w:t>For NR V2X UE with two transmit antenna connectors, the requirements specified for single carrier shall apply to each transmit antenna connector. The requirements shall be met with the SL MIMO configurations described in clause 6.2D.1.</w:t>
      </w:r>
    </w:p>
    <w:p w14:paraId="7C4B3A72" w14:textId="77777777" w:rsidR="00EF6C3A" w:rsidRDefault="00EF6C3A" w:rsidP="00EF6C3A">
      <w:pPr>
        <w:pStyle w:val="40"/>
        <w:rPr>
          <w:lang w:eastAsia="en-GB"/>
        </w:rPr>
      </w:pPr>
      <w:bookmarkStart w:id="781" w:name="_Toc45888374"/>
      <w:bookmarkStart w:id="782" w:name="_Toc45888973"/>
      <w:bookmarkStart w:id="783" w:name="_Toc59650302"/>
      <w:bookmarkStart w:id="784" w:name="_Toc61357574"/>
      <w:bookmarkStart w:id="785" w:name="_Toc61359348"/>
      <w:bookmarkStart w:id="786" w:name="_Toc67916287"/>
      <w:bookmarkStart w:id="787" w:name="_Toc75533831"/>
      <w:bookmarkStart w:id="788" w:name="_Toc75819717"/>
      <w:bookmarkStart w:id="789" w:name="_Toc76508561"/>
      <w:bookmarkStart w:id="790" w:name="_Toc76717511"/>
      <w:bookmarkStart w:id="791" w:name="_Toc83294153"/>
      <w:bookmarkStart w:id="792" w:name="_Toc84335192"/>
      <w:r>
        <w:t>6.5E.3.3</w:t>
      </w:r>
      <w:r>
        <w:tab/>
        <w:t xml:space="preserve">Spurious emissions for UE co-existence for </w:t>
      </w:r>
      <w:r w:rsidRPr="004A468C">
        <w:t>V2X con-current operation</w:t>
      </w:r>
      <w:bookmarkEnd w:id="781"/>
      <w:bookmarkEnd w:id="782"/>
      <w:bookmarkEnd w:id="783"/>
      <w:bookmarkEnd w:id="784"/>
      <w:bookmarkEnd w:id="785"/>
      <w:bookmarkEnd w:id="786"/>
      <w:bookmarkEnd w:id="787"/>
      <w:bookmarkEnd w:id="788"/>
      <w:bookmarkEnd w:id="789"/>
      <w:bookmarkEnd w:id="790"/>
      <w:bookmarkEnd w:id="791"/>
      <w:bookmarkEnd w:id="792"/>
    </w:p>
    <w:p w14:paraId="6D0E32B4" w14:textId="57E10FA6" w:rsidR="00EF6C3A" w:rsidRDefault="00EF6C3A" w:rsidP="00EF6C3A">
      <w:pPr>
        <w:rPr>
          <w:rFonts w:cs="v5.0.0"/>
        </w:rPr>
      </w:pPr>
      <w:r w:rsidRPr="0026224C">
        <w:rPr>
          <w:noProof/>
        </w:rPr>
        <w:t xml:space="preserve">For the inter-band con-current NR V2X operation, </w:t>
      </w:r>
      <w:r>
        <w:t xml:space="preserve">the UE-coexistence </w:t>
      </w:r>
      <w:r>
        <w:rPr>
          <w:rFonts w:cs="v5.0.0"/>
        </w:rPr>
        <w:t xml:space="preserve">requirements in Table </w:t>
      </w:r>
      <w:r>
        <w:t>6.5E.3.</w:t>
      </w:r>
      <w:ins w:id="793" w:author="Huawei" w:date="2022-01-29T16:56:00Z">
        <w:r w:rsidR="00166AC4">
          <w:t>3</w:t>
        </w:r>
      </w:ins>
      <w:del w:id="794" w:author="Huawei" w:date="2022-01-29T16:56:00Z">
        <w:r w:rsidDel="00166AC4">
          <w:delText>1</w:delText>
        </w:r>
      </w:del>
      <w:r>
        <w:t xml:space="preserve">.1-1 </w:t>
      </w:r>
      <w:r>
        <w:rPr>
          <w:rFonts w:cs="v5.0.0"/>
        </w:rPr>
        <w:t xml:space="preserve">apply </w:t>
      </w:r>
      <w:r>
        <w:t xml:space="preserve">for the corresponding </w:t>
      </w:r>
      <w:r>
        <w:rPr>
          <w:rFonts w:cs="v5.0.0"/>
        </w:rPr>
        <w:t xml:space="preserve">inter-band </w:t>
      </w:r>
      <w:r>
        <w:t>con-current operation with transmission assigned to both uplink in licensed band and sidelink in Band n47</w:t>
      </w:r>
      <w:r>
        <w:rPr>
          <w:rFonts w:cs="v5.0.0"/>
        </w:rPr>
        <w:t>.</w:t>
      </w:r>
    </w:p>
    <w:p w14:paraId="54BC1701" w14:textId="77777777" w:rsidR="00EF6C3A" w:rsidRPr="0096616D" w:rsidRDefault="00EF6C3A" w:rsidP="00EF6C3A">
      <w:pPr>
        <w:pStyle w:val="TH"/>
      </w:pPr>
      <w:r w:rsidRPr="00B43674">
        <w:lastRenderedPageBreak/>
        <w:t>Table 6.5E.3.</w:t>
      </w:r>
      <w:r>
        <w:t>3</w:t>
      </w:r>
      <w:r w:rsidRPr="00B43674">
        <w:t>.1-1: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EF6C3A" w14:paraId="34227565" w14:textId="77777777" w:rsidTr="00F02452">
        <w:trPr>
          <w:trHeight w:val="187"/>
          <w:jc w:val="center"/>
        </w:trPr>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4ECB65B1" w14:textId="77777777" w:rsidR="00EF6C3A" w:rsidRDefault="00EF6C3A" w:rsidP="00F02452">
            <w:pPr>
              <w:pStyle w:val="TAH"/>
            </w:pPr>
            <w:r>
              <w:t>V2X</w:t>
            </w:r>
          </w:p>
        </w:tc>
        <w:tc>
          <w:tcPr>
            <w:tcW w:w="8118" w:type="dxa"/>
            <w:gridSpan w:val="7"/>
            <w:tcBorders>
              <w:top w:val="single" w:sz="4" w:space="0" w:color="auto"/>
              <w:left w:val="single" w:sz="4" w:space="0" w:color="auto"/>
              <w:bottom w:val="single" w:sz="6" w:space="0" w:color="auto"/>
              <w:right w:val="single" w:sz="4" w:space="0" w:color="auto"/>
            </w:tcBorders>
            <w:hideMark/>
          </w:tcPr>
          <w:p w14:paraId="6C091974" w14:textId="77777777" w:rsidR="00EF6C3A" w:rsidRDefault="00EF6C3A" w:rsidP="00F02452">
            <w:pPr>
              <w:pStyle w:val="TAH"/>
            </w:pPr>
            <w:r>
              <w:t>Spurious emission</w:t>
            </w:r>
          </w:p>
        </w:tc>
      </w:tr>
      <w:tr w:rsidR="00EF6C3A" w14:paraId="63154FC7" w14:textId="77777777" w:rsidTr="00F02452">
        <w:trPr>
          <w:trHeight w:val="187"/>
          <w:jc w:val="center"/>
        </w:trPr>
        <w:tc>
          <w:tcPr>
            <w:tcW w:w="1357" w:type="dxa"/>
            <w:tcBorders>
              <w:top w:val="single" w:sz="4" w:space="0" w:color="auto"/>
              <w:left w:val="single" w:sz="4" w:space="0" w:color="auto"/>
              <w:right w:val="single" w:sz="4" w:space="0" w:color="auto"/>
            </w:tcBorders>
            <w:shd w:val="clear" w:color="auto" w:fill="auto"/>
            <w:hideMark/>
          </w:tcPr>
          <w:p w14:paraId="28FE8014" w14:textId="77777777" w:rsidR="00EF6C3A" w:rsidRDefault="00EF6C3A" w:rsidP="00F02452">
            <w:pPr>
              <w:pStyle w:val="TAH"/>
            </w:pPr>
            <w:r>
              <w:t>con-current operating band cofiguration</w:t>
            </w:r>
          </w:p>
        </w:tc>
        <w:tc>
          <w:tcPr>
            <w:tcW w:w="3012" w:type="dxa"/>
            <w:tcBorders>
              <w:top w:val="single" w:sz="6" w:space="0" w:color="auto"/>
              <w:left w:val="single" w:sz="4" w:space="0" w:color="auto"/>
              <w:right w:val="single" w:sz="6" w:space="0" w:color="auto"/>
            </w:tcBorders>
            <w:hideMark/>
          </w:tcPr>
          <w:p w14:paraId="468457AE" w14:textId="77777777" w:rsidR="00EF6C3A" w:rsidRDefault="00EF6C3A" w:rsidP="00F02452">
            <w:pPr>
              <w:pStyle w:val="TAH"/>
            </w:pPr>
            <w:r>
              <w:t>Protected band</w:t>
            </w:r>
          </w:p>
        </w:tc>
        <w:tc>
          <w:tcPr>
            <w:tcW w:w="2018" w:type="dxa"/>
            <w:gridSpan w:val="3"/>
            <w:tcBorders>
              <w:top w:val="single" w:sz="6" w:space="0" w:color="auto"/>
              <w:left w:val="single" w:sz="6" w:space="0" w:color="auto"/>
              <w:right w:val="single" w:sz="6" w:space="0" w:color="auto"/>
            </w:tcBorders>
            <w:hideMark/>
          </w:tcPr>
          <w:p w14:paraId="5E2494F0" w14:textId="77777777" w:rsidR="00EF6C3A" w:rsidRDefault="00EF6C3A" w:rsidP="00F02452">
            <w:pPr>
              <w:pStyle w:val="TAH"/>
            </w:pPr>
            <w:r>
              <w:t>Frequency range (MHz)</w:t>
            </w:r>
          </w:p>
        </w:tc>
        <w:tc>
          <w:tcPr>
            <w:tcW w:w="1201" w:type="dxa"/>
            <w:tcBorders>
              <w:top w:val="single" w:sz="6" w:space="0" w:color="auto"/>
              <w:left w:val="single" w:sz="6" w:space="0" w:color="auto"/>
              <w:right w:val="single" w:sz="6" w:space="0" w:color="auto"/>
            </w:tcBorders>
            <w:hideMark/>
          </w:tcPr>
          <w:p w14:paraId="3C729627" w14:textId="77777777" w:rsidR="00EF6C3A" w:rsidRDefault="00EF6C3A" w:rsidP="00F02452">
            <w:pPr>
              <w:pStyle w:val="TAH"/>
            </w:pPr>
            <w:r>
              <w:t>Maximum Level (dBm)</w:t>
            </w:r>
          </w:p>
        </w:tc>
        <w:tc>
          <w:tcPr>
            <w:tcW w:w="901" w:type="dxa"/>
            <w:tcBorders>
              <w:top w:val="single" w:sz="6" w:space="0" w:color="auto"/>
              <w:left w:val="single" w:sz="6" w:space="0" w:color="auto"/>
              <w:right w:val="single" w:sz="6" w:space="0" w:color="auto"/>
            </w:tcBorders>
            <w:hideMark/>
          </w:tcPr>
          <w:p w14:paraId="12F71D47" w14:textId="77777777" w:rsidR="00EF6C3A" w:rsidRDefault="00EF6C3A" w:rsidP="00F02452">
            <w:pPr>
              <w:pStyle w:val="TAH"/>
            </w:pPr>
            <w:r>
              <w:t>MBW (MHz)</w:t>
            </w:r>
          </w:p>
        </w:tc>
        <w:tc>
          <w:tcPr>
            <w:tcW w:w="986" w:type="dxa"/>
            <w:tcBorders>
              <w:top w:val="single" w:sz="6" w:space="0" w:color="auto"/>
              <w:left w:val="single" w:sz="6" w:space="0" w:color="auto"/>
              <w:right w:val="single" w:sz="4" w:space="0" w:color="auto"/>
            </w:tcBorders>
            <w:noWrap/>
            <w:hideMark/>
          </w:tcPr>
          <w:p w14:paraId="2D2AEEBB" w14:textId="77777777" w:rsidR="00EF6C3A" w:rsidRDefault="00EF6C3A" w:rsidP="00F02452">
            <w:pPr>
              <w:pStyle w:val="TAH"/>
            </w:pPr>
            <w:r>
              <w:t>NOTE</w:t>
            </w:r>
          </w:p>
        </w:tc>
      </w:tr>
      <w:tr w:rsidR="00EF6C3A" w14:paraId="1FC8E053" w14:textId="77777777" w:rsidTr="00F02452">
        <w:trPr>
          <w:trHeight w:val="187"/>
          <w:jc w:val="center"/>
        </w:trPr>
        <w:tc>
          <w:tcPr>
            <w:tcW w:w="1357" w:type="dxa"/>
            <w:tcBorders>
              <w:top w:val="single" w:sz="4" w:space="0" w:color="auto"/>
              <w:left w:val="single" w:sz="4" w:space="0" w:color="auto"/>
              <w:bottom w:val="nil"/>
              <w:right w:val="single" w:sz="4" w:space="0" w:color="auto"/>
            </w:tcBorders>
            <w:shd w:val="clear" w:color="auto" w:fill="auto"/>
            <w:hideMark/>
          </w:tcPr>
          <w:p w14:paraId="43A268F3" w14:textId="77777777" w:rsidR="00EF6C3A" w:rsidRDefault="00EF6C3A" w:rsidP="00F02452">
            <w:pPr>
              <w:pStyle w:val="TAC"/>
              <w:rPr>
                <w:lang w:eastAsia="ko-KR"/>
              </w:rPr>
            </w:pPr>
            <w:r>
              <w:rPr>
                <w:lang w:eastAsia="ko-KR"/>
              </w:rPr>
              <w:t>V2X_n71A-n47A</w:t>
            </w:r>
          </w:p>
        </w:tc>
        <w:tc>
          <w:tcPr>
            <w:tcW w:w="3012" w:type="dxa"/>
            <w:tcBorders>
              <w:top w:val="single" w:sz="6" w:space="0" w:color="auto"/>
              <w:left w:val="single" w:sz="4" w:space="0" w:color="auto"/>
              <w:bottom w:val="single" w:sz="6" w:space="0" w:color="auto"/>
              <w:right w:val="single" w:sz="6" w:space="0" w:color="auto"/>
            </w:tcBorders>
          </w:tcPr>
          <w:p w14:paraId="48A0FC15" w14:textId="77777777" w:rsidR="00EF6C3A" w:rsidRDefault="00EF6C3A" w:rsidP="00F02452">
            <w:pPr>
              <w:pStyle w:val="TAC"/>
            </w:pPr>
            <w:r w:rsidRPr="001D386E">
              <w:t>E-UTRA Band</w:t>
            </w:r>
            <w:r w:rsidRPr="001D386E">
              <w:rPr>
                <w:rFonts w:hint="eastAsia"/>
                <w:lang w:eastAsia="zh-CN"/>
              </w:rPr>
              <w:t xml:space="preserve"> </w:t>
            </w:r>
            <w:r>
              <w:rPr>
                <w:lang w:eastAsia="zh-CN"/>
              </w:rPr>
              <w:t xml:space="preserve">4, </w:t>
            </w:r>
            <w:r w:rsidRPr="001D386E">
              <w:rPr>
                <w:rFonts w:hint="eastAsia"/>
                <w:lang w:eastAsia="zh-CN"/>
              </w:rPr>
              <w:t xml:space="preserve">5, </w:t>
            </w:r>
            <w:r>
              <w:rPr>
                <w:lang w:eastAsia="zh-CN"/>
              </w:rPr>
              <w:t xml:space="preserve">12, 13, 14, 17, 24, </w:t>
            </w:r>
            <w:r w:rsidRPr="001D386E">
              <w:rPr>
                <w:rFonts w:hint="eastAsia"/>
                <w:lang w:eastAsia="zh-CN"/>
              </w:rPr>
              <w:t>26</w:t>
            </w:r>
            <w:r w:rsidRPr="001D386E">
              <w:rPr>
                <w:lang w:eastAsia="zh-CN"/>
              </w:rPr>
              <w:t xml:space="preserve">, </w:t>
            </w:r>
            <w:r>
              <w:rPr>
                <w:lang w:eastAsia="zh-CN"/>
              </w:rPr>
              <w:t>30, 48, 66, 85</w:t>
            </w:r>
          </w:p>
        </w:tc>
        <w:tc>
          <w:tcPr>
            <w:tcW w:w="817" w:type="dxa"/>
            <w:tcBorders>
              <w:top w:val="single" w:sz="6" w:space="0" w:color="auto"/>
              <w:left w:val="single" w:sz="6" w:space="0" w:color="auto"/>
              <w:bottom w:val="single" w:sz="6" w:space="0" w:color="auto"/>
              <w:right w:val="single" w:sz="6" w:space="0" w:color="auto"/>
            </w:tcBorders>
          </w:tcPr>
          <w:p w14:paraId="62F3883F" w14:textId="77777777" w:rsidR="00EF6C3A" w:rsidRDefault="00EF6C3A" w:rsidP="00F02452">
            <w:pPr>
              <w:pStyle w:val="TAC"/>
            </w:pPr>
            <w:r w:rsidRPr="001D386E">
              <w:t>F</w:t>
            </w:r>
            <w:r w:rsidRPr="001D386E">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33BEB1D4" w14:textId="77777777" w:rsidR="00EF6C3A" w:rsidRDefault="00EF6C3A" w:rsidP="00F02452">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14:paraId="35B8DCCC" w14:textId="77777777" w:rsidR="00EF6C3A" w:rsidRDefault="00EF6C3A" w:rsidP="00F02452">
            <w:pPr>
              <w:pStyle w:val="TAC"/>
            </w:pPr>
            <w:r w:rsidRPr="001D386E">
              <w:t>F</w:t>
            </w:r>
            <w:r w:rsidRPr="001D386E">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0FFB3C3A" w14:textId="77777777" w:rsidR="00EF6C3A" w:rsidRDefault="00EF6C3A" w:rsidP="00F02452">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tcPr>
          <w:p w14:paraId="344246CD" w14:textId="77777777" w:rsidR="00EF6C3A" w:rsidRDefault="00EF6C3A" w:rsidP="00F02452">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tcPr>
          <w:p w14:paraId="6DA2F61E" w14:textId="77777777" w:rsidR="00EF6C3A" w:rsidRDefault="00EF6C3A" w:rsidP="00F02452">
            <w:pPr>
              <w:pStyle w:val="TAC"/>
            </w:pPr>
          </w:p>
        </w:tc>
      </w:tr>
      <w:tr w:rsidR="00EF6C3A" w14:paraId="40E65EB8" w14:textId="77777777" w:rsidTr="00F02452">
        <w:trPr>
          <w:trHeight w:val="187"/>
          <w:jc w:val="center"/>
        </w:trPr>
        <w:tc>
          <w:tcPr>
            <w:tcW w:w="1357" w:type="dxa"/>
            <w:tcBorders>
              <w:top w:val="nil"/>
              <w:left w:val="single" w:sz="4" w:space="0" w:color="auto"/>
              <w:bottom w:val="nil"/>
              <w:right w:val="single" w:sz="4" w:space="0" w:color="auto"/>
            </w:tcBorders>
            <w:shd w:val="clear" w:color="auto" w:fill="auto"/>
            <w:hideMark/>
          </w:tcPr>
          <w:p w14:paraId="78529AB4" w14:textId="77777777" w:rsidR="00EF6C3A" w:rsidRDefault="00EF6C3A" w:rsidP="00F02452">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1405E155" w14:textId="77777777" w:rsidR="00EF6C3A" w:rsidRDefault="00EF6C3A" w:rsidP="00F02452">
            <w:pPr>
              <w:pStyle w:val="TAC"/>
            </w:pPr>
            <w:r w:rsidRPr="001D386E">
              <w:t xml:space="preserve">E-UTRA Band </w:t>
            </w:r>
            <w:r>
              <w:t xml:space="preserve">2, 25, </w:t>
            </w:r>
            <w:r w:rsidRPr="001D386E">
              <w:rPr>
                <w:rFonts w:hint="eastAsia"/>
                <w:lang w:eastAsia="zh-CN"/>
              </w:rPr>
              <w:t>41</w:t>
            </w:r>
            <w:r>
              <w:rPr>
                <w:lang w:eastAsia="zh-CN"/>
              </w:rPr>
              <w:t>, 70</w:t>
            </w:r>
          </w:p>
        </w:tc>
        <w:tc>
          <w:tcPr>
            <w:tcW w:w="817" w:type="dxa"/>
            <w:tcBorders>
              <w:top w:val="single" w:sz="6" w:space="0" w:color="auto"/>
              <w:left w:val="single" w:sz="6" w:space="0" w:color="auto"/>
              <w:bottom w:val="single" w:sz="6" w:space="0" w:color="auto"/>
              <w:right w:val="single" w:sz="6" w:space="0" w:color="auto"/>
            </w:tcBorders>
          </w:tcPr>
          <w:p w14:paraId="40A229C2" w14:textId="77777777" w:rsidR="00EF6C3A" w:rsidRDefault="00EF6C3A" w:rsidP="00F02452">
            <w:pPr>
              <w:pStyle w:val="TAC"/>
            </w:pPr>
            <w:r w:rsidRPr="001D386E">
              <w:t>F</w:t>
            </w:r>
            <w:r w:rsidRPr="001D386E">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2828D3F1" w14:textId="77777777" w:rsidR="00EF6C3A" w:rsidRDefault="00EF6C3A" w:rsidP="00F02452">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14:paraId="41577D92" w14:textId="77777777" w:rsidR="00EF6C3A" w:rsidRDefault="00EF6C3A" w:rsidP="00F02452">
            <w:pPr>
              <w:pStyle w:val="TAC"/>
            </w:pPr>
            <w:r w:rsidRPr="001D386E">
              <w:t>F</w:t>
            </w:r>
            <w:r w:rsidRPr="001D386E">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54792CA5" w14:textId="77777777" w:rsidR="00EF6C3A" w:rsidRDefault="00EF6C3A" w:rsidP="00F02452">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tcPr>
          <w:p w14:paraId="47B29147" w14:textId="77777777" w:rsidR="00EF6C3A" w:rsidRDefault="00EF6C3A" w:rsidP="00F02452">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tcPr>
          <w:p w14:paraId="287C3ABE" w14:textId="77777777" w:rsidR="00EF6C3A" w:rsidRDefault="00EF6C3A" w:rsidP="00F02452">
            <w:pPr>
              <w:pStyle w:val="TAC"/>
              <w:rPr>
                <w:lang w:eastAsia="zh-CN"/>
              </w:rPr>
            </w:pPr>
            <w:r>
              <w:rPr>
                <w:rFonts w:hint="eastAsia"/>
                <w:lang w:eastAsia="zh-CN"/>
              </w:rPr>
              <w:t>1</w:t>
            </w:r>
          </w:p>
        </w:tc>
      </w:tr>
      <w:tr w:rsidR="00EF6C3A" w14:paraId="5E584D9A" w14:textId="77777777" w:rsidTr="00F02452">
        <w:trPr>
          <w:trHeight w:val="187"/>
          <w:jc w:val="center"/>
        </w:trPr>
        <w:tc>
          <w:tcPr>
            <w:tcW w:w="1357" w:type="dxa"/>
            <w:tcBorders>
              <w:top w:val="nil"/>
              <w:left w:val="single" w:sz="4" w:space="0" w:color="auto"/>
              <w:bottom w:val="nil"/>
              <w:right w:val="single" w:sz="4" w:space="0" w:color="auto"/>
            </w:tcBorders>
            <w:shd w:val="clear" w:color="auto" w:fill="auto"/>
          </w:tcPr>
          <w:p w14:paraId="60CC8E8F" w14:textId="77777777" w:rsidR="00EF6C3A" w:rsidRDefault="00EF6C3A" w:rsidP="00F02452">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2285FC5C" w14:textId="77777777" w:rsidR="00EF6C3A" w:rsidRPr="001D386E" w:rsidRDefault="00EF6C3A" w:rsidP="00F02452">
            <w:pPr>
              <w:pStyle w:val="TAC"/>
            </w:pPr>
            <w:r w:rsidRPr="000436A7">
              <w:t>E-UTRA Band 29</w:t>
            </w:r>
          </w:p>
        </w:tc>
        <w:tc>
          <w:tcPr>
            <w:tcW w:w="817" w:type="dxa"/>
            <w:tcBorders>
              <w:top w:val="single" w:sz="6" w:space="0" w:color="auto"/>
              <w:left w:val="single" w:sz="6" w:space="0" w:color="auto"/>
              <w:bottom w:val="single" w:sz="6" w:space="0" w:color="auto"/>
              <w:right w:val="single" w:sz="6" w:space="0" w:color="auto"/>
            </w:tcBorders>
          </w:tcPr>
          <w:p w14:paraId="092F2B4B" w14:textId="77777777" w:rsidR="00EF6C3A" w:rsidRPr="001D386E" w:rsidRDefault="00EF6C3A" w:rsidP="00F02452">
            <w:pPr>
              <w:pStyle w:val="TAC"/>
            </w:pPr>
            <w:r w:rsidRPr="000436A7">
              <w:t>F</w:t>
            </w:r>
            <w:r w:rsidRPr="000436A7">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719C95DD" w14:textId="77777777" w:rsidR="00EF6C3A" w:rsidRPr="001D386E" w:rsidRDefault="00EF6C3A" w:rsidP="00F02452">
            <w:pPr>
              <w:pStyle w:val="TAC"/>
            </w:pPr>
            <w:r w:rsidRPr="000436A7">
              <w:t>-</w:t>
            </w:r>
          </w:p>
        </w:tc>
        <w:tc>
          <w:tcPr>
            <w:tcW w:w="819" w:type="dxa"/>
            <w:tcBorders>
              <w:top w:val="single" w:sz="6" w:space="0" w:color="auto"/>
              <w:left w:val="single" w:sz="6" w:space="0" w:color="auto"/>
              <w:bottom w:val="single" w:sz="6" w:space="0" w:color="auto"/>
              <w:right w:val="single" w:sz="6" w:space="0" w:color="auto"/>
            </w:tcBorders>
          </w:tcPr>
          <w:p w14:paraId="1F2E3347" w14:textId="77777777" w:rsidR="00EF6C3A" w:rsidRPr="001D386E" w:rsidRDefault="00EF6C3A" w:rsidP="00F02452">
            <w:pPr>
              <w:pStyle w:val="TAC"/>
            </w:pPr>
            <w:r w:rsidRPr="000436A7">
              <w:t>F</w:t>
            </w:r>
            <w:r w:rsidRPr="000436A7">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4A71E529" w14:textId="77777777" w:rsidR="00EF6C3A" w:rsidRPr="001D386E" w:rsidRDefault="00EF6C3A" w:rsidP="00F02452">
            <w:pPr>
              <w:pStyle w:val="TAC"/>
            </w:pPr>
            <w:r w:rsidRPr="000436A7">
              <w:t>-38</w:t>
            </w:r>
          </w:p>
        </w:tc>
        <w:tc>
          <w:tcPr>
            <w:tcW w:w="901" w:type="dxa"/>
            <w:tcBorders>
              <w:top w:val="single" w:sz="6" w:space="0" w:color="auto"/>
              <w:left w:val="single" w:sz="6" w:space="0" w:color="auto"/>
              <w:bottom w:val="single" w:sz="6" w:space="0" w:color="auto"/>
              <w:right w:val="single" w:sz="6" w:space="0" w:color="auto"/>
            </w:tcBorders>
            <w:noWrap/>
          </w:tcPr>
          <w:p w14:paraId="0E7142D8" w14:textId="77777777" w:rsidR="00EF6C3A" w:rsidRPr="001D386E" w:rsidRDefault="00EF6C3A" w:rsidP="00F02452">
            <w:pPr>
              <w:pStyle w:val="TAC"/>
            </w:pPr>
            <w:r w:rsidRPr="000436A7">
              <w:t>1</w:t>
            </w:r>
          </w:p>
        </w:tc>
        <w:tc>
          <w:tcPr>
            <w:tcW w:w="986" w:type="dxa"/>
            <w:tcBorders>
              <w:top w:val="single" w:sz="6" w:space="0" w:color="auto"/>
              <w:left w:val="single" w:sz="6" w:space="0" w:color="auto"/>
              <w:bottom w:val="single" w:sz="6" w:space="0" w:color="auto"/>
              <w:right w:val="single" w:sz="4" w:space="0" w:color="auto"/>
            </w:tcBorders>
            <w:noWrap/>
          </w:tcPr>
          <w:p w14:paraId="2A1E0FFE" w14:textId="77777777" w:rsidR="00EF6C3A" w:rsidRDefault="00EF6C3A" w:rsidP="00F02452">
            <w:pPr>
              <w:pStyle w:val="TAC"/>
              <w:rPr>
                <w:lang w:eastAsia="zh-CN"/>
              </w:rPr>
            </w:pPr>
            <w:r>
              <w:rPr>
                <w:lang w:eastAsia="ko-KR"/>
              </w:rPr>
              <w:t>2</w:t>
            </w:r>
          </w:p>
        </w:tc>
      </w:tr>
      <w:tr w:rsidR="00EF6C3A" w14:paraId="78FB2DE2" w14:textId="77777777" w:rsidTr="00F02452">
        <w:trPr>
          <w:trHeight w:val="187"/>
          <w:jc w:val="center"/>
        </w:trPr>
        <w:tc>
          <w:tcPr>
            <w:tcW w:w="1357" w:type="dxa"/>
            <w:tcBorders>
              <w:top w:val="nil"/>
              <w:left w:val="single" w:sz="4" w:space="0" w:color="auto"/>
              <w:bottom w:val="nil"/>
              <w:right w:val="single" w:sz="4" w:space="0" w:color="auto"/>
            </w:tcBorders>
            <w:shd w:val="clear" w:color="auto" w:fill="auto"/>
          </w:tcPr>
          <w:p w14:paraId="7CA5EDF9" w14:textId="77777777" w:rsidR="00EF6C3A" w:rsidRDefault="00EF6C3A" w:rsidP="00F02452">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04A77248" w14:textId="77777777" w:rsidR="00EF6C3A" w:rsidRPr="00AD605C" w:rsidRDefault="00EF6C3A" w:rsidP="00F02452">
            <w:pPr>
              <w:pStyle w:val="TAC"/>
            </w:pPr>
            <w:r w:rsidRPr="00AD605C">
              <w:rPr>
                <w:rFonts w:eastAsia="Malgun Gothic" w:hint="eastAsia"/>
                <w:lang w:eastAsia="ko-KR"/>
              </w:rPr>
              <w:t>NR Band</w:t>
            </w:r>
            <w:r w:rsidRPr="00AD605C">
              <w:rPr>
                <w:rFonts w:eastAsia="Malgun Gothic"/>
                <w:lang w:eastAsia="ko-KR"/>
              </w:rPr>
              <w:t xml:space="preserve"> n71</w:t>
            </w:r>
          </w:p>
        </w:tc>
        <w:tc>
          <w:tcPr>
            <w:tcW w:w="817" w:type="dxa"/>
            <w:tcBorders>
              <w:top w:val="single" w:sz="6" w:space="0" w:color="auto"/>
              <w:left w:val="single" w:sz="6" w:space="0" w:color="auto"/>
              <w:bottom w:val="single" w:sz="6" w:space="0" w:color="auto"/>
              <w:right w:val="single" w:sz="6" w:space="0" w:color="auto"/>
            </w:tcBorders>
          </w:tcPr>
          <w:p w14:paraId="26D7DB58" w14:textId="77777777" w:rsidR="00EF6C3A" w:rsidRPr="00AD605C" w:rsidRDefault="00EF6C3A" w:rsidP="00F02452">
            <w:pPr>
              <w:pStyle w:val="TAC"/>
            </w:pPr>
            <w:r w:rsidRPr="00AD605C">
              <w:t>F</w:t>
            </w:r>
            <w:r w:rsidRPr="00AD605C">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420698BC" w14:textId="77777777" w:rsidR="00EF6C3A" w:rsidRPr="00AD605C" w:rsidRDefault="00EF6C3A" w:rsidP="00F02452">
            <w:pPr>
              <w:pStyle w:val="TAC"/>
            </w:pPr>
            <w:r w:rsidRPr="00AD605C">
              <w:t>-</w:t>
            </w:r>
          </w:p>
        </w:tc>
        <w:tc>
          <w:tcPr>
            <w:tcW w:w="819" w:type="dxa"/>
            <w:tcBorders>
              <w:top w:val="single" w:sz="6" w:space="0" w:color="auto"/>
              <w:left w:val="single" w:sz="6" w:space="0" w:color="auto"/>
              <w:bottom w:val="single" w:sz="6" w:space="0" w:color="auto"/>
              <w:right w:val="single" w:sz="6" w:space="0" w:color="auto"/>
            </w:tcBorders>
          </w:tcPr>
          <w:p w14:paraId="121E2F01" w14:textId="77777777" w:rsidR="00EF6C3A" w:rsidRPr="00AD605C" w:rsidRDefault="00EF6C3A" w:rsidP="00F02452">
            <w:pPr>
              <w:pStyle w:val="TAC"/>
            </w:pPr>
            <w:r w:rsidRPr="00AD605C">
              <w:t>F</w:t>
            </w:r>
            <w:r w:rsidRPr="00AD605C">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2AFDF083" w14:textId="77777777" w:rsidR="00EF6C3A" w:rsidRPr="00AD605C" w:rsidRDefault="00EF6C3A" w:rsidP="00F02452">
            <w:pPr>
              <w:pStyle w:val="TAC"/>
            </w:pPr>
            <w:r w:rsidRPr="00AD605C">
              <w:t>-50</w:t>
            </w:r>
          </w:p>
        </w:tc>
        <w:tc>
          <w:tcPr>
            <w:tcW w:w="901" w:type="dxa"/>
            <w:tcBorders>
              <w:top w:val="single" w:sz="6" w:space="0" w:color="auto"/>
              <w:left w:val="single" w:sz="6" w:space="0" w:color="auto"/>
              <w:bottom w:val="single" w:sz="6" w:space="0" w:color="auto"/>
              <w:right w:val="single" w:sz="6" w:space="0" w:color="auto"/>
            </w:tcBorders>
            <w:noWrap/>
          </w:tcPr>
          <w:p w14:paraId="6B009F70" w14:textId="77777777" w:rsidR="00EF6C3A" w:rsidRPr="00AD605C" w:rsidRDefault="00EF6C3A" w:rsidP="00F02452">
            <w:pPr>
              <w:pStyle w:val="TAC"/>
            </w:pPr>
            <w:r w:rsidRPr="00AD605C">
              <w:t>1</w:t>
            </w:r>
          </w:p>
        </w:tc>
        <w:tc>
          <w:tcPr>
            <w:tcW w:w="986" w:type="dxa"/>
            <w:tcBorders>
              <w:top w:val="single" w:sz="6" w:space="0" w:color="auto"/>
              <w:left w:val="single" w:sz="6" w:space="0" w:color="auto"/>
              <w:bottom w:val="single" w:sz="6" w:space="0" w:color="auto"/>
              <w:right w:val="single" w:sz="4" w:space="0" w:color="auto"/>
            </w:tcBorders>
            <w:noWrap/>
          </w:tcPr>
          <w:p w14:paraId="11F18154" w14:textId="77777777" w:rsidR="00EF6C3A" w:rsidRDefault="00EF6C3A" w:rsidP="00F02452">
            <w:pPr>
              <w:pStyle w:val="TAC"/>
              <w:rPr>
                <w:lang w:eastAsia="zh-CN"/>
              </w:rPr>
            </w:pPr>
          </w:p>
        </w:tc>
      </w:tr>
      <w:tr w:rsidR="00EF6C3A" w14:paraId="633A8A18" w14:textId="77777777" w:rsidTr="00F02452">
        <w:trPr>
          <w:trHeight w:val="187"/>
          <w:jc w:val="center"/>
        </w:trPr>
        <w:tc>
          <w:tcPr>
            <w:tcW w:w="1357" w:type="dxa"/>
            <w:tcBorders>
              <w:top w:val="nil"/>
              <w:left w:val="single" w:sz="4" w:space="0" w:color="auto"/>
              <w:bottom w:val="nil"/>
              <w:right w:val="single" w:sz="4" w:space="0" w:color="auto"/>
            </w:tcBorders>
            <w:shd w:val="clear" w:color="auto" w:fill="auto"/>
            <w:hideMark/>
          </w:tcPr>
          <w:p w14:paraId="571C240C" w14:textId="77777777" w:rsidR="00EF6C3A" w:rsidRDefault="00EF6C3A" w:rsidP="00F02452">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6D9FBE64" w14:textId="77777777" w:rsidR="00EF6C3A" w:rsidRDefault="00EF6C3A" w:rsidP="00F02452">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14:paraId="245800F5" w14:textId="77777777" w:rsidR="00EF6C3A" w:rsidRDefault="00EF6C3A" w:rsidP="00F02452">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14:paraId="5F298FF1" w14:textId="77777777" w:rsidR="00EF6C3A" w:rsidRDefault="00EF6C3A" w:rsidP="00F02452">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14:paraId="588401B1" w14:textId="77777777" w:rsidR="00EF6C3A" w:rsidRDefault="00EF6C3A" w:rsidP="00F02452">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14:paraId="5B41C7C7" w14:textId="77777777" w:rsidR="00EF6C3A" w:rsidRDefault="00EF6C3A" w:rsidP="00F02452">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059A0D64" w14:textId="77777777" w:rsidR="00EF6C3A" w:rsidRDefault="00EF6C3A" w:rsidP="00F02452">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02005E9E" w14:textId="77777777" w:rsidR="00EF6C3A" w:rsidRDefault="00EF6C3A" w:rsidP="00F02452">
            <w:pPr>
              <w:pStyle w:val="TAC"/>
              <w:rPr>
                <w:lang w:eastAsia="ko-KR"/>
              </w:rPr>
            </w:pPr>
            <w:r>
              <w:rPr>
                <w:lang w:eastAsia="ko-KR"/>
              </w:rPr>
              <w:t>3, 4</w:t>
            </w:r>
          </w:p>
        </w:tc>
      </w:tr>
      <w:tr w:rsidR="00EF6C3A" w14:paraId="4FEB6DB3" w14:textId="77777777" w:rsidTr="00F02452">
        <w:trPr>
          <w:trHeight w:val="239"/>
          <w:jc w:val="center"/>
        </w:trPr>
        <w:tc>
          <w:tcPr>
            <w:tcW w:w="1357" w:type="dxa"/>
            <w:tcBorders>
              <w:top w:val="nil"/>
              <w:left w:val="single" w:sz="4" w:space="0" w:color="auto"/>
              <w:bottom w:val="single" w:sz="4" w:space="0" w:color="auto"/>
              <w:right w:val="single" w:sz="4" w:space="0" w:color="auto"/>
            </w:tcBorders>
            <w:shd w:val="clear" w:color="auto" w:fill="auto"/>
            <w:hideMark/>
          </w:tcPr>
          <w:p w14:paraId="57D0AB7D" w14:textId="77777777" w:rsidR="00EF6C3A" w:rsidRDefault="00EF6C3A" w:rsidP="00F02452">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7B4FB30C" w14:textId="77777777" w:rsidR="00EF6C3A" w:rsidRDefault="00EF6C3A" w:rsidP="00F02452">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14:paraId="3B94CEFE" w14:textId="77777777" w:rsidR="00EF6C3A" w:rsidRDefault="00EF6C3A" w:rsidP="00F02452">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hideMark/>
          </w:tcPr>
          <w:p w14:paraId="56D5B506" w14:textId="77777777" w:rsidR="00EF6C3A" w:rsidRDefault="00EF6C3A" w:rsidP="00F02452">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14:paraId="5F8E7D58" w14:textId="77777777" w:rsidR="00EF6C3A" w:rsidRDefault="00EF6C3A" w:rsidP="00F02452">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hideMark/>
          </w:tcPr>
          <w:p w14:paraId="786B94D2" w14:textId="77777777" w:rsidR="00EF6C3A" w:rsidRDefault="00EF6C3A" w:rsidP="00F02452">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52394628" w14:textId="77777777" w:rsidR="00EF6C3A" w:rsidRDefault="00EF6C3A" w:rsidP="00F02452">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7A454EC2" w14:textId="77777777" w:rsidR="00EF6C3A" w:rsidRDefault="00EF6C3A" w:rsidP="00F02452">
            <w:pPr>
              <w:pStyle w:val="TAC"/>
              <w:rPr>
                <w:lang w:eastAsia="ko-KR"/>
              </w:rPr>
            </w:pPr>
            <w:r>
              <w:rPr>
                <w:lang w:eastAsia="ko-KR"/>
              </w:rPr>
              <w:t>3</w:t>
            </w:r>
          </w:p>
        </w:tc>
      </w:tr>
      <w:tr w:rsidR="00EF6C3A" w14:paraId="0F74D790" w14:textId="77777777" w:rsidTr="00F02452">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14:paraId="15DC445F" w14:textId="77777777" w:rsidR="00EF6C3A" w:rsidRDefault="00EF6C3A" w:rsidP="00F02452">
            <w:pPr>
              <w:pStyle w:val="TAN"/>
              <w:rPr>
                <w:szCs w:val="22"/>
              </w:rPr>
            </w:pPr>
            <w:r>
              <w:t xml:space="preserve">NOTE 1: </w:t>
            </w:r>
            <w:r>
              <w:tab/>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or 4 for the 2</w:t>
            </w:r>
            <w:r>
              <w:rPr>
                <w:vertAlign w:val="superscript"/>
              </w:rPr>
              <w:t>nd</w:t>
            </w:r>
            <w:r>
              <w:t>, 3</w:t>
            </w:r>
            <w:r>
              <w:rPr>
                <w:vertAlign w:val="superscript"/>
              </w:rPr>
              <w:t>rd</w:t>
            </w:r>
            <w:r>
              <w:t xml:space="preserve"> or 4</w:t>
            </w:r>
            <w:r>
              <w:rPr>
                <w:vertAlign w:val="superscript"/>
              </w:rPr>
              <w:t>th</w:t>
            </w:r>
            <w:r>
              <w:t xml:space="preserve"> harmonic respectively. The exception is allowed if the measurement bandwidth (MBW) totally or partially overlaps the overall exception interval.</w:t>
            </w:r>
          </w:p>
          <w:p w14:paraId="3E37A9E8" w14:textId="77777777" w:rsidR="00EF6C3A" w:rsidRDefault="00EF6C3A" w:rsidP="00F02452">
            <w:pPr>
              <w:pStyle w:val="TAN"/>
            </w:pPr>
            <w:r>
              <w:t>NOTE 2:</w:t>
            </w:r>
            <w:r>
              <w:tab/>
              <w:t>These requirements also apply for the frequency ranges that are less than F</w:t>
            </w:r>
            <w:r>
              <w:rPr>
                <w:vertAlign w:val="subscript"/>
              </w:rPr>
              <w:t xml:space="preserve">OOB </w:t>
            </w:r>
            <w:r>
              <w:t>(MHz) in Table 6.6.3.1-1 and Table 6.6.3.1A-1 from the edge of the aggregated channel bandwidth.</w:t>
            </w:r>
          </w:p>
          <w:p w14:paraId="787E085D" w14:textId="77777777" w:rsidR="00EF6C3A" w:rsidRDefault="00EF6C3A" w:rsidP="00F02452">
            <w:pPr>
              <w:pStyle w:val="TAN"/>
            </w:pPr>
            <w:r>
              <w:t>NOTE 3:</w:t>
            </w:r>
            <w:r>
              <w:tab/>
              <w:t>Applicable when NS_33 is configured by the pre-configured radio parameters for power class 3 V2X UE.</w:t>
            </w:r>
          </w:p>
          <w:p w14:paraId="1613C4E2" w14:textId="77777777" w:rsidR="00EF6C3A" w:rsidRDefault="00EF6C3A" w:rsidP="00F02452">
            <w:pPr>
              <w:pStyle w:val="TAN"/>
            </w:pPr>
            <w:r>
              <w:t>NOTE 4:</w:t>
            </w:r>
            <w:r>
              <w:tab/>
              <w:t>In the frequency range x-5950MHz, SE requirement of -30dBm/MHz should be applied; where x = max (5925, fc + 15), where fc is the channel centre frequency.</w:t>
            </w:r>
          </w:p>
        </w:tc>
      </w:tr>
    </w:tbl>
    <w:p w14:paraId="107E7167" w14:textId="77777777" w:rsidR="00EF6C3A" w:rsidRPr="002251FB" w:rsidRDefault="00EF6C3A" w:rsidP="00EF6C3A">
      <w:pPr>
        <w:rPr>
          <w:noProof/>
        </w:rPr>
      </w:pPr>
    </w:p>
    <w:p w14:paraId="5DD137D6" w14:textId="77777777" w:rsidR="00EF6C3A" w:rsidRDefault="00EF6C3A" w:rsidP="00EF6C3A">
      <w:pPr>
        <w:pStyle w:val="40"/>
        <w:rPr>
          <w:noProof/>
        </w:rPr>
      </w:pPr>
      <w:bookmarkStart w:id="795" w:name="_Toc45888375"/>
      <w:bookmarkStart w:id="796" w:name="_Toc45888974"/>
      <w:bookmarkStart w:id="797" w:name="_Toc59650303"/>
      <w:bookmarkStart w:id="798" w:name="_Toc61357575"/>
      <w:bookmarkStart w:id="799" w:name="_Toc61359349"/>
      <w:bookmarkStart w:id="800" w:name="_Toc67916288"/>
      <w:bookmarkStart w:id="801" w:name="_Toc75533832"/>
      <w:bookmarkStart w:id="802" w:name="_Toc75819718"/>
      <w:bookmarkStart w:id="803" w:name="_Toc76508562"/>
      <w:bookmarkStart w:id="804" w:name="_Toc76717512"/>
      <w:bookmarkStart w:id="805" w:name="_Toc83294154"/>
      <w:bookmarkStart w:id="806" w:name="_Toc84335193"/>
      <w:r>
        <w:rPr>
          <w:noProof/>
        </w:rPr>
        <w:t>6.5E.3.4</w:t>
      </w:r>
      <w:r>
        <w:rPr>
          <w:noProof/>
        </w:rPr>
        <w:tab/>
        <w:t>Additional spurious emissions requirements for V2X</w:t>
      </w:r>
      <w:bookmarkEnd w:id="795"/>
      <w:bookmarkEnd w:id="796"/>
      <w:bookmarkEnd w:id="797"/>
      <w:bookmarkEnd w:id="798"/>
      <w:bookmarkEnd w:id="799"/>
      <w:bookmarkEnd w:id="800"/>
      <w:bookmarkEnd w:id="801"/>
      <w:bookmarkEnd w:id="802"/>
      <w:bookmarkEnd w:id="803"/>
      <w:bookmarkEnd w:id="804"/>
      <w:bookmarkEnd w:id="805"/>
      <w:bookmarkEnd w:id="806"/>
    </w:p>
    <w:p w14:paraId="3E57E828" w14:textId="77777777" w:rsidR="00EF6C3A" w:rsidRDefault="00EF6C3A" w:rsidP="00EF6C3A">
      <w:pPr>
        <w:pStyle w:val="5"/>
      </w:pPr>
      <w:bookmarkStart w:id="807" w:name="_Toc45888376"/>
      <w:bookmarkStart w:id="808" w:name="_Toc45888975"/>
      <w:bookmarkStart w:id="809" w:name="_Toc59650304"/>
      <w:bookmarkStart w:id="810" w:name="_Toc61357576"/>
      <w:bookmarkStart w:id="811" w:name="_Toc61359350"/>
      <w:bookmarkStart w:id="812" w:name="_Toc67916289"/>
      <w:bookmarkStart w:id="813" w:name="_Toc75533833"/>
      <w:bookmarkStart w:id="814" w:name="_Toc75819719"/>
      <w:bookmarkStart w:id="815" w:name="_Toc76508563"/>
      <w:bookmarkStart w:id="816" w:name="_Toc76717513"/>
      <w:bookmarkStart w:id="817" w:name="_Toc83294155"/>
      <w:bookmarkStart w:id="818" w:name="_Toc84335194"/>
      <w:r>
        <w:t>6.5E.3.4.1</w:t>
      </w:r>
      <w:r>
        <w:tab/>
        <w:t>General</w:t>
      </w:r>
      <w:bookmarkEnd w:id="807"/>
      <w:bookmarkEnd w:id="808"/>
      <w:bookmarkEnd w:id="809"/>
      <w:bookmarkEnd w:id="810"/>
      <w:bookmarkEnd w:id="811"/>
      <w:bookmarkEnd w:id="812"/>
      <w:bookmarkEnd w:id="813"/>
      <w:bookmarkEnd w:id="814"/>
      <w:bookmarkEnd w:id="815"/>
      <w:bookmarkEnd w:id="816"/>
      <w:bookmarkEnd w:id="817"/>
      <w:bookmarkEnd w:id="818"/>
    </w:p>
    <w:p w14:paraId="4D721116" w14:textId="77777777" w:rsidR="00EF6C3A" w:rsidRPr="0078380B" w:rsidRDefault="00EF6C3A" w:rsidP="00EF6C3A">
      <w:r>
        <w:t xml:space="preserve">This clause specifies additional spurious emission requirements for V2X operation </w:t>
      </w:r>
    </w:p>
    <w:p w14:paraId="2C064891" w14:textId="77777777" w:rsidR="00EF6C3A" w:rsidRDefault="00EF6C3A" w:rsidP="00EF6C3A">
      <w:pPr>
        <w:pStyle w:val="5"/>
      </w:pPr>
      <w:bookmarkStart w:id="819" w:name="_Toc45888377"/>
      <w:bookmarkStart w:id="820" w:name="_Toc45888976"/>
      <w:bookmarkStart w:id="821" w:name="_Toc59650305"/>
      <w:bookmarkStart w:id="822" w:name="_Toc61357577"/>
      <w:bookmarkStart w:id="823" w:name="_Toc61359351"/>
      <w:bookmarkStart w:id="824" w:name="_Toc67916290"/>
      <w:bookmarkStart w:id="825" w:name="_Toc75533834"/>
      <w:bookmarkStart w:id="826" w:name="_Toc75819720"/>
      <w:bookmarkStart w:id="827" w:name="_Toc76508564"/>
      <w:bookmarkStart w:id="828" w:name="_Toc76717514"/>
      <w:bookmarkStart w:id="829" w:name="_Toc83294156"/>
      <w:bookmarkStart w:id="830" w:name="_Toc84335195"/>
      <w:r>
        <w:t>6.5E.3.4.2</w:t>
      </w:r>
      <w:r>
        <w:tab/>
      </w:r>
      <w:bookmarkEnd w:id="819"/>
      <w:bookmarkEnd w:id="820"/>
      <w:bookmarkEnd w:id="821"/>
      <w:bookmarkEnd w:id="822"/>
      <w:bookmarkEnd w:id="823"/>
      <w:bookmarkEnd w:id="824"/>
      <w:bookmarkEnd w:id="825"/>
      <w:bookmarkEnd w:id="826"/>
      <w:bookmarkEnd w:id="827"/>
      <w:bookmarkEnd w:id="828"/>
      <w:r>
        <w:t>Requirements for network signalling value "NS_33"</w:t>
      </w:r>
      <w:bookmarkEnd w:id="829"/>
      <w:bookmarkEnd w:id="830"/>
    </w:p>
    <w:p w14:paraId="081AB8C6" w14:textId="70223B87" w:rsidR="00EF6C3A" w:rsidRPr="00E96736" w:rsidRDefault="00EF6C3A" w:rsidP="00EF6C3A">
      <w:pPr>
        <w:pStyle w:val="TH"/>
      </w:pPr>
      <w:r w:rsidRPr="00E96736">
        <w:t>Table 6.5</w:t>
      </w:r>
      <w:ins w:id="831" w:author="Huawei" w:date="2022-01-29T16:57:00Z">
        <w:r w:rsidR="00166AC4">
          <w:t>E</w:t>
        </w:r>
      </w:ins>
      <w:r w:rsidRPr="00E96736">
        <w:t>.3.</w:t>
      </w:r>
      <w:r>
        <w:t>4</w:t>
      </w:r>
      <w:r w:rsidRPr="00E96736">
        <w:t>.</w:t>
      </w:r>
      <w:r>
        <w:t>2</w:t>
      </w:r>
      <w:r w:rsidRPr="00E96736">
        <w:t xml:space="preserve">-1: Additional requirements for </w:t>
      </w:r>
      <w:r>
        <w:t>"</w:t>
      </w:r>
      <w:r w:rsidRPr="00E96736">
        <w:t>NS_</w:t>
      </w:r>
      <w:r>
        <w:t>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EF6C3A" w:rsidRPr="00E96736" w14:paraId="4621296A" w14:textId="77777777" w:rsidTr="00F02452">
        <w:trPr>
          <w:trHeight w:val="174"/>
          <w:jc w:val="center"/>
        </w:trPr>
        <w:tc>
          <w:tcPr>
            <w:tcW w:w="0" w:type="auto"/>
            <w:gridSpan w:val="2"/>
            <w:shd w:val="clear" w:color="auto" w:fill="auto"/>
          </w:tcPr>
          <w:p w14:paraId="042F2C18" w14:textId="77777777" w:rsidR="00EF6C3A" w:rsidRPr="00E96736" w:rsidRDefault="00EF6C3A" w:rsidP="00F02452">
            <w:pPr>
              <w:pStyle w:val="TAH"/>
            </w:pPr>
            <w:r w:rsidRPr="00E96736">
              <w:t>Protected band</w:t>
            </w:r>
          </w:p>
        </w:tc>
        <w:tc>
          <w:tcPr>
            <w:tcW w:w="0" w:type="auto"/>
            <w:gridSpan w:val="3"/>
            <w:shd w:val="clear" w:color="auto" w:fill="auto"/>
          </w:tcPr>
          <w:p w14:paraId="20BB55FC" w14:textId="77777777" w:rsidR="00EF6C3A" w:rsidRPr="00E96736" w:rsidRDefault="00EF6C3A" w:rsidP="00F02452">
            <w:pPr>
              <w:pStyle w:val="TAH"/>
            </w:pPr>
            <w:r w:rsidRPr="00E96736">
              <w:t>Frequency range (MHz)</w:t>
            </w:r>
          </w:p>
        </w:tc>
        <w:tc>
          <w:tcPr>
            <w:tcW w:w="0" w:type="auto"/>
            <w:shd w:val="clear" w:color="auto" w:fill="auto"/>
          </w:tcPr>
          <w:p w14:paraId="4DDE600A" w14:textId="77777777" w:rsidR="00EF6C3A" w:rsidRPr="00E96736" w:rsidRDefault="00EF6C3A" w:rsidP="00F02452">
            <w:pPr>
              <w:pStyle w:val="TAH"/>
            </w:pPr>
            <w:r w:rsidRPr="00E96736">
              <w:rPr>
                <w:rFonts w:hint="eastAsia"/>
              </w:rPr>
              <w:t xml:space="preserve">Maximum </w:t>
            </w:r>
            <w:r w:rsidRPr="00E96736">
              <w:t>Level (</w:t>
            </w:r>
            <w:r>
              <w:t>EIRP</w:t>
            </w:r>
            <w:r w:rsidRPr="003D5BD5">
              <w:rPr>
                <w:vertAlign w:val="superscript"/>
              </w:rPr>
              <w:t>2</w:t>
            </w:r>
            <w:r w:rsidRPr="00E96736">
              <w:t>)</w:t>
            </w:r>
          </w:p>
        </w:tc>
        <w:tc>
          <w:tcPr>
            <w:tcW w:w="0" w:type="auto"/>
            <w:shd w:val="clear" w:color="auto" w:fill="auto"/>
          </w:tcPr>
          <w:p w14:paraId="67174203" w14:textId="77777777" w:rsidR="00EF6C3A" w:rsidRPr="00E96736" w:rsidRDefault="00EF6C3A" w:rsidP="00F02452">
            <w:pPr>
              <w:pStyle w:val="TAH"/>
            </w:pPr>
            <w:r w:rsidRPr="00E96736">
              <w:t>MBW (MHz)</w:t>
            </w:r>
          </w:p>
        </w:tc>
        <w:tc>
          <w:tcPr>
            <w:tcW w:w="0" w:type="auto"/>
          </w:tcPr>
          <w:p w14:paraId="024C59E4" w14:textId="77777777" w:rsidR="00EF6C3A" w:rsidRPr="00E96736" w:rsidRDefault="00EF6C3A" w:rsidP="00F02452">
            <w:pPr>
              <w:pStyle w:val="TAH"/>
            </w:pPr>
            <w:r w:rsidRPr="00E96736">
              <w:t>NOTE</w:t>
            </w:r>
          </w:p>
        </w:tc>
      </w:tr>
      <w:tr w:rsidR="00EF6C3A" w:rsidRPr="00E96736" w14:paraId="310035B2" w14:textId="77777777" w:rsidTr="00F02452">
        <w:trPr>
          <w:trHeight w:val="225"/>
          <w:jc w:val="center"/>
        </w:trPr>
        <w:tc>
          <w:tcPr>
            <w:tcW w:w="0" w:type="auto"/>
            <w:shd w:val="clear" w:color="auto" w:fill="auto"/>
            <w:vAlign w:val="bottom"/>
          </w:tcPr>
          <w:p w14:paraId="013E9A16" w14:textId="77777777" w:rsidR="00EF6C3A" w:rsidRPr="00E96736" w:rsidRDefault="00EF6C3A" w:rsidP="00F02452">
            <w:pPr>
              <w:pStyle w:val="TAL"/>
            </w:pPr>
            <w:r w:rsidRPr="00E96736">
              <w:t>Frequency range</w:t>
            </w:r>
          </w:p>
        </w:tc>
        <w:tc>
          <w:tcPr>
            <w:tcW w:w="0" w:type="auto"/>
            <w:gridSpan w:val="2"/>
            <w:shd w:val="clear" w:color="auto" w:fill="auto"/>
          </w:tcPr>
          <w:p w14:paraId="59A9E88D" w14:textId="77777777" w:rsidR="00EF6C3A" w:rsidRPr="00E96736" w:rsidRDefault="00EF6C3A" w:rsidP="00F02452">
            <w:pPr>
              <w:pStyle w:val="TAC"/>
            </w:pPr>
            <w:r w:rsidRPr="005E2366">
              <w:rPr>
                <w:rFonts w:cs="Arial" w:hint="eastAsia"/>
                <w:lang w:eastAsia="ko-KR"/>
              </w:rPr>
              <w:t>5925</w:t>
            </w:r>
          </w:p>
        </w:tc>
        <w:tc>
          <w:tcPr>
            <w:tcW w:w="0" w:type="auto"/>
            <w:shd w:val="clear" w:color="auto" w:fill="auto"/>
            <w:vAlign w:val="bottom"/>
          </w:tcPr>
          <w:p w14:paraId="664B49A8" w14:textId="77777777" w:rsidR="00EF6C3A" w:rsidRPr="00E96736" w:rsidRDefault="00EF6C3A" w:rsidP="00F02452">
            <w:pPr>
              <w:pStyle w:val="TAC"/>
            </w:pPr>
            <w:r w:rsidRPr="00E96736">
              <w:t>-</w:t>
            </w:r>
          </w:p>
        </w:tc>
        <w:tc>
          <w:tcPr>
            <w:tcW w:w="0" w:type="auto"/>
            <w:shd w:val="clear" w:color="auto" w:fill="auto"/>
          </w:tcPr>
          <w:p w14:paraId="71558E91" w14:textId="77777777" w:rsidR="00EF6C3A" w:rsidRPr="00E96736" w:rsidRDefault="00EF6C3A" w:rsidP="00F02452">
            <w:pPr>
              <w:pStyle w:val="TAC"/>
            </w:pPr>
            <w:r w:rsidRPr="005E2366">
              <w:rPr>
                <w:rFonts w:cs="Arial" w:hint="eastAsia"/>
                <w:lang w:eastAsia="ko-KR"/>
              </w:rPr>
              <w:t>5950</w:t>
            </w:r>
          </w:p>
        </w:tc>
        <w:tc>
          <w:tcPr>
            <w:tcW w:w="0" w:type="auto"/>
            <w:shd w:val="clear" w:color="auto" w:fill="auto"/>
          </w:tcPr>
          <w:p w14:paraId="7A4B3706" w14:textId="77777777" w:rsidR="00EF6C3A" w:rsidRPr="00E96736" w:rsidRDefault="00EF6C3A" w:rsidP="00F02452">
            <w:pPr>
              <w:pStyle w:val="TAC"/>
            </w:pPr>
            <w:r w:rsidRPr="005E2366">
              <w:rPr>
                <w:rFonts w:cs="Arial" w:hint="eastAsia"/>
                <w:lang w:eastAsia="ko-KR"/>
              </w:rPr>
              <w:t>-30</w:t>
            </w:r>
          </w:p>
        </w:tc>
        <w:tc>
          <w:tcPr>
            <w:tcW w:w="0" w:type="auto"/>
            <w:shd w:val="clear" w:color="auto" w:fill="auto"/>
            <w:noWrap/>
          </w:tcPr>
          <w:p w14:paraId="328AE62E" w14:textId="77777777" w:rsidR="00EF6C3A" w:rsidRPr="00E96736" w:rsidRDefault="00EF6C3A" w:rsidP="00F02452">
            <w:pPr>
              <w:pStyle w:val="TAC"/>
            </w:pPr>
            <w:r w:rsidRPr="005E2366">
              <w:rPr>
                <w:rFonts w:cs="Arial" w:hint="eastAsia"/>
                <w:lang w:eastAsia="ko-KR"/>
              </w:rPr>
              <w:t>1</w:t>
            </w:r>
          </w:p>
        </w:tc>
        <w:tc>
          <w:tcPr>
            <w:tcW w:w="0" w:type="auto"/>
          </w:tcPr>
          <w:p w14:paraId="15AD3613" w14:textId="77777777" w:rsidR="00EF6C3A" w:rsidRPr="00E96736" w:rsidRDefault="00EF6C3A" w:rsidP="00F02452">
            <w:pPr>
              <w:pStyle w:val="TAC"/>
            </w:pPr>
            <w:r>
              <w:rPr>
                <w:rFonts w:cs="Arial"/>
                <w:lang w:eastAsia="ko-KR"/>
              </w:rPr>
              <w:t>1</w:t>
            </w:r>
          </w:p>
        </w:tc>
      </w:tr>
      <w:tr w:rsidR="00EF6C3A" w:rsidRPr="00E96736" w14:paraId="430F8637" w14:textId="77777777" w:rsidTr="00F02452">
        <w:trPr>
          <w:trHeight w:val="225"/>
          <w:jc w:val="center"/>
        </w:trPr>
        <w:tc>
          <w:tcPr>
            <w:tcW w:w="0" w:type="auto"/>
            <w:shd w:val="clear" w:color="auto" w:fill="auto"/>
            <w:vAlign w:val="bottom"/>
          </w:tcPr>
          <w:p w14:paraId="7018A961" w14:textId="77777777" w:rsidR="00EF6C3A" w:rsidRPr="00E96736" w:rsidRDefault="00EF6C3A" w:rsidP="00F02452">
            <w:pPr>
              <w:pStyle w:val="TAL"/>
            </w:pPr>
            <w:r w:rsidRPr="00E96736">
              <w:t>Frequency range</w:t>
            </w:r>
          </w:p>
        </w:tc>
        <w:tc>
          <w:tcPr>
            <w:tcW w:w="0" w:type="auto"/>
            <w:gridSpan w:val="2"/>
            <w:shd w:val="clear" w:color="auto" w:fill="auto"/>
            <w:vAlign w:val="center"/>
          </w:tcPr>
          <w:p w14:paraId="7D26E585" w14:textId="77777777" w:rsidR="00EF6C3A" w:rsidRPr="00E96736" w:rsidRDefault="00EF6C3A" w:rsidP="00F02452">
            <w:pPr>
              <w:pStyle w:val="TAC"/>
            </w:pPr>
            <w:r w:rsidRPr="005E2366">
              <w:rPr>
                <w:rFonts w:cs="Arial" w:hint="eastAsia"/>
                <w:lang w:eastAsia="ko-KR"/>
              </w:rPr>
              <w:t>58</w:t>
            </w:r>
            <w:r w:rsidRPr="005E2366">
              <w:rPr>
                <w:rFonts w:cs="Arial"/>
                <w:lang w:eastAsia="ko-KR"/>
              </w:rPr>
              <w:t>15</w:t>
            </w:r>
          </w:p>
        </w:tc>
        <w:tc>
          <w:tcPr>
            <w:tcW w:w="0" w:type="auto"/>
            <w:shd w:val="clear" w:color="auto" w:fill="auto"/>
            <w:vAlign w:val="bottom"/>
          </w:tcPr>
          <w:p w14:paraId="5840261C" w14:textId="77777777" w:rsidR="00EF6C3A" w:rsidRPr="00E96736" w:rsidRDefault="00EF6C3A" w:rsidP="00F02452">
            <w:pPr>
              <w:pStyle w:val="TAC"/>
            </w:pPr>
            <w:r w:rsidRPr="00E96736">
              <w:t>-</w:t>
            </w:r>
          </w:p>
        </w:tc>
        <w:tc>
          <w:tcPr>
            <w:tcW w:w="0" w:type="auto"/>
            <w:shd w:val="clear" w:color="auto" w:fill="auto"/>
            <w:vAlign w:val="center"/>
          </w:tcPr>
          <w:p w14:paraId="3002F7AF" w14:textId="77777777" w:rsidR="00EF6C3A" w:rsidRPr="00E96736" w:rsidRDefault="00EF6C3A" w:rsidP="00F02452">
            <w:pPr>
              <w:pStyle w:val="TAC"/>
            </w:pPr>
            <w:r w:rsidRPr="005E2366">
              <w:rPr>
                <w:rFonts w:cs="Arial" w:hint="eastAsia"/>
                <w:lang w:eastAsia="ko-KR"/>
              </w:rPr>
              <w:t>5855</w:t>
            </w:r>
          </w:p>
        </w:tc>
        <w:tc>
          <w:tcPr>
            <w:tcW w:w="0" w:type="auto"/>
            <w:shd w:val="clear" w:color="auto" w:fill="auto"/>
            <w:vAlign w:val="center"/>
          </w:tcPr>
          <w:p w14:paraId="7CE4C38C" w14:textId="77777777" w:rsidR="00EF6C3A" w:rsidRPr="00E96736" w:rsidRDefault="00EF6C3A" w:rsidP="00F02452">
            <w:pPr>
              <w:pStyle w:val="TAC"/>
            </w:pPr>
            <w:r w:rsidRPr="00E96736">
              <w:t>-</w:t>
            </w:r>
            <w:r w:rsidRPr="005E2366">
              <w:rPr>
                <w:rFonts w:cs="Arial"/>
                <w:lang w:eastAsia="ko-KR"/>
              </w:rPr>
              <w:t>30</w:t>
            </w:r>
          </w:p>
        </w:tc>
        <w:tc>
          <w:tcPr>
            <w:tcW w:w="0" w:type="auto"/>
            <w:shd w:val="clear" w:color="auto" w:fill="auto"/>
            <w:noWrap/>
            <w:vAlign w:val="center"/>
          </w:tcPr>
          <w:p w14:paraId="6F2EBCEE" w14:textId="77777777" w:rsidR="00EF6C3A" w:rsidRPr="00E96736" w:rsidRDefault="00EF6C3A" w:rsidP="00F02452">
            <w:pPr>
              <w:pStyle w:val="TAC"/>
            </w:pPr>
            <w:r w:rsidRPr="00E96736">
              <w:t>1</w:t>
            </w:r>
          </w:p>
        </w:tc>
        <w:tc>
          <w:tcPr>
            <w:tcW w:w="0" w:type="auto"/>
            <w:vAlign w:val="center"/>
          </w:tcPr>
          <w:p w14:paraId="6F12E607" w14:textId="77777777" w:rsidR="00EF6C3A" w:rsidRPr="00E96736" w:rsidRDefault="00EF6C3A" w:rsidP="00F02452">
            <w:pPr>
              <w:pStyle w:val="TAC"/>
            </w:pPr>
            <w:r>
              <w:rPr>
                <w:rFonts w:cs="Arial"/>
                <w:lang w:eastAsia="ko-KR"/>
              </w:rPr>
              <w:t>3</w:t>
            </w:r>
          </w:p>
        </w:tc>
      </w:tr>
      <w:tr w:rsidR="00EF6C3A" w:rsidRPr="00E96736" w14:paraId="31DA4ABB" w14:textId="77777777" w:rsidTr="00F02452">
        <w:trPr>
          <w:trHeight w:val="225"/>
          <w:jc w:val="center"/>
        </w:trPr>
        <w:tc>
          <w:tcPr>
            <w:tcW w:w="0" w:type="auto"/>
            <w:gridSpan w:val="8"/>
            <w:shd w:val="clear" w:color="auto" w:fill="auto"/>
            <w:vAlign w:val="bottom"/>
          </w:tcPr>
          <w:p w14:paraId="459CC692" w14:textId="77777777" w:rsidR="00EF6C3A" w:rsidRPr="005E2366" w:rsidRDefault="00EF6C3A" w:rsidP="00F02452">
            <w:pPr>
              <w:pStyle w:val="TAN"/>
              <w:rPr>
                <w:rFonts w:cs="Arial"/>
              </w:rPr>
            </w:pPr>
            <w:r>
              <w:rPr>
                <w:rFonts w:cs="Arial"/>
              </w:rPr>
              <w:t>NOTE 1</w:t>
            </w:r>
            <w:r w:rsidRPr="00D67416">
              <w:rPr>
                <w:rFonts w:cs="Arial"/>
              </w:rPr>
              <w:t>:</w:t>
            </w:r>
            <w:r w:rsidRPr="00D67416">
              <w:rPr>
                <w:rFonts w:cs="Arial"/>
              </w:rPr>
              <w:tab/>
            </w:r>
            <w:r w:rsidRPr="00D67416">
              <w:t>In the frequency range x-5950MHz, SE requirement of -30dBm/MHz should be applied; where x = max</w:t>
            </w:r>
            <w:r w:rsidRPr="00D67416">
              <w:rPr>
                <w:rFonts w:hint="eastAsia"/>
              </w:rPr>
              <w:t xml:space="preserve"> </w:t>
            </w:r>
            <w:r w:rsidRPr="00D67416">
              <w:t>(5925, fc + 15), where fc is the channel centre frequency</w:t>
            </w:r>
            <w:r w:rsidRPr="00D67416">
              <w:rPr>
                <w:rFonts w:hint="eastAsia"/>
              </w:rPr>
              <w:t>.</w:t>
            </w:r>
          </w:p>
          <w:p w14:paraId="2A7A99AB" w14:textId="77777777" w:rsidR="00EF6C3A" w:rsidRDefault="00EF6C3A" w:rsidP="00F02452">
            <w:pPr>
              <w:pStyle w:val="TAN"/>
            </w:pPr>
            <w:r>
              <w:rPr>
                <w:rFonts w:cs="Arial"/>
              </w:rPr>
              <w:t>NOTE 2</w:t>
            </w:r>
            <w:r w:rsidRPr="005E2366">
              <w:rPr>
                <w:rFonts w:cs="Arial"/>
              </w:rPr>
              <w:t>:</w:t>
            </w:r>
            <w:r w:rsidRPr="005E2366">
              <w:rPr>
                <w:rFonts w:cs="Arial"/>
              </w:rPr>
              <w:tab/>
            </w:r>
            <w:r w:rsidRPr="00840529">
              <w:t>The EIRP requirement is converted to conducted requirement depend on the supported post antenna connector gain G</w:t>
            </w:r>
            <w:r w:rsidRPr="00840529">
              <w:rPr>
                <w:vertAlign w:val="subscript"/>
              </w:rPr>
              <w:t>post connector</w:t>
            </w:r>
            <w:r w:rsidRPr="00840529">
              <w:t xml:space="preserve"> declared by the UE following th</w:t>
            </w:r>
            <w:r>
              <w:t>e principle described in annex I in [11]</w:t>
            </w:r>
            <w:r w:rsidRPr="00840529">
              <w:t>.</w:t>
            </w:r>
          </w:p>
          <w:p w14:paraId="3C660BAA" w14:textId="77777777" w:rsidR="00EF6C3A" w:rsidRPr="00E96736" w:rsidRDefault="00EF6C3A" w:rsidP="00F02452">
            <w:pPr>
              <w:pStyle w:val="TAN"/>
            </w:pPr>
            <w:r>
              <w:rPr>
                <w:rFonts w:cs="Arial"/>
              </w:rPr>
              <w:t>NOTE 3</w:t>
            </w:r>
            <w:r w:rsidRPr="005E2366">
              <w:rPr>
                <w:rFonts w:cs="Arial"/>
              </w:rPr>
              <w:t>:</w:t>
            </w:r>
            <w:r w:rsidRPr="005E2366">
              <w:rPr>
                <w:rFonts w:cs="Arial"/>
              </w:rPr>
              <w:tab/>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p>
        </w:tc>
      </w:tr>
    </w:tbl>
    <w:p w14:paraId="1E71B6D6" w14:textId="77777777" w:rsidR="00EF6C3A" w:rsidRDefault="00EF6C3A" w:rsidP="00EF6C3A"/>
    <w:p w14:paraId="0B7FED7D" w14:textId="77777777" w:rsidR="00EF6C3A" w:rsidRDefault="00EF6C3A" w:rsidP="00EF6C3A">
      <w:pPr>
        <w:rPr>
          <w:rFonts w:eastAsia="Malgun Gothic"/>
        </w:rPr>
      </w:pPr>
      <w:r w:rsidRPr="001D386E">
        <w:t>When "</w:t>
      </w:r>
      <w:r w:rsidRPr="001D386E">
        <w:rPr>
          <w:rFonts w:cs="v5.0.0"/>
        </w:rPr>
        <w:t xml:space="preserve">NS_33" </w:t>
      </w:r>
      <w:r w:rsidRPr="001D386E">
        <w:t>is configured from pre-configured radio parameters or the cell</w:t>
      </w:r>
      <w:r>
        <w:t>,</w:t>
      </w:r>
      <w:r w:rsidRPr="001D386E">
        <w:t xml:space="preserve"> and the indication from upper layers has indicated that the UE is within the protection zone of CEN DSRC devices or HDR DSRC devices, the power of any </w:t>
      </w:r>
      <w:r>
        <w:t xml:space="preserve">NR </w:t>
      </w:r>
      <w:r w:rsidRPr="001D386E">
        <w:t>V2X UE emission shall fulfil either one of the two set</w:t>
      </w:r>
      <w:r>
        <w:t>s</w:t>
      </w:r>
      <w:r w:rsidRPr="001D386E">
        <w:t xml:space="preserve"> of conditions</w:t>
      </w:r>
      <w:r w:rsidRPr="001D386E">
        <w:rPr>
          <w:rFonts w:eastAsia="Malgun Gothic" w:hint="eastAsia"/>
        </w:rPr>
        <w:t>.</w:t>
      </w:r>
    </w:p>
    <w:p w14:paraId="45C67B4C" w14:textId="6C529D48" w:rsidR="00EF6C3A" w:rsidRPr="001C0CC4" w:rsidRDefault="00EF6C3A" w:rsidP="00EF6C3A">
      <w:pPr>
        <w:pStyle w:val="TH"/>
      </w:pPr>
      <w:bookmarkStart w:id="832" w:name="_Toc45888378"/>
      <w:bookmarkStart w:id="833" w:name="_Toc45888977"/>
      <w:bookmarkStart w:id="834" w:name="_Toc59650306"/>
      <w:bookmarkStart w:id="835" w:name="_Toc61357578"/>
      <w:bookmarkStart w:id="836" w:name="_Toc61359352"/>
      <w:r>
        <w:t xml:space="preserve">Table </w:t>
      </w:r>
      <w:r w:rsidRPr="00E96736">
        <w:t>6.5</w:t>
      </w:r>
      <w:ins w:id="837" w:author="Huawei" w:date="2022-01-29T16:57:00Z">
        <w:r w:rsidR="00166AC4">
          <w:t>E</w:t>
        </w:r>
      </w:ins>
      <w:r w:rsidRPr="00E96736">
        <w:t>.3.</w:t>
      </w:r>
      <w:r>
        <w:t>4</w:t>
      </w:r>
      <w:r w:rsidRPr="00E96736">
        <w:t>.</w:t>
      </w:r>
      <w:r>
        <w:t>2-2</w:t>
      </w:r>
      <w:r w:rsidRPr="001C0CC4">
        <w:t xml:space="preserve">: Requirements for spurious emissions </w:t>
      </w:r>
      <w:r>
        <w:t xml:space="preserve">to protect CEN DSRC </w:t>
      </w:r>
      <w:r w:rsidRPr="001C0CC4">
        <w:t>for</w:t>
      </w:r>
      <w:r>
        <w:t xml:space="preserve">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EF6C3A" w:rsidRPr="001D386E" w14:paraId="54683E08" w14:textId="77777777" w:rsidTr="00F02452">
        <w:tc>
          <w:tcPr>
            <w:tcW w:w="1458" w:type="dxa"/>
            <w:shd w:val="clear" w:color="auto" w:fill="auto"/>
          </w:tcPr>
          <w:p w14:paraId="6A74F6DC" w14:textId="77777777" w:rsidR="00EF6C3A" w:rsidRPr="001D386E" w:rsidRDefault="00EF6C3A" w:rsidP="00F02452">
            <w:pPr>
              <w:pStyle w:val="TAH"/>
            </w:pPr>
          </w:p>
        </w:tc>
        <w:tc>
          <w:tcPr>
            <w:tcW w:w="2970" w:type="dxa"/>
            <w:shd w:val="clear" w:color="auto" w:fill="auto"/>
          </w:tcPr>
          <w:p w14:paraId="242F577A" w14:textId="77777777" w:rsidR="00EF6C3A" w:rsidRPr="001D386E" w:rsidRDefault="00EF6C3A" w:rsidP="00F02452">
            <w:pPr>
              <w:pStyle w:val="TAH"/>
            </w:pPr>
            <w:r w:rsidRPr="001D386E">
              <w:t>Maximum Transmission Power (dBm EIRP</w:t>
            </w:r>
            <w:r w:rsidRPr="00E014DD">
              <w:rPr>
                <w:vertAlign w:val="superscript"/>
              </w:rPr>
              <w:t>1</w:t>
            </w:r>
            <w:r w:rsidRPr="001D386E">
              <w:t>)</w:t>
            </w:r>
          </w:p>
        </w:tc>
        <w:tc>
          <w:tcPr>
            <w:tcW w:w="5193" w:type="dxa"/>
            <w:shd w:val="clear" w:color="auto" w:fill="auto"/>
          </w:tcPr>
          <w:p w14:paraId="473B98F8" w14:textId="77777777" w:rsidR="00EF6C3A" w:rsidRPr="001D386E" w:rsidRDefault="00EF6C3A" w:rsidP="00F02452">
            <w:pPr>
              <w:pStyle w:val="TAH"/>
            </w:pPr>
            <w:r w:rsidRPr="001D386E">
              <w:t>Emission Limit in Frequency Range 5795-5815 (dBm/MHz EIRP</w:t>
            </w:r>
            <w:r w:rsidRPr="00F718F7">
              <w:rPr>
                <w:vertAlign w:val="superscript"/>
              </w:rPr>
              <w:t>1</w:t>
            </w:r>
            <w:r w:rsidRPr="001D386E">
              <w:t>)</w:t>
            </w:r>
          </w:p>
        </w:tc>
      </w:tr>
      <w:tr w:rsidR="00EF6C3A" w:rsidRPr="001D386E" w14:paraId="1081F428" w14:textId="77777777" w:rsidTr="00F02452">
        <w:tc>
          <w:tcPr>
            <w:tcW w:w="1458" w:type="dxa"/>
            <w:shd w:val="clear" w:color="auto" w:fill="auto"/>
          </w:tcPr>
          <w:p w14:paraId="3E208DE0" w14:textId="77777777" w:rsidR="00EF6C3A" w:rsidRPr="001D386E" w:rsidRDefault="00EF6C3A" w:rsidP="00F02452">
            <w:pPr>
              <w:pStyle w:val="TAC"/>
            </w:pPr>
            <w:r w:rsidRPr="001D386E">
              <w:t>Condition 1</w:t>
            </w:r>
          </w:p>
        </w:tc>
        <w:tc>
          <w:tcPr>
            <w:tcW w:w="2970" w:type="dxa"/>
            <w:shd w:val="clear" w:color="auto" w:fill="auto"/>
          </w:tcPr>
          <w:p w14:paraId="01EFA378" w14:textId="77777777" w:rsidR="00EF6C3A" w:rsidRPr="001D386E" w:rsidRDefault="00EF6C3A" w:rsidP="00F02452">
            <w:pPr>
              <w:pStyle w:val="TAC"/>
            </w:pPr>
            <w:r w:rsidRPr="001D386E">
              <w:t>10</w:t>
            </w:r>
          </w:p>
        </w:tc>
        <w:tc>
          <w:tcPr>
            <w:tcW w:w="5193" w:type="dxa"/>
            <w:shd w:val="clear" w:color="auto" w:fill="auto"/>
          </w:tcPr>
          <w:p w14:paraId="615EE4F2" w14:textId="77777777" w:rsidR="00EF6C3A" w:rsidRPr="001D386E" w:rsidRDefault="00EF6C3A" w:rsidP="00F02452">
            <w:pPr>
              <w:pStyle w:val="TAC"/>
            </w:pPr>
            <w:r w:rsidRPr="001D386E">
              <w:t>-65</w:t>
            </w:r>
          </w:p>
        </w:tc>
      </w:tr>
      <w:tr w:rsidR="00EF6C3A" w:rsidRPr="001D386E" w14:paraId="5BEE6E52" w14:textId="77777777" w:rsidTr="00F02452">
        <w:tc>
          <w:tcPr>
            <w:tcW w:w="1458" w:type="dxa"/>
            <w:shd w:val="clear" w:color="auto" w:fill="auto"/>
          </w:tcPr>
          <w:p w14:paraId="64805DA6" w14:textId="77777777" w:rsidR="00EF6C3A" w:rsidRPr="001D386E" w:rsidRDefault="00EF6C3A" w:rsidP="00F02452">
            <w:pPr>
              <w:pStyle w:val="TAC"/>
            </w:pPr>
            <w:r w:rsidRPr="001D386E">
              <w:t>Condition 2</w:t>
            </w:r>
          </w:p>
        </w:tc>
        <w:tc>
          <w:tcPr>
            <w:tcW w:w="2970" w:type="dxa"/>
            <w:shd w:val="clear" w:color="auto" w:fill="auto"/>
          </w:tcPr>
          <w:p w14:paraId="2B958F35" w14:textId="77777777" w:rsidR="00EF6C3A" w:rsidRPr="001D386E" w:rsidRDefault="00EF6C3A" w:rsidP="00F02452">
            <w:pPr>
              <w:pStyle w:val="TAC"/>
            </w:pPr>
            <w:r w:rsidRPr="001D386E">
              <w:t>10</w:t>
            </w:r>
          </w:p>
        </w:tc>
        <w:tc>
          <w:tcPr>
            <w:tcW w:w="5193" w:type="dxa"/>
            <w:shd w:val="clear" w:color="auto" w:fill="auto"/>
          </w:tcPr>
          <w:p w14:paraId="23A3BF4B" w14:textId="77777777" w:rsidR="00EF6C3A" w:rsidRPr="001D386E" w:rsidRDefault="00EF6C3A" w:rsidP="00F02452">
            <w:pPr>
              <w:pStyle w:val="TAC"/>
            </w:pPr>
            <w:r w:rsidRPr="001D386E">
              <w:t>-45</w:t>
            </w:r>
          </w:p>
        </w:tc>
      </w:tr>
      <w:tr w:rsidR="00EF6C3A" w:rsidRPr="001D386E" w14:paraId="776FB54F" w14:textId="77777777" w:rsidTr="00F02452">
        <w:tc>
          <w:tcPr>
            <w:tcW w:w="9621" w:type="dxa"/>
            <w:gridSpan w:val="3"/>
            <w:shd w:val="clear" w:color="auto" w:fill="auto"/>
          </w:tcPr>
          <w:p w14:paraId="650B23F7" w14:textId="77777777" w:rsidR="00EF6C3A" w:rsidRPr="00E014DD" w:rsidRDefault="00EF6C3A" w:rsidP="00F02452">
            <w:pPr>
              <w:pStyle w:val="TAN"/>
            </w:pPr>
            <w:r>
              <w:rPr>
                <w:rFonts w:cs="Arial"/>
              </w:rPr>
              <w:t>NOTE 1</w:t>
            </w:r>
            <w:r w:rsidRPr="005E2366">
              <w:rPr>
                <w:rFonts w:cs="Arial"/>
              </w:rPr>
              <w:t>:</w:t>
            </w:r>
            <w:r w:rsidRPr="005E2366">
              <w:rPr>
                <w:rFonts w:cs="Arial"/>
              </w:rPr>
              <w:tab/>
            </w:r>
            <w:r w:rsidRPr="00840529">
              <w:t>The EIRP requirement is converted to conducted requirement depend on the supported post antenna connector gain G</w:t>
            </w:r>
            <w:r w:rsidRPr="00840529">
              <w:rPr>
                <w:vertAlign w:val="subscript"/>
              </w:rPr>
              <w:t>post connector</w:t>
            </w:r>
            <w:r w:rsidRPr="00840529">
              <w:t xml:space="preserve"> declared by the UE following th</w:t>
            </w:r>
            <w:r>
              <w:t>e principle described in annex I in [11]</w:t>
            </w:r>
            <w:r w:rsidRPr="00840529">
              <w:t>.</w:t>
            </w:r>
          </w:p>
        </w:tc>
      </w:tr>
    </w:tbl>
    <w:p w14:paraId="138B9E33" w14:textId="77777777" w:rsidR="00EF6C3A" w:rsidRDefault="00EF6C3A" w:rsidP="00EF6C3A"/>
    <w:p w14:paraId="6E40BFCD" w14:textId="77777777" w:rsidR="00EF6C3A" w:rsidRDefault="00EF6C3A" w:rsidP="00EF6C3A">
      <w:pPr>
        <w:pStyle w:val="5"/>
      </w:pPr>
      <w:bookmarkStart w:id="838" w:name="_Toc67916291"/>
      <w:bookmarkStart w:id="839" w:name="_Toc75533835"/>
      <w:bookmarkStart w:id="840" w:name="_Toc75819721"/>
      <w:bookmarkStart w:id="841" w:name="_Toc76508565"/>
      <w:bookmarkStart w:id="842" w:name="_Toc76717515"/>
      <w:bookmarkStart w:id="843" w:name="_Toc83294157"/>
      <w:bookmarkStart w:id="844" w:name="_Toc84335196"/>
      <w:r>
        <w:lastRenderedPageBreak/>
        <w:t>6.5E.3.4.3</w:t>
      </w:r>
      <w:r>
        <w:tab/>
        <w:t>Void</w:t>
      </w:r>
      <w:bookmarkEnd w:id="832"/>
      <w:bookmarkEnd w:id="833"/>
      <w:bookmarkEnd w:id="834"/>
      <w:bookmarkEnd w:id="835"/>
      <w:bookmarkEnd w:id="836"/>
      <w:bookmarkEnd w:id="838"/>
      <w:bookmarkEnd w:id="839"/>
      <w:bookmarkEnd w:id="840"/>
      <w:bookmarkEnd w:id="841"/>
      <w:bookmarkEnd w:id="842"/>
      <w:bookmarkEnd w:id="843"/>
      <w:bookmarkEnd w:id="844"/>
    </w:p>
    <w:p w14:paraId="450AFAEE" w14:textId="77777777" w:rsidR="00EF6C3A" w:rsidRPr="004E30D3" w:rsidRDefault="00EF6C3A" w:rsidP="00EF6C3A">
      <w:pPr>
        <w:pStyle w:val="30"/>
        <w:rPr>
          <w:lang w:val="sv-FI"/>
        </w:rPr>
      </w:pPr>
      <w:bookmarkStart w:id="845" w:name="_Toc45888379"/>
      <w:bookmarkStart w:id="846" w:name="_Toc45888978"/>
      <w:bookmarkStart w:id="847" w:name="_Toc59650307"/>
      <w:bookmarkStart w:id="848" w:name="_Toc61357579"/>
      <w:bookmarkStart w:id="849" w:name="_Toc61359353"/>
      <w:bookmarkStart w:id="850" w:name="_Toc67916292"/>
      <w:bookmarkStart w:id="851" w:name="_Toc75533836"/>
      <w:bookmarkStart w:id="852" w:name="_Toc75819722"/>
      <w:bookmarkStart w:id="853" w:name="_Toc76508566"/>
      <w:bookmarkStart w:id="854" w:name="_Toc76717516"/>
      <w:bookmarkStart w:id="855" w:name="_Toc83294158"/>
      <w:bookmarkStart w:id="856" w:name="_Toc84335197"/>
      <w:r w:rsidRPr="004E30D3">
        <w:rPr>
          <w:lang w:val="sv-FI"/>
        </w:rPr>
        <w:t>6.</w:t>
      </w:r>
      <w:r w:rsidRPr="004E30D3">
        <w:rPr>
          <w:rFonts w:hint="eastAsia"/>
          <w:lang w:val="sv-FI"/>
        </w:rPr>
        <w:t>5</w:t>
      </w:r>
      <w:r w:rsidRPr="004E30D3">
        <w:rPr>
          <w:lang w:val="sv-FI"/>
        </w:rPr>
        <w:t>E</w:t>
      </w:r>
      <w:r w:rsidRPr="004E30D3">
        <w:rPr>
          <w:rFonts w:hint="eastAsia"/>
          <w:lang w:val="sv-FI"/>
        </w:rPr>
        <w:t>.4</w:t>
      </w:r>
      <w:r w:rsidRPr="004E30D3">
        <w:rPr>
          <w:lang w:val="sv-FI"/>
        </w:rPr>
        <w:tab/>
        <w:t>Transmit intermodulation</w:t>
      </w:r>
      <w:bookmarkEnd w:id="845"/>
      <w:bookmarkEnd w:id="846"/>
      <w:bookmarkEnd w:id="847"/>
      <w:bookmarkEnd w:id="848"/>
      <w:bookmarkEnd w:id="849"/>
      <w:bookmarkEnd w:id="850"/>
      <w:bookmarkEnd w:id="851"/>
      <w:bookmarkEnd w:id="852"/>
      <w:bookmarkEnd w:id="853"/>
      <w:bookmarkEnd w:id="854"/>
      <w:bookmarkEnd w:id="855"/>
      <w:bookmarkEnd w:id="856"/>
    </w:p>
    <w:p w14:paraId="5149662F" w14:textId="77777777" w:rsidR="00EF6C3A" w:rsidRPr="004E30D3" w:rsidRDefault="00EF6C3A" w:rsidP="00EF6C3A">
      <w:pPr>
        <w:pStyle w:val="40"/>
        <w:rPr>
          <w:lang w:val="sv-FI"/>
        </w:rPr>
      </w:pPr>
      <w:bookmarkStart w:id="857" w:name="_Toc45888380"/>
      <w:bookmarkStart w:id="858" w:name="_Toc45888979"/>
      <w:bookmarkStart w:id="859" w:name="_Toc59650308"/>
      <w:bookmarkStart w:id="860" w:name="_Toc61357580"/>
      <w:bookmarkStart w:id="861" w:name="_Toc61359354"/>
      <w:bookmarkStart w:id="862" w:name="_Toc67916293"/>
      <w:bookmarkStart w:id="863" w:name="_Toc75533837"/>
      <w:bookmarkStart w:id="864" w:name="_Toc75819723"/>
      <w:bookmarkStart w:id="865" w:name="_Toc76508567"/>
      <w:bookmarkStart w:id="866" w:name="_Toc76717517"/>
      <w:bookmarkStart w:id="867" w:name="_Toc83294159"/>
      <w:bookmarkStart w:id="868" w:name="_Toc84335198"/>
      <w:r w:rsidRPr="004E30D3">
        <w:rPr>
          <w:lang w:val="sv-FI"/>
        </w:rPr>
        <w:t>6.5E.4.1</w:t>
      </w:r>
      <w:r w:rsidRPr="004E30D3">
        <w:rPr>
          <w:lang w:val="sv-FI"/>
        </w:rPr>
        <w:tab/>
        <w:t>General</w:t>
      </w:r>
      <w:bookmarkEnd w:id="857"/>
      <w:bookmarkEnd w:id="858"/>
      <w:bookmarkEnd w:id="859"/>
      <w:bookmarkEnd w:id="860"/>
      <w:bookmarkEnd w:id="861"/>
      <w:bookmarkEnd w:id="862"/>
      <w:bookmarkEnd w:id="863"/>
      <w:bookmarkEnd w:id="864"/>
      <w:bookmarkEnd w:id="865"/>
      <w:bookmarkEnd w:id="866"/>
      <w:bookmarkEnd w:id="867"/>
      <w:bookmarkEnd w:id="868"/>
    </w:p>
    <w:p w14:paraId="07E1FE3B" w14:textId="77777777" w:rsidR="00EF6C3A" w:rsidRPr="001D386E" w:rsidRDefault="00EF6C3A" w:rsidP="00EF6C3A">
      <w:r>
        <w:t>When UE is configured for NR</w:t>
      </w:r>
      <w:r w:rsidRPr="001D386E">
        <w:t xml:space="preserve"> V2X sidelink transmis</w:t>
      </w:r>
      <w:r>
        <w:t>sions non-concurrent with NR</w:t>
      </w:r>
      <w:r w:rsidRPr="001D386E">
        <w:t xml:space="preserve"> uplink transmissions for </w:t>
      </w:r>
      <w:r>
        <w:t>NR</w:t>
      </w:r>
      <w:r w:rsidRPr="001D386E">
        <w:t xml:space="preserve"> V2X operating ba</w:t>
      </w:r>
      <w:r>
        <w:t>nds specified in Table 5.2E.1</w:t>
      </w:r>
      <w:r w:rsidRPr="001D386E">
        <w:t>-1, t</w:t>
      </w:r>
      <w:r>
        <w:t>he requirements in clause 6.5.4 apply for NR</w:t>
      </w:r>
      <w:r w:rsidRPr="001D386E">
        <w:t xml:space="preserve"> V2X sidelink transmission.</w:t>
      </w:r>
    </w:p>
    <w:p w14:paraId="03E2D928" w14:textId="77777777" w:rsidR="00EF6C3A" w:rsidRDefault="00EF6C3A" w:rsidP="00EF6C3A">
      <w:r>
        <w:t>For NR V2X UE with two transmit antenna connectors, the requirements specified for single carrier shall apply to each transmit antenna connector. The requirements shall be met with the SL MIMO configurations described in clause 6.2D.1.</w:t>
      </w:r>
    </w:p>
    <w:p w14:paraId="30B17E17" w14:textId="77777777" w:rsidR="00EF6C3A" w:rsidRDefault="00EF6C3A" w:rsidP="00EF6C3A">
      <w:pPr>
        <w:pStyle w:val="40"/>
      </w:pPr>
      <w:bookmarkStart w:id="869" w:name="_Toc83294160"/>
      <w:bookmarkStart w:id="870" w:name="_Toc84335199"/>
      <w:r>
        <w:t>6.5E.4.2</w:t>
      </w:r>
      <w:bookmarkStart w:id="871" w:name="_Toc45888381"/>
      <w:bookmarkStart w:id="872" w:name="_Toc45888980"/>
      <w:bookmarkStart w:id="873" w:name="_Toc59650309"/>
      <w:bookmarkStart w:id="874" w:name="_Toc61357581"/>
      <w:bookmarkStart w:id="875" w:name="_Toc61359355"/>
      <w:bookmarkStart w:id="876" w:name="_Toc67916294"/>
      <w:bookmarkStart w:id="877" w:name="_Toc75533838"/>
      <w:bookmarkStart w:id="878" w:name="_Toc75819724"/>
      <w:bookmarkStart w:id="879" w:name="_Toc76508568"/>
      <w:bookmarkStart w:id="880" w:name="_Toc76717518"/>
      <w:r>
        <w:tab/>
        <w:t>Transmit intermodulation for</w:t>
      </w:r>
      <w:r w:rsidRPr="001860DB">
        <w:t xml:space="preserve"> </w:t>
      </w:r>
      <w:r w:rsidRPr="004A468C">
        <w:t>V2X con-current operation</w:t>
      </w:r>
      <w:bookmarkEnd w:id="869"/>
      <w:bookmarkEnd w:id="870"/>
      <w:bookmarkEnd w:id="871"/>
      <w:bookmarkEnd w:id="872"/>
      <w:bookmarkEnd w:id="873"/>
      <w:bookmarkEnd w:id="874"/>
      <w:bookmarkEnd w:id="875"/>
      <w:bookmarkEnd w:id="876"/>
      <w:bookmarkEnd w:id="877"/>
      <w:bookmarkEnd w:id="878"/>
      <w:bookmarkEnd w:id="879"/>
      <w:bookmarkEnd w:id="880"/>
    </w:p>
    <w:p w14:paraId="243F18CA" w14:textId="24DDEC12" w:rsidR="00EF6C3A" w:rsidRDefault="00EF6C3A" w:rsidP="00EF6C3A">
      <w:pPr>
        <w:rPr>
          <w:noProof/>
        </w:rPr>
      </w:pPr>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4</w:t>
      </w:r>
      <w:ins w:id="881" w:author="Huawei" w:date="2022-01-29T16:57:00Z">
        <w:r w:rsidR="00166AC4">
          <w:t>.1</w:t>
        </w:r>
      </w:ins>
      <w:r>
        <w:t xml:space="preserve"> shall apply for the sidelink </w:t>
      </w:r>
      <w:r>
        <w:rPr>
          <w:noProof/>
        </w:rPr>
        <w:t xml:space="preserve">in licensed band or </w:t>
      </w:r>
      <w:r w:rsidRPr="0026224C">
        <w:rPr>
          <w:noProof/>
        </w:rPr>
        <w:t>Band n47</w:t>
      </w:r>
      <w:r>
        <w:t>.</w:t>
      </w:r>
    </w:p>
    <w:p w14:paraId="397EE483" w14:textId="77777777" w:rsidR="00EF6C3A" w:rsidRPr="00EF6C3A" w:rsidRDefault="00EF6C3A">
      <w:pPr>
        <w:rPr>
          <w:noProof/>
        </w:rPr>
      </w:pPr>
    </w:p>
    <w:p w14:paraId="29F98C02" w14:textId="77777777" w:rsidR="0007318C" w:rsidRDefault="0007318C">
      <w:pPr>
        <w:rPr>
          <w:noProof/>
        </w:rPr>
      </w:pPr>
    </w:p>
    <w:p w14:paraId="36801EE1" w14:textId="77777777" w:rsidR="00EF6C3A" w:rsidRDefault="00EF6C3A">
      <w:pPr>
        <w:rPr>
          <w:noProof/>
        </w:rPr>
      </w:pPr>
    </w:p>
    <w:p w14:paraId="6C2D6EA9" w14:textId="77777777" w:rsidR="00EF6C3A" w:rsidRDefault="00EF6C3A">
      <w:pPr>
        <w:rPr>
          <w:noProof/>
        </w:rPr>
      </w:pPr>
    </w:p>
    <w:p w14:paraId="2F807B2A"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FB29D4" w14:textId="77777777" w:rsidR="00EF6C3A" w:rsidRDefault="00EF6C3A">
      <w:pPr>
        <w:rPr>
          <w:noProof/>
        </w:rPr>
      </w:pPr>
    </w:p>
    <w:p w14:paraId="5B1305F8" w14:textId="77777777" w:rsidR="00EF6C3A" w:rsidRPr="00E24AB4" w:rsidRDefault="00EF6C3A" w:rsidP="00EF6C3A">
      <w:pPr>
        <w:pStyle w:val="2"/>
        <w:rPr>
          <w:lang w:eastAsia="zh-CN"/>
        </w:rPr>
      </w:pPr>
      <w:bookmarkStart w:id="882" w:name="_Toc75533896"/>
      <w:bookmarkStart w:id="883" w:name="_Toc75819782"/>
      <w:bookmarkStart w:id="884" w:name="_Toc76508626"/>
      <w:bookmarkStart w:id="885" w:name="_Toc76717576"/>
      <w:bookmarkStart w:id="886" w:name="_Toc83294218"/>
      <w:bookmarkStart w:id="887" w:name="_Toc84335257"/>
      <w:r w:rsidRPr="00E24AB4">
        <w:rPr>
          <w:lang w:eastAsia="zh-CN"/>
        </w:rPr>
        <w:t>7.3</w:t>
      </w:r>
      <w:r w:rsidRPr="00E24AB4">
        <w:rPr>
          <w:rFonts w:hint="eastAsia"/>
          <w:lang w:eastAsia="zh-CN"/>
        </w:rPr>
        <w:t>E</w:t>
      </w:r>
      <w:r w:rsidRPr="00E24AB4">
        <w:rPr>
          <w:lang w:eastAsia="zh-CN"/>
        </w:rPr>
        <w:tab/>
        <w:t>Reference sensitivity for</w:t>
      </w:r>
      <w:r w:rsidRPr="00E24AB4">
        <w:rPr>
          <w:rFonts w:hint="eastAsia"/>
          <w:lang w:eastAsia="zh-CN"/>
        </w:rPr>
        <w:t xml:space="preserve"> V2X</w:t>
      </w:r>
      <w:bookmarkStart w:id="888" w:name="_Toc21351560"/>
      <w:bookmarkStart w:id="889" w:name="_Toc29807142"/>
      <w:bookmarkEnd w:id="882"/>
      <w:bookmarkEnd w:id="883"/>
      <w:bookmarkEnd w:id="884"/>
      <w:bookmarkEnd w:id="885"/>
      <w:bookmarkEnd w:id="886"/>
      <w:bookmarkEnd w:id="887"/>
    </w:p>
    <w:p w14:paraId="03D8E8A5" w14:textId="77777777" w:rsidR="00EF6C3A" w:rsidRPr="00E24AB4" w:rsidRDefault="00EF6C3A" w:rsidP="00EF6C3A">
      <w:pPr>
        <w:pStyle w:val="30"/>
      </w:pPr>
      <w:bookmarkStart w:id="890" w:name="_Toc45888418"/>
      <w:bookmarkStart w:id="891" w:name="_Toc45889017"/>
      <w:bookmarkStart w:id="892" w:name="_Toc59650366"/>
      <w:bookmarkStart w:id="893" w:name="_Toc61357638"/>
      <w:bookmarkStart w:id="894" w:name="_Toc61359412"/>
      <w:bookmarkStart w:id="895" w:name="_Toc67916352"/>
      <w:bookmarkStart w:id="896" w:name="_Toc75533897"/>
      <w:bookmarkStart w:id="897" w:name="_Toc75819783"/>
      <w:bookmarkStart w:id="898" w:name="_Toc76508627"/>
      <w:bookmarkStart w:id="899" w:name="_Toc76717577"/>
      <w:bookmarkStart w:id="900" w:name="_Toc83294219"/>
      <w:bookmarkStart w:id="901" w:name="_Toc84335258"/>
      <w:bookmarkEnd w:id="888"/>
      <w:bookmarkEnd w:id="889"/>
      <w:r w:rsidRPr="00E24AB4">
        <w:t>7.3</w:t>
      </w:r>
      <w:r w:rsidRPr="00E24AB4">
        <w:rPr>
          <w:rFonts w:hint="eastAsia"/>
          <w:lang w:eastAsia="zh-CN"/>
        </w:rPr>
        <w:t>E</w:t>
      </w:r>
      <w:r w:rsidRPr="00E24AB4">
        <w:t>.1</w:t>
      </w:r>
      <w:r w:rsidRPr="00E24AB4">
        <w:tab/>
        <w:t>General</w:t>
      </w:r>
      <w:bookmarkEnd w:id="890"/>
      <w:bookmarkEnd w:id="891"/>
      <w:bookmarkEnd w:id="892"/>
      <w:bookmarkEnd w:id="893"/>
      <w:bookmarkEnd w:id="894"/>
      <w:bookmarkEnd w:id="895"/>
      <w:bookmarkEnd w:id="896"/>
      <w:bookmarkEnd w:id="897"/>
      <w:bookmarkEnd w:id="898"/>
      <w:bookmarkEnd w:id="899"/>
      <w:bookmarkEnd w:id="900"/>
      <w:bookmarkEnd w:id="901"/>
    </w:p>
    <w:p w14:paraId="3361A47C" w14:textId="77777777" w:rsidR="00EF6C3A" w:rsidRPr="00E24AB4" w:rsidRDefault="00EF6C3A" w:rsidP="00EF6C3A">
      <w:r w:rsidRPr="00E24AB4">
        <w:t xml:space="preserve">The reference sensitivity power level </w:t>
      </w: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is the minimum mean power applied to each one of the UE antenna port</w:t>
      </w:r>
      <w:r w:rsidRPr="00E24AB4">
        <w:rPr>
          <w:rFonts w:hint="eastAsia"/>
        </w:rPr>
        <w:t xml:space="preserve"> </w:t>
      </w:r>
      <w:r w:rsidRPr="00E24AB4">
        <w:t xml:space="preserve">for </w:t>
      </w:r>
      <w:r w:rsidRPr="00E24AB4">
        <w:rPr>
          <w:rFonts w:hint="eastAsia"/>
          <w:lang w:eastAsia="zh-CN"/>
        </w:rPr>
        <w:t>V2X</w:t>
      </w:r>
      <w:r w:rsidRPr="00E24AB4">
        <w:t xml:space="preserve"> UE, at which the throughput shall meet or exceed the requirements for the specified reference measurement channel.</w:t>
      </w:r>
    </w:p>
    <w:p w14:paraId="43EFF8C5" w14:textId="77777777" w:rsidR="00EF6C3A" w:rsidRPr="00E24AB4" w:rsidRDefault="00EF6C3A" w:rsidP="00EF6C3A">
      <w:pPr>
        <w:pStyle w:val="30"/>
        <w:rPr>
          <w:lang w:eastAsia="zh-CN"/>
        </w:rPr>
      </w:pPr>
      <w:bookmarkStart w:id="902" w:name="_Toc45888419"/>
      <w:bookmarkStart w:id="903" w:name="_Toc45889018"/>
      <w:bookmarkStart w:id="904" w:name="_Toc59650367"/>
      <w:bookmarkStart w:id="905" w:name="_Toc61357639"/>
      <w:bookmarkStart w:id="906" w:name="_Toc61359413"/>
      <w:bookmarkStart w:id="907" w:name="_Toc67916353"/>
      <w:bookmarkStart w:id="908" w:name="_Toc75533898"/>
      <w:bookmarkStart w:id="909" w:name="_Toc75819784"/>
      <w:bookmarkStart w:id="910" w:name="_Toc76508628"/>
      <w:bookmarkStart w:id="911" w:name="_Toc76717578"/>
      <w:bookmarkStart w:id="912" w:name="_Toc83294220"/>
      <w:bookmarkStart w:id="913" w:name="_Toc84335259"/>
      <w:r w:rsidRPr="00E24AB4">
        <w:rPr>
          <w:lang w:eastAsia="zh-CN"/>
        </w:rPr>
        <w:t>7.3</w:t>
      </w:r>
      <w:r w:rsidRPr="00E24AB4">
        <w:rPr>
          <w:rFonts w:hint="eastAsia"/>
          <w:lang w:eastAsia="zh-CN"/>
        </w:rPr>
        <w:t>E</w:t>
      </w:r>
      <w:r w:rsidRPr="00E24AB4">
        <w:rPr>
          <w:lang w:eastAsia="zh-CN"/>
        </w:rPr>
        <w:t>.2</w:t>
      </w:r>
      <w:r w:rsidRPr="00E24AB4">
        <w:rPr>
          <w:lang w:eastAsia="zh-CN"/>
        </w:rPr>
        <w:tab/>
        <w:t>Minimum requirements</w:t>
      </w:r>
      <w:bookmarkEnd w:id="902"/>
      <w:bookmarkEnd w:id="903"/>
      <w:bookmarkEnd w:id="904"/>
      <w:bookmarkEnd w:id="905"/>
      <w:bookmarkEnd w:id="906"/>
      <w:bookmarkEnd w:id="907"/>
      <w:bookmarkEnd w:id="908"/>
      <w:bookmarkEnd w:id="909"/>
      <w:bookmarkEnd w:id="910"/>
      <w:bookmarkEnd w:id="911"/>
      <w:bookmarkEnd w:id="912"/>
      <w:bookmarkEnd w:id="913"/>
    </w:p>
    <w:p w14:paraId="68278198" w14:textId="77777777" w:rsidR="00EF6C3A" w:rsidRPr="00E24AB4" w:rsidRDefault="00EF6C3A" w:rsidP="00EF6C3A">
      <w:r w:rsidRPr="00E24AB4">
        <w:t xml:space="preserve">When UE is configured for </w:t>
      </w:r>
      <w:r w:rsidRPr="00E24AB4">
        <w:rPr>
          <w:rFonts w:hint="eastAsia"/>
          <w:lang w:eastAsia="zh-CN"/>
        </w:rPr>
        <w:t>NR</w:t>
      </w:r>
      <w:r w:rsidRPr="00E24AB4">
        <w:t xml:space="preserve"> </w:t>
      </w:r>
      <w:r w:rsidRPr="00E24AB4">
        <w:rPr>
          <w:rFonts w:hint="eastAsia"/>
          <w:lang w:eastAsia="zh-CN"/>
        </w:rPr>
        <w:t xml:space="preserve">V2X </w:t>
      </w:r>
      <w:r w:rsidRPr="00E24AB4">
        <w:t xml:space="preserve">reception non-concurrent with </w:t>
      </w:r>
      <w:r w:rsidRPr="00E24AB4">
        <w:rPr>
          <w:rFonts w:hint="eastAsia"/>
          <w:lang w:eastAsia="zh-CN"/>
        </w:rPr>
        <w:t>NR</w:t>
      </w:r>
      <w:r w:rsidRPr="00E24AB4">
        <w:t xml:space="preserve"> uplink transmissions for </w:t>
      </w:r>
      <w:r w:rsidRPr="00E24AB4">
        <w:rPr>
          <w:rFonts w:hint="eastAsia"/>
          <w:lang w:eastAsia="zh-CN"/>
        </w:rPr>
        <w:t>NR</w:t>
      </w:r>
      <w:r w:rsidRPr="00E24AB4">
        <w:t xml:space="preserve"> </w:t>
      </w:r>
      <w:r w:rsidRPr="00E24AB4">
        <w:rPr>
          <w:rFonts w:hint="eastAsia"/>
          <w:lang w:eastAsia="zh-CN"/>
        </w:rPr>
        <w:t>V2X</w:t>
      </w:r>
      <w:r w:rsidRPr="00E24AB4">
        <w:t xml:space="preserve"> operating bands specified in Table 5.</w:t>
      </w:r>
      <w:r w:rsidRPr="00E24AB4">
        <w:rPr>
          <w:rFonts w:hint="eastAsia"/>
          <w:lang w:eastAsia="zh-CN"/>
        </w:rPr>
        <w:t>2E</w:t>
      </w:r>
      <w:r>
        <w:rPr>
          <w:lang w:eastAsia="zh-CN"/>
        </w:rPr>
        <w:t>.1</w:t>
      </w:r>
      <w:r w:rsidRPr="00E24AB4">
        <w:t xml:space="preserve">-1, the throughput shall be ≥ 95% of the maximum throughput of the reference measurement channels as specified in Annexes </w:t>
      </w:r>
      <w:r>
        <w:rPr>
          <w:rFonts w:hint="eastAsia"/>
          <w:lang w:eastAsia="zh-CN"/>
        </w:rPr>
        <w:t>A.7.2</w:t>
      </w:r>
      <w:r w:rsidRPr="00E24AB4">
        <w:t xml:space="preserve"> with parameters specified in Table 7.3</w:t>
      </w:r>
      <w:r w:rsidRPr="00E24AB4">
        <w:rPr>
          <w:rFonts w:hint="eastAsia"/>
          <w:lang w:eastAsia="zh-CN"/>
        </w:rPr>
        <w:t>E</w:t>
      </w:r>
      <w:r w:rsidRPr="00E24AB4">
        <w:t>.</w:t>
      </w:r>
      <w:r w:rsidRPr="00E24AB4">
        <w:rPr>
          <w:rFonts w:hint="eastAsia"/>
          <w:lang w:eastAsia="zh-CN"/>
        </w:rPr>
        <w:t>2</w:t>
      </w:r>
      <w:r w:rsidRPr="00E24AB4">
        <w:t>-1.</w:t>
      </w:r>
    </w:p>
    <w:p w14:paraId="4EA390DD" w14:textId="77777777" w:rsidR="00EF6C3A" w:rsidRPr="00E24AB4" w:rsidRDefault="00EF6C3A" w:rsidP="00EF6C3A">
      <w:pPr>
        <w:pStyle w:val="TH"/>
      </w:pPr>
      <w:r w:rsidRPr="00E24AB4">
        <w:t>Table 7.3</w:t>
      </w:r>
      <w:r w:rsidRPr="00E24AB4">
        <w:rPr>
          <w:rFonts w:hint="eastAsia"/>
          <w:lang w:eastAsia="zh-CN"/>
        </w:rPr>
        <w:t>E</w:t>
      </w:r>
      <w:r w:rsidRPr="00E24AB4">
        <w:t>.</w:t>
      </w:r>
      <w:r w:rsidRPr="00E24AB4">
        <w:rPr>
          <w:rFonts w:hint="eastAsia"/>
          <w:lang w:eastAsia="zh-CN"/>
        </w:rPr>
        <w:t>2</w:t>
      </w:r>
      <w:r w:rsidRPr="00E24AB4">
        <w:t xml:space="preserve">-1: Reference sensitivity of </w:t>
      </w:r>
      <w:r w:rsidRPr="00E24AB4">
        <w:rPr>
          <w:rFonts w:hint="eastAsia"/>
          <w:lang w:eastAsia="zh-CN"/>
        </w:rPr>
        <w:t>NR</w:t>
      </w:r>
      <w:r w:rsidRPr="00E24AB4">
        <w:t xml:space="preserve"> V2X Bands (</w:t>
      </w:r>
      <w:r w:rsidRPr="00E24AB4">
        <w:rPr>
          <w:rFonts w:hint="eastAsia"/>
          <w:lang w:eastAsia="zh-CN"/>
        </w:rPr>
        <w:t>PC5</w:t>
      </w:r>
      <w:r w:rsidRPr="00E24AB4">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EF6C3A" w:rsidRPr="00E24AB4" w14:paraId="4C996B90" w14:textId="77777777" w:rsidTr="00F02452">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tcPr>
          <w:p w14:paraId="73F956A8" w14:textId="77777777" w:rsidR="00EF6C3A" w:rsidRPr="00E24AB4" w:rsidRDefault="00EF6C3A" w:rsidP="00F02452">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3F7E6C35" w14:textId="77777777" w:rsidR="00EF6C3A" w:rsidRPr="00E24AB4" w:rsidRDefault="00EF6C3A" w:rsidP="00F02452">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tcPr>
          <w:p w14:paraId="700A0CC9" w14:textId="77777777" w:rsidR="00EF6C3A" w:rsidRPr="00E24AB4" w:rsidRDefault="00EF6C3A" w:rsidP="00F02452">
            <w:pPr>
              <w:pStyle w:val="TAH"/>
              <w:rPr>
                <w:rFonts w:cs="Arial"/>
                <w:lang w:eastAsia="zh-CN"/>
              </w:rPr>
            </w:pPr>
            <w:r w:rsidRPr="00E24AB4">
              <w:rPr>
                <w:rFonts w:cs="Arial"/>
              </w:rPr>
              <w:t>Channel bandwidth</w:t>
            </w:r>
            <w:r w:rsidRPr="00E24AB4">
              <w:rPr>
                <w:rFonts w:cs="Arial" w:hint="eastAsia"/>
                <w:lang w:eastAsia="zh-CN"/>
              </w:rPr>
              <w:t xml:space="preserve"> /</w:t>
            </w:r>
            <w:r w:rsidRPr="00E24AB4">
              <w:t xml:space="preserve"> </w:t>
            </w:r>
            <w:r w:rsidRPr="00E24AB4">
              <w:rPr>
                <w:rFonts w:cs="Arial"/>
                <w:lang w:eastAsia="zh-CN"/>
              </w:rPr>
              <w:t>P</w:t>
            </w:r>
            <w:r w:rsidRPr="00E24AB4">
              <w:rPr>
                <w:rFonts w:cs="Arial"/>
                <w:vertAlign w:val="subscript"/>
                <w:lang w:eastAsia="zh-CN"/>
              </w:rPr>
              <w:t>REFSENS_V2X</w:t>
            </w:r>
            <w:r w:rsidRPr="00E24AB4">
              <w:rPr>
                <w:rFonts w:cs="Arial" w:hint="eastAsia"/>
                <w:lang w:eastAsia="zh-CN"/>
              </w:rPr>
              <w:t>(dBm)</w:t>
            </w:r>
          </w:p>
        </w:tc>
      </w:tr>
      <w:tr w:rsidR="00EF6C3A" w:rsidRPr="00E24AB4" w14:paraId="0AA21960" w14:textId="77777777" w:rsidTr="00F02452">
        <w:trPr>
          <w:trHeight w:val="349"/>
          <w:jc w:val="center"/>
        </w:trPr>
        <w:tc>
          <w:tcPr>
            <w:tcW w:w="1029" w:type="dxa"/>
            <w:tcBorders>
              <w:bottom w:val="single" w:sz="4" w:space="0" w:color="auto"/>
            </w:tcBorders>
            <w:shd w:val="clear" w:color="auto" w:fill="auto"/>
          </w:tcPr>
          <w:p w14:paraId="34C0468F" w14:textId="77777777" w:rsidR="00EF6C3A" w:rsidRPr="00E24AB4" w:rsidRDefault="00EF6C3A" w:rsidP="00F02452">
            <w:pPr>
              <w:pStyle w:val="TAH"/>
              <w:rPr>
                <w:rFonts w:cs="Arial"/>
              </w:rPr>
            </w:pPr>
            <w:r w:rsidRPr="00E24AB4">
              <w:rPr>
                <w:rFonts w:cs="Arial" w:hint="eastAsia"/>
                <w:lang w:eastAsia="zh-CN"/>
              </w:rPr>
              <w:t xml:space="preserve">NR </w:t>
            </w:r>
            <w:r w:rsidRPr="00E24AB4">
              <w:rPr>
                <w:rFonts w:cs="Arial"/>
              </w:rPr>
              <w:t>V2X</w:t>
            </w:r>
            <w:r w:rsidRPr="00E24AB4">
              <w:rPr>
                <w:rFonts w:cs="Arial" w:hint="eastAsia"/>
                <w:lang w:eastAsia="zh-CN"/>
              </w:rPr>
              <w:br/>
            </w:r>
            <w:r w:rsidRPr="00E24AB4">
              <w:rPr>
                <w:rFonts w:cs="Arial"/>
              </w:rPr>
              <w:t>Band</w:t>
            </w:r>
          </w:p>
        </w:tc>
        <w:tc>
          <w:tcPr>
            <w:tcW w:w="851" w:type="dxa"/>
          </w:tcPr>
          <w:p w14:paraId="4F5FAE38" w14:textId="77777777" w:rsidR="00EF6C3A" w:rsidRPr="00E24AB4" w:rsidRDefault="00EF6C3A" w:rsidP="00F02452">
            <w:pPr>
              <w:pStyle w:val="TAH"/>
              <w:rPr>
                <w:rFonts w:cs="Arial"/>
                <w:lang w:eastAsia="zh-CN"/>
              </w:rPr>
            </w:pPr>
            <w:r w:rsidRPr="00E24AB4">
              <w:rPr>
                <w:rFonts w:cs="Arial"/>
                <w:lang w:eastAsia="zh-CN"/>
              </w:rPr>
              <w:t>SCS</w:t>
            </w:r>
            <w:r w:rsidRPr="00E24AB4">
              <w:rPr>
                <w:rFonts w:cs="Arial" w:hint="eastAsia"/>
                <w:lang w:eastAsia="zh-CN"/>
              </w:rPr>
              <w:br/>
            </w:r>
            <w:r w:rsidRPr="00E24AB4">
              <w:rPr>
                <w:rFonts w:cs="Arial"/>
                <w:lang w:eastAsia="zh-CN"/>
              </w:rPr>
              <w:t>kHz</w:t>
            </w:r>
          </w:p>
        </w:tc>
        <w:tc>
          <w:tcPr>
            <w:tcW w:w="1275" w:type="dxa"/>
            <w:shd w:val="clear" w:color="auto" w:fill="auto"/>
          </w:tcPr>
          <w:p w14:paraId="24AB851E" w14:textId="77777777" w:rsidR="00EF6C3A" w:rsidRPr="00E24AB4" w:rsidRDefault="00EF6C3A" w:rsidP="00F02452">
            <w:pPr>
              <w:pStyle w:val="TAH"/>
              <w:rPr>
                <w:rFonts w:cs="Arial"/>
              </w:rPr>
            </w:pPr>
            <w:r w:rsidRPr="00E24AB4">
              <w:rPr>
                <w:rFonts w:cs="Arial" w:hint="eastAsia"/>
                <w:lang w:eastAsia="zh-CN"/>
              </w:rPr>
              <w:t>10</w:t>
            </w:r>
            <w:r w:rsidRPr="00E24AB4">
              <w:rPr>
                <w:rFonts w:cs="Arial"/>
              </w:rPr>
              <w:t xml:space="preserve"> MHz</w:t>
            </w:r>
          </w:p>
        </w:tc>
        <w:tc>
          <w:tcPr>
            <w:tcW w:w="1276" w:type="dxa"/>
            <w:shd w:val="clear" w:color="auto" w:fill="auto"/>
          </w:tcPr>
          <w:p w14:paraId="631EA384" w14:textId="77777777" w:rsidR="00EF6C3A" w:rsidRPr="00E24AB4" w:rsidRDefault="00EF6C3A" w:rsidP="00F02452">
            <w:pPr>
              <w:pStyle w:val="TAH"/>
              <w:rPr>
                <w:rFonts w:cs="Arial"/>
              </w:rPr>
            </w:pPr>
            <w:r w:rsidRPr="00E24AB4">
              <w:rPr>
                <w:rFonts w:cs="Arial" w:hint="eastAsia"/>
                <w:lang w:eastAsia="zh-CN"/>
              </w:rPr>
              <w:t>20</w:t>
            </w:r>
            <w:r w:rsidRPr="00E24AB4">
              <w:rPr>
                <w:rFonts w:cs="Arial"/>
              </w:rPr>
              <w:t xml:space="preserve"> MHz</w:t>
            </w:r>
          </w:p>
        </w:tc>
        <w:tc>
          <w:tcPr>
            <w:tcW w:w="1276" w:type="dxa"/>
            <w:shd w:val="clear" w:color="auto" w:fill="auto"/>
          </w:tcPr>
          <w:p w14:paraId="2973F411" w14:textId="77777777" w:rsidR="00EF6C3A" w:rsidRPr="00E24AB4" w:rsidRDefault="00EF6C3A" w:rsidP="00F02452">
            <w:pPr>
              <w:pStyle w:val="TAH"/>
              <w:rPr>
                <w:rFonts w:cs="Arial"/>
              </w:rPr>
            </w:pPr>
            <w:r w:rsidRPr="00E24AB4">
              <w:rPr>
                <w:rFonts w:cs="Arial" w:hint="eastAsia"/>
                <w:lang w:eastAsia="zh-CN"/>
              </w:rPr>
              <w:t>30</w:t>
            </w:r>
            <w:r w:rsidRPr="00E24AB4">
              <w:rPr>
                <w:rFonts w:cs="Arial"/>
              </w:rPr>
              <w:t xml:space="preserve"> MHz</w:t>
            </w:r>
          </w:p>
        </w:tc>
        <w:tc>
          <w:tcPr>
            <w:tcW w:w="1276" w:type="dxa"/>
            <w:shd w:val="clear" w:color="auto" w:fill="auto"/>
          </w:tcPr>
          <w:p w14:paraId="60670657" w14:textId="77777777" w:rsidR="00EF6C3A" w:rsidRPr="00E24AB4" w:rsidRDefault="00EF6C3A" w:rsidP="00F02452">
            <w:pPr>
              <w:pStyle w:val="TAH"/>
              <w:rPr>
                <w:rFonts w:cs="Arial"/>
              </w:rPr>
            </w:pPr>
            <w:r w:rsidRPr="00E24AB4">
              <w:rPr>
                <w:rFonts w:cs="Arial" w:hint="eastAsia"/>
                <w:lang w:eastAsia="zh-CN"/>
              </w:rPr>
              <w:t>4</w:t>
            </w:r>
            <w:r w:rsidRPr="00E24AB4">
              <w:rPr>
                <w:rFonts w:cs="Arial"/>
              </w:rPr>
              <w:t>0 MHz</w:t>
            </w:r>
          </w:p>
        </w:tc>
        <w:tc>
          <w:tcPr>
            <w:tcW w:w="1028" w:type="dxa"/>
            <w:shd w:val="clear" w:color="auto" w:fill="auto"/>
          </w:tcPr>
          <w:p w14:paraId="6B6B3376" w14:textId="77777777" w:rsidR="00EF6C3A" w:rsidRPr="00E24AB4" w:rsidRDefault="00EF6C3A" w:rsidP="00F02452">
            <w:pPr>
              <w:pStyle w:val="TAH"/>
              <w:rPr>
                <w:rFonts w:cs="Arial"/>
              </w:rPr>
            </w:pPr>
            <w:r w:rsidRPr="00E24AB4">
              <w:rPr>
                <w:rFonts w:cs="Arial"/>
              </w:rPr>
              <w:t>Duplex</w:t>
            </w:r>
            <w:r w:rsidRPr="00E24AB4">
              <w:rPr>
                <w:rFonts w:cs="Arial" w:hint="eastAsia"/>
                <w:lang w:eastAsia="zh-CN"/>
              </w:rPr>
              <w:br/>
            </w:r>
            <w:r w:rsidRPr="00E24AB4">
              <w:rPr>
                <w:rFonts w:cs="Arial"/>
              </w:rPr>
              <w:t>Mode</w:t>
            </w:r>
          </w:p>
        </w:tc>
      </w:tr>
      <w:tr w:rsidR="00EF6C3A" w:rsidRPr="00E24AB4" w14:paraId="02F4292E" w14:textId="77777777" w:rsidTr="00F02452">
        <w:trPr>
          <w:trHeight w:val="212"/>
          <w:jc w:val="center"/>
        </w:trPr>
        <w:tc>
          <w:tcPr>
            <w:tcW w:w="1029" w:type="dxa"/>
            <w:tcBorders>
              <w:bottom w:val="nil"/>
            </w:tcBorders>
            <w:shd w:val="clear" w:color="auto" w:fill="auto"/>
            <w:vAlign w:val="center"/>
          </w:tcPr>
          <w:p w14:paraId="07B433BF" w14:textId="77777777" w:rsidR="00EF6C3A" w:rsidRPr="00E24AB4" w:rsidRDefault="00EF6C3A" w:rsidP="00F02452">
            <w:pPr>
              <w:pStyle w:val="TAC"/>
              <w:rPr>
                <w:szCs w:val="18"/>
                <w:lang w:eastAsia="zh-CN"/>
              </w:rPr>
            </w:pPr>
            <w:bookmarkStart w:id="914" w:name="_Hlk37422054"/>
            <w:r w:rsidRPr="00E24AB4">
              <w:rPr>
                <w:rFonts w:hint="eastAsia"/>
                <w:szCs w:val="18"/>
                <w:lang w:eastAsia="zh-CN"/>
              </w:rPr>
              <w:t>n38</w:t>
            </w:r>
          </w:p>
        </w:tc>
        <w:tc>
          <w:tcPr>
            <w:tcW w:w="851" w:type="dxa"/>
          </w:tcPr>
          <w:p w14:paraId="2731DEE2" w14:textId="77777777" w:rsidR="00EF6C3A" w:rsidRPr="00E24AB4" w:rsidRDefault="00EF6C3A" w:rsidP="00F02452">
            <w:pPr>
              <w:pStyle w:val="TAC"/>
              <w:rPr>
                <w:szCs w:val="18"/>
                <w:lang w:eastAsia="zh-CN"/>
              </w:rPr>
            </w:pPr>
            <w:r w:rsidRPr="00E24AB4">
              <w:rPr>
                <w:rFonts w:hint="eastAsia"/>
                <w:szCs w:val="18"/>
                <w:lang w:eastAsia="zh-CN"/>
              </w:rPr>
              <w:t>15</w:t>
            </w:r>
          </w:p>
        </w:tc>
        <w:tc>
          <w:tcPr>
            <w:tcW w:w="1275" w:type="dxa"/>
            <w:shd w:val="clear" w:color="auto" w:fill="auto"/>
            <w:vAlign w:val="center"/>
          </w:tcPr>
          <w:p w14:paraId="3F405C4B" w14:textId="77777777" w:rsidR="00EF6C3A" w:rsidRPr="00E24AB4" w:rsidRDefault="00EF6C3A" w:rsidP="00F02452">
            <w:pPr>
              <w:pStyle w:val="TAC"/>
              <w:rPr>
                <w:szCs w:val="18"/>
                <w:lang w:eastAsia="zh-CN"/>
              </w:rPr>
            </w:pPr>
            <w:r w:rsidRPr="00AE7777">
              <w:rPr>
                <w:rFonts w:cs="Arial"/>
                <w:szCs w:val="18"/>
                <w:lang w:eastAsia="ko-KR"/>
              </w:rPr>
              <w:t>-9</w:t>
            </w:r>
            <w:r>
              <w:rPr>
                <w:rFonts w:cs="Arial"/>
                <w:szCs w:val="18"/>
                <w:lang w:eastAsia="ko-KR"/>
              </w:rPr>
              <w:t>6.5</w:t>
            </w:r>
          </w:p>
        </w:tc>
        <w:tc>
          <w:tcPr>
            <w:tcW w:w="1276" w:type="dxa"/>
            <w:shd w:val="clear" w:color="auto" w:fill="auto"/>
            <w:vAlign w:val="center"/>
          </w:tcPr>
          <w:p w14:paraId="23217B12" w14:textId="77777777" w:rsidR="00EF6C3A" w:rsidRPr="00E24AB4" w:rsidRDefault="00EF6C3A" w:rsidP="00F02452">
            <w:pPr>
              <w:pStyle w:val="TAC"/>
              <w:rPr>
                <w:szCs w:val="18"/>
                <w:lang w:eastAsia="zh-CN"/>
              </w:rPr>
            </w:pPr>
            <w:r w:rsidRPr="00AE7777">
              <w:rPr>
                <w:rFonts w:cs="Arial"/>
                <w:szCs w:val="18"/>
                <w:lang w:eastAsia="ko-KR"/>
              </w:rPr>
              <w:t>-93.</w:t>
            </w:r>
            <w:r>
              <w:rPr>
                <w:rFonts w:cs="Arial"/>
                <w:szCs w:val="18"/>
                <w:lang w:eastAsia="ko-KR"/>
              </w:rPr>
              <w:t>2</w:t>
            </w:r>
          </w:p>
        </w:tc>
        <w:tc>
          <w:tcPr>
            <w:tcW w:w="1276" w:type="dxa"/>
            <w:shd w:val="clear" w:color="auto" w:fill="auto"/>
          </w:tcPr>
          <w:p w14:paraId="567B2280" w14:textId="77777777" w:rsidR="00EF6C3A" w:rsidRPr="00E24AB4" w:rsidRDefault="00EF6C3A" w:rsidP="00F02452">
            <w:pPr>
              <w:pStyle w:val="TAC"/>
              <w:rPr>
                <w:szCs w:val="18"/>
                <w:lang w:eastAsia="zh-CN"/>
              </w:rPr>
            </w:pPr>
            <w:r>
              <w:rPr>
                <w:rFonts w:eastAsia="Malgun Gothic" w:hint="eastAsia"/>
                <w:szCs w:val="18"/>
                <w:lang w:eastAsia="ko-KR"/>
              </w:rPr>
              <w:t>-91.</w:t>
            </w:r>
            <w:r>
              <w:rPr>
                <w:rFonts w:eastAsia="Malgun Gothic"/>
                <w:szCs w:val="18"/>
                <w:lang w:eastAsia="ko-KR"/>
              </w:rPr>
              <w:t>4</w:t>
            </w:r>
          </w:p>
        </w:tc>
        <w:tc>
          <w:tcPr>
            <w:tcW w:w="1276" w:type="dxa"/>
            <w:shd w:val="clear" w:color="auto" w:fill="auto"/>
            <w:vAlign w:val="center"/>
          </w:tcPr>
          <w:p w14:paraId="4CE774D9" w14:textId="77777777" w:rsidR="00EF6C3A" w:rsidRPr="00E24AB4" w:rsidRDefault="00EF6C3A" w:rsidP="00F02452">
            <w:pPr>
              <w:pStyle w:val="TAC"/>
              <w:rPr>
                <w:szCs w:val="18"/>
                <w:lang w:eastAsia="zh-CN"/>
              </w:rPr>
            </w:pPr>
            <w:r w:rsidRPr="00AE7777">
              <w:rPr>
                <w:rFonts w:cs="Arial"/>
                <w:szCs w:val="18"/>
                <w:lang w:eastAsia="ko-KR"/>
              </w:rPr>
              <w:t>-90.</w:t>
            </w:r>
            <w:r>
              <w:rPr>
                <w:rFonts w:cs="Arial"/>
                <w:szCs w:val="18"/>
                <w:lang w:eastAsia="ko-KR"/>
              </w:rPr>
              <w:t>1</w:t>
            </w:r>
          </w:p>
        </w:tc>
        <w:tc>
          <w:tcPr>
            <w:tcW w:w="1028" w:type="dxa"/>
            <w:shd w:val="clear" w:color="auto" w:fill="auto"/>
          </w:tcPr>
          <w:p w14:paraId="667A7555" w14:textId="77777777" w:rsidR="00EF6C3A" w:rsidRPr="00E24AB4" w:rsidRDefault="00EF6C3A" w:rsidP="00F02452">
            <w:pPr>
              <w:pStyle w:val="TAC"/>
              <w:rPr>
                <w:szCs w:val="18"/>
              </w:rPr>
            </w:pPr>
            <w:r w:rsidRPr="00E24AB4">
              <w:rPr>
                <w:rFonts w:hint="eastAsia"/>
                <w:szCs w:val="18"/>
                <w:lang w:eastAsia="zh-CN"/>
              </w:rPr>
              <w:t>HD</w:t>
            </w:r>
          </w:p>
        </w:tc>
      </w:tr>
      <w:tr w:rsidR="00EF6C3A" w:rsidRPr="00E24AB4" w14:paraId="0C1E9539" w14:textId="77777777" w:rsidTr="00F02452">
        <w:trPr>
          <w:trHeight w:val="212"/>
          <w:jc w:val="center"/>
        </w:trPr>
        <w:tc>
          <w:tcPr>
            <w:tcW w:w="1029" w:type="dxa"/>
            <w:tcBorders>
              <w:top w:val="nil"/>
              <w:bottom w:val="nil"/>
            </w:tcBorders>
            <w:shd w:val="clear" w:color="auto" w:fill="auto"/>
            <w:vAlign w:val="center"/>
          </w:tcPr>
          <w:p w14:paraId="6BDC8161" w14:textId="77777777" w:rsidR="00EF6C3A" w:rsidRPr="00E24AB4" w:rsidRDefault="00EF6C3A" w:rsidP="00F02452">
            <w:pPr>
              <w:pStyle w:val="TAC"/>
              <w:rPr>
                <w:szCs w:val="18"/>
                <w:lang w:eastAsia="zh-CN"/>
              </w:rPr>
            </w:pPr>
          </w:p>
        </w:tc>
        <w:tc>
          <w:tcPr>
            <w:tcW w:w="851" w:type="dxa"/>
          </w:tcPr>
          <w:p w14:paraId="055C64E0" w14:textId="77777777" w:rsidR="00EF6C3A" w:rsidRPr="00E24AB4" w:rsidRDefault="00EF6C3A" w:rsidP="00F02452">
            <w:pPr>
              <w:pStyle w:val="TAC"/>
              <w:rPr>
                <w:szCs w:val="18"/>
                <w:lang w:eastAsia="zh-CN"/>
              </w:rPr>
            </w:pPr>
            <w:r w:rsidRPr="00E24AB4">
              <w:rPr>
                <w:rFonts w:hint="eastAsia"/>
                <w:szCs w:val="18"/>
                <w:lang w:eastAsia="zh-CN"/>
              </w:rPr>
              <w:t>30</w:t>
            </w:r>
          </w:p>
        </w:tc>
        <w:tc>
          <w:tcPr>
            <w:tcW w:w="1275" w:type="dxa"/>
            <w:shd w:val="clear" w:color="auto" w:fill="auto"/>
            <w:vAlign w:val="center"/>
          </w:tcPr>
          <w:p w14:paraId="44968884" w14:textId="77777777" w:rsidR="00EF6C3A" w:rsidRPr="00E24AB4" w:rsidRDefault="00EF6C3A" w:rsidP="00F02452">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.1</w:t>
            </w:r>
          </w:p>
        </w:tc>
        <w:tc>
          <w:tcPr>
            <w:tcW w:w="1276" w:type="dxa"/>
            <w:shd w:val="clear" w:color="auto" w:fill="auto"/>
            <w:vAlign w:val="center"/>
          </w:tcPr>
          <w:p w14:paraId="5E00110F" w14:textId="77777777" w:rsidR="00EF6C3A" w:rsidRPr="00E24AB4" w:rsidRDefault="00EF6C3A" w:rsidP="00F02452">
            <w:pPr>
              <w:pStyle w:val="TAC"/>
              <w:rPr>
                <w:szCs w:val="18"/>
                <w:lang w:eastAsia="zh-CN"/>
              </w:rPr>
            </w:pPr>
            <w:r w:rsidRPr="00AE7777">
              <w:rPr>
                <w:rFonts w:cs="Arial"/>
                <w:szCs w:val="18"/>
                <w:lang w:eastAsia="ko-KR"/>
              </w:rPr>
              <w:t>-9</w:t>
            </w:r>
            <w:r>
              <w:rPr>
                <w:rFonts w:cs="Arial"/>
                <w:szCs w:val="18"/>
                <w:lang w:eastAsia="ko-KR"/>
              </w:rPr>
              <w:t>3.4</w:t>
            </w:r>
          </w:p>
        </w:tc>
        <w:tc>
          <w:tcPr>
            <w:tcW w:w="1276" w:type="dxa"/>
            <w:shd w:val="clear" w:color="auto" w:fill="auto"/>
          </w:tcPr>
          <w:p w14:paraId="439B55E0" w14:textId="77777777" w:rsidR="00EF6C3A" w:rsidRPr="00E24AB4" w:rsidRDefault="00EF6C3A" w:rsidP="00F02452">
            <w:pPr>
              <w:pStyle w:val="TAC"/>
              <w:rPr>
                <w:szCs w:val="18"/>
                <w:lang w:eastAsia="zh-CN"/>
              </w:rPr>
            </w:pPr>
            <w:r>
              <w:rPr>
                <w:rFonts w:eastAsia="Malgun Gothic" w:hint="eastAsia"/>
                <w:szCs w:val="18"/>
                <w:lang w:eastAsia="ko-KR"/>
              </w:rPr>
              <w:t>-9</w:t>
            </w:r>
            <w:r>
              <w:rPr>
                <w:rFonts w:eastAsia="Malgun Gothic"/>
                <w:szCs w:val="18"/>
                <w:lang w:eastAsia="ko-KR"/>
              </w:rPr>
              <w:t>1.7</w:t>
            </w:r>
          </w:p>
        </w:tc>
        <w:tc>
          <w:tcPr>
            <w:tcW w:w="1276" w:type="dxa"/>
            <w:shd w:val="clear" w:color="auto" w:fill="auto"/>
            <w:vAlign w:val="center"/>
          </w:tcPr>
          <w:p w14:paraId="393A3BA8" w14:textId="77777777" w:rsidR="00EF6C3A" w:rsidRPr="00E24AB4" w:rsidRDefault="00EF6C3A" w:rsidP="00F02452">
            <w:pPr>
              <w:pStyle w:val="TAC"/>
              <w:rPr>
                <w:rFonts w:ascii="CG Times (WN)" w:hAnsi="CG Times (WN)"/>
                <w:bCs/>
                <w:szCs w:val="18"/>
                <w:lang w:eastAsia="zh-CN"/>
              </w:rPr>
            </w:pPr>
            <w:r w:rsidRPr="00AE7777">
              <w:rPr>
                <w:rFonts w:cs="Arial"/>
                <w:szCs w:val="18"/>
                <w:lang w:eastAsia="ko-KR"/>
              </w:rPr>
              <w:t>-90.</w:t>
            </w:r>
            <w:r>
              <w:rPr>
                <w:rFonts w:cs="Arial"/>
                <w:szCs w:val="18"/>
                <w:lang w:eastAsia="ko-KR"/>
              </w:rPr>
              <w:t>2</w:t>
            </w:r>
          </w:p>
        </w:tc>
        <w:tc>
          <w:tcPr>
            <w:tcW w:w="1028" w:type="dxa"/>
            <w:shd w:val="clear" w:color="auto" w:fill="auto"/>
          </w:tcPr>
          <w:p w14:paraId="0A0F683D" w14:textId="77777777" w:rsidR="00EF6C3A" w:rsidRPr="00E24AB4" w:rsidRDefault="00EF6C3A" w:rsidP="00F02452">
            <w:pPr>
              <w:pStyle w:val="TAC"/>
              <w:rPr>
                <w:szCs w:val="18"/>
                <w:lang w:eastAsia="zh-CN"/>
              </w:rPr>
            </w:pPr>
            <w:r w:rsidRPr="00E24AB4">
              <w:rPr>
                <w:rFonts w:hint="eastAsia"/>
                <w:szCs w:val="18"/>
                <w:lang w:eastAsia="zh-CN"/>
              </w:rPr>
              <w:t>HD</w:t>
            </w:r>
          </w:p>
        </w:tc>
      </w:tr>
      <w:tr w:rsidR="00EF6C3A" w:rsidRPr="00E24AB4" w14:paraId="6638EC09" w14:textId="77777777" w:rsidTr="00F02452">
        <w:trPr>
          <w:trHeight w:val="212"/>
          <w:jc w:val="center"/>
        </w:trPr>
        <w:tc>
          <w:tcPr>
            <w:tcW w:w="1029" w:type="dxa"/>
            <w:tcBorders>
              <w:top w:val="nil"/>
              <w:bottom w:val="single" w:sz="4" w:space="0" w:color="auto"/>
            </w:tcBorders>
            <w:shd w:val="clear" w:color="auto" w:fill="auto"/>
            <w:vAlign w:val="center"/>
          </w:tcPr>
          <w:p w14:paraId="0C4F73DE" w14:textId="77777777" w:rsidR="00EF6C3A" w:rsidRPr="00E24AB4" w:rsidRDefault="00EF6C3A" w:rsidP="00F02452">
            <w:pPr>
              <w:pStyle w:val="TAC"/>
              <w:rPr>
                <w:szCs w:val="18"/>
                <w:lang w:eastAsia="zh-CN"/>
              </w:rPr>
            </w:pPr>
          </w:p>
        </w:tc>
        <w:tc>
          <w:tcPr>
            <w:tcW w:w="851" w:type="dxa"/>
          </w:tcPr>
          <w:p w14:paraId="5F1CBC0D" w14:textId="77777777" w:rsidR="00EF6C3A" w:rsidRPr="00E24AB4" w:rsidRDefault="00EF6C3A" w:rsidP="00F02452">
            <w:pPr>
              <w:pStyle w:val="TAC"/>
              <w:rPr>
                <w:szCs w:val="18"/>
                <w:lang w:eastAsia="zh-CN"/>
              </w:rPr>
            </w:pPr>
            <w:r w:rsidRPr="00E24AB4">
              <w:rPr>
                <w:rFonts w:hint="eastAsia"/>
                <w:szCs w:val="18"/>
                <w:lang w:eastAsia="zh-CN"/>
              </w:rPr>
              <w:t>60</w:t>
            </w:r>
          </w:p>
        </w:tc>
        <w:tc>
          <w:tcPr>
            <w:tcW w:w="1275" w:type="dxa"/>
            <w:shd w:val="clear" w:color="auto" w:fill="auto"/>
            <w:vAlign w:val="center"/>
          </w:tcPr>
          <w:p w14:paraId="6C672599" w14:textId="77777777" w:rsidR="00EF6C3A" w:rsidRPr="00E24AB4" w:rsidRDefault="00EF6C3A" w:rsidP="00F02452">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w:t>
            </w:r>
            <w:r>
              <w:rPr>
                <w:rFonts w:cs="Arial"/>
                <w:szCs w:val="18"/>
                <w:lang w:eastAsia="ko-KR"/>
              </w:rPr>
              <w:t>9</w:t>
            </w:r>
          </w:p>
        </w:tc>
        <w:tc>
          <w:tcPr>
            <w:tcW w:w="1276" w:type="dxa"/>
            <w:shd w:val="clear" w:color="auto" w:fill="auto"/>
            <w:vAlign w:val="center"/>
          </w:tcPr>
          <w:p w14:paraId="4C1A477B" w14:textId="77777777" w:rsidR="00EF6C3A" w:rsidRPr="00E24AB4" w:rsidRDefault="00EF6C3A" w:rsidP="00F02452">
            <w:pPr>
              <w:pStyle w:val="TAC"/>
              <w:rPr>
                <w:szCs w:val="18"/>
                <w:lang w:eastAsia="zh-CN"/>
              </w:rPr>
            </w:pPr>
            <w:r w:rsidRPr="00AE7777">
              <w:rPr>
                <w:rFonts w:cs="Arial"/>
                <w:szCs w:val="18"/>
                <w:lang w:eastAsia="ko-KR"/>
              </w:rPr>
              <w:t>-9</w:t>
            </w:r>
            <w:r>
              <w:rPr>
                <w:rFonts w:cs="Arial"/>
                <w:szCs w:val="18"/>
                <w:lang w:eastAsia="ko-KR"/>
              </w:rPr>
              <w:t>3</w:t>
            </w:r>
            <w:r w:rsidRPr="00AE7777">
              <w:rPr>
                <w:rFonts w:cs="Arial"/>
                <w:szCs w:val="18"/>
                <w:lang w:eastAsia="ko-KR"/>
              </w:rPr>
              <w:t>.</w:t>
            </w:r>
            <w:r>
              <w:rPr>
                <w:rFonts w:cs="Arial"/>
                <w:szCs w:val="18"/>
                <w:lang w:eastAsia="ko-KR"/>
              </w:rPr>
              <w:t>1</w:t>
            </w:r>
          </w:p>
        </w:tc>
        <w:tc>
          <w:tcPr>
            <w:tcW w:w="1276" w:type="dxa"/>
            <w:shd w:val="clear" w:color="auto" w:fill="auto"/>
          </w:tcPr>
          <w:p w14:paraId="27351EEA" w14:textId="77777777" w:rsidR="00EF6C3A" w:rsidRPr="00E24AB4" w:rsidRDefault="00EF6C3A" w:rsidP="00F02452">
            <w:pPr>
              <w:pStyle w:val="TAC"/>
              <w:rPr>
                <w:szCs w:val="18"/>
                <w:lang w:eastAsia="zh-CN"/>
              </w:rPr>
            </w:pPr>
            <w:r>
              <w:rPr>
                <w:rFonts w:eastAsia="Malgun Gothic" w:hint="eastAsia"/>
                <w:szCs w:val="18"/>
                <w:lang w:eastAsia="ko-KR"/>
              </w:rPr>
              <w:t>-91.</w:t>
            </w:r>
            <w:r>
              <w:rPr>
                <w:rFonts w:eastAsia="Malgun Gothic"/>
                <w:szCs w:val="18"/>
                <w:lang w:eastAsia="ko-KR"/>
              </w:rPr>
              <w:t>9</w:t>
            </w:r>
          </w:p>
        </w:tc>
        <w:tc>
          <w:tcPr>
            <w:tcW w:w="1276" w:type="dxa"/>
            <w:shd w:val="clear" w:color="auto" w:fill="auto"/>
            <w:vAlign w:val="center"/>
          </w:tcPr>
          <w:p w14:paraId="3BEFB9B2" w14:textId="77777777" w:rsidR="00EF6C3A" w:rsidRPr="00E24AB4" w:rsidRDefault="00EF6C3A" w:rsidP="00F02452">
            <w:pPr>
              <w:pStyle w:val="TAC"/>
              <w:rPr>
                <w:rFonts w:ascii="CG Times (WN)" w:hAnsi="CG Times (WN)"/>
                <w:bCs/>
                <w:szCs w:val="18"/>
                <w:lang w:eastAsia="zh-CN"/>
              </w:rPr>
            </w:pPr>
            <w:r w:rsidRPr="00AE7777">
              <w:rPr>
                <w:rFonts w:cs="Arial"/>
                <w:szCs w:val="18"/>
                <w:lang w:eastAsia="ko-KR"/>
              </w:rPr>
              <w:t>-90.</w:t>
            </w:r>
            <w:r>
              <w:rPr>
                <w:rFonts w:cs="Arial"/>
                <w:szCs w:val="18"/>
                <w:lang w:eastAsia="ko-KR"/>
              </w:rPr>
              <w:t>4</w:t>
            </w:r>
          </w:p>
        </w:tc>
        <w:tc>
          <w:tcPr>
            <w:tcW w:w="1028" w:type="dxa"/>
            <w:shd w:val="clear" w:color="auto" w:fill="auto"/>
          </w:tcPr>
          <w:p w14:paraId="76B3AE76" w14:textId="77777777" w:rsidR="00EF6C3A" w:rsidRPr="00E24AB4" w:rsidRDefault="00EF6C3A" w:rsidP="00F02452">
            <w:pPr>
              <w:pStyle w:val="TAC"/>
              <w:rPr>
                <w:szCs w:val="18"/>
                <w:lang w:eastAsia="zh-CN"/>
              </w:rPr>
            </w:pPr>
            <w:r w:rsidRPr="00E24AB4">
              <w:rPr>
                <w:rFonts w:hint="eastAsia"/>
                <w:szCs w:val="18"/>
                <w:lang w:eastAsia="zh-CN"/>
              </w:rPr>
              <w:t>HD</w:t>
            </w:r>
          </w:p>
        </w:tc>
      </w:tr>
      <w:bookmarkEnd w:id="914"/>
      <w:tr w:rsidR="00EF6C3A" w:rsidRPr="00E24AB4" w14:paraId="6ABC574F" w14:textId="77777777" w:rsidTr="00F02452">
        <w:trPr>
          <w:trHeight w:val="212"/>
          <w:jc w:val="center"/>
        </w:trPr>
        <w:tc>
          <w:tcPr>
            <w:tcW w:w="1029" w:type="dxa"/>
            <w:tcBorders>
              <w:bottom w:val="nil"/>
            </w:tcBorders>
            <w:shd w:val="clear" w:color="auto" w:fill="auto"/>
            <w:vAlign w:val="center"/>
          </w:tcPr>
          <w:p w14:paraId="30C4092F" w14:textId="77777777" w:rsidR="00EF6C3A" w:rsidRPr="00E24AB4" w:rsidRDefault="00EF6C3A" w:rsidP="00F02452">
            <w:pPr>
              <w:pStyle w:val="TAC"/>
              <w:rPr>
                <w:szCs w:val="18"/>
                <w:lang w:eastAsia="zh-CN"/>
              </w:rPr>
            </w:pPr>
            <w:r w:rsidRPr="00E24AB4">
              <w:rPr>
                <w:rFonts w:hint="eastAsia"/>
                <w:szCs w:val="18"/>
                <w:lang w:eastAsia="zh-CN"/>
              </w:rPr>
              <w:t>n47</w:t>
            </w:r>
          </w:p>
        </w:tc>
        <w:tc>
          <w:tcPr>
            <w:tcW w:w="851" w:type="dxa"/>
          </w:tcPr>
          <w:p w14:paraId="6BA129D6" w14:textId="77777777" w:rsidR="00EF6C3A" w:rsidRPr="00E24AB4" w:rsidRDefault="00EF6C3A" w:rsidP="00F02452">
            <w:pPr>
              <w:pStyle w:val="TAC"/>
              <w:rPr>
                <w:szCs w:val="18"/>
                <w:lang w:eastAsia="zh-CN"/>
              </w:rPr>
            </w:pPr>
            <w:r w:rsidRPr="00E24AB4">
              <w:rPr>
                <w:rFonts w:hint="eastAsia"/>
                <w:szCs w:val="18"/>
                <w:lang w:eastAsia="zh-CN"/>
              </w:rPr>
              <w:t>15</w:t>
            </w:r>
          </w:p>
        </w:tc>
        <w:tc>
          <w:tcPr>
            <w:tcW w:w="1275" w:type="dxa"/>
            <w:shd w:val="clear" w:color="auto" w:fill="auto"/>
          </w:tcPr>
          <w:p w14:paraId="20CEE7D0" w14:textId="77777777" w:rsidR="00EF6C3A" w:rsidRPr="00E24AB4" w:rsidRDefault="00EF6C3A" w:rsidP="00F02452">
            <w:pPr>
              <w:pStyle w:val="TAC"/>
              <w:rPr>
                <w:szCs w:val="18"/>
                <w:lang w:eastAsia="zh-CN"/>
              </w:rPr>
            </w:pPr>
            <w:r w:rsidRPr="00AE7777">
              <w:rPr>
                <w:rFonts w:cs="Arial"/>
                <w:szCs w:val="18"/>
                <w:lang w:eastAsia="ko-KR"/>
              </w:rPr>
              <w:t>-92.</w:t>
            </w:r>
            <w:r>
              <w:rPr>
                <w:rFonts w:cs="Arial"/>
                <w:szCs w:val="18"/>
                <w:lang w:eastAsia="ko-KR"/>
              </w:rPr>
              <w:t>5</w:t>
            </w:r>
          </w:p>
        </w:tc>
        <w:tc>
          <w:tcPr>
            <w:tcW w:w="1276" w:type="dxa"/>
            <w:shd w:val="clear" w:color="auto" w:fill="auto"/>
          </w:tcPr>
          <w:p w14:paraId="3C9FCDC9" w14:textId="77777777" w:rsidR="00EF6C3A" w:rsidRPr="00E24AB4" w:rsidRDefault="00EF6C3A" w:rsidP="00F02452">
            <w:pPr>
              <w:pStyle w:val="TAC"/>
              <w:rPr>
                <w:szCs w:val="18"/>
                <w:lang w:eastAsia="zh-CN"/>
              </w:rPr>
            </w:pPr>
            <w:r w:rsidRPr="00AE7777">
              <w:rPr>
                <w:rFonts w:cs="Arial"/>
                <w:szCs w:val="18"/>
                <w:lang w:eastAsia="ko-KR"/>
              </w:rPr>
              <w:t>-89.</w:t>
            </w:r>
            <w:r>
              <w:rPr>
                <w:rFonts w:cs="Arial"/>
                <w:szCs w:val="18"/>
                <w:lang w:eastAsia="ko-KR"/>
              </w:rPr>
              <w:t>2</w:t>
            </w:r>
          </w:p>
        </w:tc>
        <w:tc>
          <w:tcPr>
            <w:tcW w:w="1276" w:type="dxa"/>
            <w:shd w:val="clear" w:color="auto" w:fill="auto"/>
          </w:tcPr>
          <w:p w14:paraId="59A66CD6" w14:textId="77777777" w:rsidR="00EF6C3A" w:rsidRPr="00E24AB4" w:rsidRDefault="00EF6C3A" w:rsidP="00F02452">
            <w:pPr>
              <w:pStyle w:val="TAC"/>
              <w:rPr>
                <w:szCs w:val="18"/>
                <w:lang w:eastAsia="zh-CN"/>
              </w:rPr>
            </w:pPr>
            <w:r w:rsidRPr="00AE7777">
              <w:rPr>
                <w:rFonts w:cs="Arial"/>
                <w:szCs w:val="18"/>
                <w:lang w:eastAsia="ko-KR"/>
              </w:rPr>
              <w:t>-87.</w:t>
            </w:r>
            <w:r>
              <w:rPr>
                <w:rFonts w:cs="Arial"/>
                <w:szCs w:val="18"/>
                <w:lang w:eastAsia="ko-KR"/>
              </w:rPr>
              <w:t>4</w:t>
            </w:r>
          </w:p>
        </w:tc>
        <w:tc>
          <w:tcPr>
            <w:tcW w:w="1276" w:type="dxa"/>
            <w:shd w:val="clear" w:color="auto" w:fill="auto"/>
          </w:tcPr>
          <w:p w14:paraId="60AA3F42" w14:textId="77777777" w:rsidR="00EF6C3A" w:rsidRPr="00E24AB4" w:rsidRDefault="00EF6C3A" w:rsidP="00F02452">
            <w:pPr>
              <w:pStyle w:val="TAC"/>
              <w:rPr>
                <w:rFonts w:ascii="CG Times (WN)" w:hAnsi="CG Times (WN)"/>
                <w:bCs/>
                <w:szCs w:val="18"/>
                <w:lang w:eastAsia="zh-CN"/>
              </w:rPr>
            </w:pPr>
            <w:r w:rsidRPr="00AE7777">
              <w:rPr>
                <w:rFonts w:cs="Arial"/>
                <w:szCs w:val="18"/>
                <w:lang w:eastAsia="ko-KR"/>
              </w:rPr>
              <w:t>-86.</w:t>
            </w:r>
            <w:r>
              <w:rPr>
                <w:rFonts w:cs="Arial"/>
                <w:szCs w:val="18"/>
                <w:lang w:eastAsia="ko-KR"/>
              </w:rPr>
              <w:t>1</w:t>
            </w:r>
          </w:p>
        </w:tc>
        <w:tc>
          <w:tcPr>
            <w:tcW w:w="1028" w:type="dxa"/>
            <w:shd w:val="clear" w:color="auto" w:fill="auto"/>
          </w:tcPr>
          <w:p w14:paraId="7E49A7EE" w14:textId="77777777" w:rsidR="00EF6C3A" w:rsidRPr="00E24AB4" w:rsidRDefault="00EF6C3A" w:rsidP="00F02452">
            <w:pPr>
              <w:pStyle w:val="TAC"/>
              <w:rPr>
                <w:szCs w:val="18"/>
                <w:lang w:eastAsia="zh-CN"/>
              </w:rPr>
            </w:pPr>
            <w:r w:rsidRPr="00E24AB4">
              <w:rPr>
                <w:rFonts w:hint="eastAsia"/>
                <w:szCs w:val="18"/>
                <w:lang w:eastAsia="zh-CN"/>
              </w:rPr>
              <w:t>HD</w:t>
            </w:r>
          </w:p>
        </w:tc>
      </w:tr>
      <w:tr w:rsidR="00EF6C3A" w:rsidRPr="00E24AB4" w14:paraId="37E980E4" w14:textId="77777777" w:rsidTr="00F02452">
        <w:trPr>
          <w:trHeight w:val="212"/>
          <w:jc w:val="center"/>
        </w:trPr>
        <w:tc>
          <w:tcPr>
            <w:tcW w:w="1029" w:type="dxa"/>
            <w:tcBorders>
              <w:top w:val="nil"/>
              <w:bottom w:val="nil"/>
            </w:tcBorders>
            <w:shd w:val="clear" w:color="auto" w:fill="auto"/>
            <w:vAlign w:val="center"/>
          </w:tcPr>
          <w:p w14:paraId="566E69A9" w14:textId="77777777" w:rsidR="00EF6C3A" w:rsidRPr="00E24AB4" w:rsidRDefault="00EF6C3A" w:rsidP="00F02452">
            <w:pPr>
              <w:pStyle w:val="TAC"/>
              <w:rPr>
                <w:szCs w:val="18"/>
                <w:lang w:eastAsia="zh-CN"/>
              </w:rPr>
            </w:pPr>
          </w:p>
        </w:tc>
        <w:tc>
          <w:tcPr>
            <w:tcW w:w="851" w:type="dxa"/>
          </w:tcPr>
          <w:p w14:paraId="64D84AD0" w14:textId="77777777" w:rsidR="00EF6C3A" w:rsidRPr="00E24AB4" w:rsidRDefault="00EF6C3A" w:rsidP="00F02452">
            <w:pPr>
              <w:pStyle w:val="TAC"/>
              <w:rPr>
                <w:szCs w:val="18"/>
                <w:lang w:eastAsia="zh-CN"/>
              </w:rPr>
            </w:pPr>
            <w:r w:rsidRPr="00E24AB4">
              <w:rPr>
                <w:rFonts w:hint="eastAsia"/>
                <w:szCs w:val="18"/>
                <w:lang w:eastAsia="zh-CN"/>
              </w:rPr>
              <w:t>30</w:t>
            </w:r>
          </w:p>
        </w:tc>
        <w:tc>
          <w:tcPr>
            <w:tcW w:w="1275" w:type="dxa"/>
            <w:shd w:val="clear" w:color="auto" w:fill="auto"/>
          </w:tcPr>
          <w:p w14:paraId="58BB0645" w14:textId="77777777" w:rsidR="00EF6C3A" w:rsidRPr="00E24AB4" w:rsidRDefault="00EF6C3A" w:rsidP="00F02452">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.1</w:t>
            </w:r>
          </w:p>
        </w:tc>
        <w:tc>
          <w:tcPr>
            <w:tcW w:w="1276" w:type="dxa"/>
            <w:shd w:val="clear" w:color="auto" w:fill="auto"/>
          </w:tcPr>
          <w:p w14:paraId="19EC76CF" w14:textId="77777777" w:rsidR="00EF6C3A" w:rsidRPr="00E24AB4" w:rsidRDefault="00EF6C3A" w:rsidP="00F02452">
            <w:pPr>
              <w:pStyle w:val="TAC"/>
              <w:rPr>
                <w:szCs w:val="18"/>
                <w:lang w:eastAsia="zh-CN"/>
              </w:rPr>
            </w:pPr>
            <w:r w:rsidRPr="00AE7777">
              <w:rPr>
                <w:rFonts w:cs="Arial"/>
                <w:szCs w:val="18"/>
                <w:lang w:eastAsia="ko-KR"/>
              </w:rPr>
              <w:t>-89.</w:t>
            </w:r>
            <w:r>
              <w:rPr>
                <w:rFonts w:cs="Arial"/>
                <w:szCs w:val="18"/>
                <w:lang w:eastAsia="ko-KR"/>
              </w:rPr>
              <w:t>4</w:t>
            </w:r>
          </w:p>
        </w:tc>
        <w:tc>
          <w:tcPr>
            <w:tcW w:w="1276" w:type="dxa"/>
            <w:shd w:val="clear" w:color="auto" w:fill="auto"/>
          </w:tcPr>
          <w:p w14:paraId="1F96B2B3" w14:textId="77777777" w:rsidR="00EF6C3A" w:rsidRPr="00E24AB4" w:rsidRDefault="00EF6C3A" w:rsidP="00F02452">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7</w:t>
            </w:r>
          </w:p>
        </w:tc>
        <w:tc>
          <w:tcPr>
            <w:tcW w:w="1276" w:type="dxa"/>
            <w:shd w:val="clear" w:color="auto" w:fill="auto"/>
          </w:tcPr>
          <w:p w14:paraId="73524C26" w14:textId="77777777" w:rsidR="00EF6C3A" w:rsidRPr="00E24AB4" w:rsidRDefault="00EF6C3A" w:rsidP="00F02452">
            <w:pPr>
              <w:pStyle w:val="TAC"/>
              <w:rPr>
                <w:rFonts w:ascii="CG Times (WN)" w:hAnsi="CG Times (WN)"/>
                <w:bCs/>
                <w:szCs w:val="18"/>
                <w:lang w:eastAsia="zh-CN"/>
              </w:rPr>
            </w:pPr>
            <w:r w:rsidRPr="00AE7777">
              <w:rPr>
                <w:rFonts w:cs="Arial"/>
                <w:szCs w:val="18"/>
                <w:lang w:eastAsia="ko-KR"/>
              </w:rPr>
              <w:t>-86.</w:t>
            </w:r>
            <w:r>
              <w:rPr>
                <w:rFonts w:cs="Arial"/>
                <w:szCs w:val="18"/>
                <w:lang w:eastAsia="ko-KR"/>
              </w:rPr>
              <w:t>2</w:t>
            </w:r>
          </w:p>
        </w:tc>
        <w:tc>
          <w:tcPr>
            <w:tcW w:w="1028" w:type="dxa"/>
            <w:shd w:val="clear" w:color="auto" w:fill="auto"/>
          </w:tcPr>
          <w:p w14:paraId="374046D1" w14:textId="77777777" w:rsidR="00EF6C3A" w:rsidRPr="00E24AB4" w:rsidRDefault="00EF6C3A" w:rsidP="00F02452">
            <w:pPr>
              <w:pStyle w:val="TAC"/>
              <w:rPr>
                <w:szCs w:val="18"/>
                <w:lang w:eastAsia="zh-CN"/>
              </w:rPr>
            </w:pPr>
            <w:r w:rsidRPr="00E24AB4">
              <w:rPr>
                <w:rFonts w:hint="eastAsia"/>
                <w:szCs w:val="18"/>
                <w:lang w:eastAsia="zh-CN"/>
              </w:rPr>
              <w:t>HD</w:t>
            </w:r>
          </w:p>
        </w:tc>
      </w:tr>
      <w:tr w:rsidR="00EF6C3A" w:rsidRPr="00E24AB4" w14:paraId="4A5BD3CF" w14:textId="77777777" w:rsidTr="00F02452">
        <w:trPr>
          <w:trHeight w:val="212"/>
          <w:jc w:val="center"/>
        </w:trPr>
        <w:tc>
          <w:tcPr>
            <w:tcW w:w="1029" w:type="dxa"/>
            <w:tcBorders>
              <w:top w:val="nil"/>
            </w:tcBorders>
            <w:shd w:val="clear" w:color="auto" w:fill="auto"/>
            <w:vAlign w:val="center"/>
          </w:tcPr>
          <w:p w14:paraId="140270D0" w14:textId="77777777" w:rsidR="00EF6C3A" w:rsidRPr="00E24AB4" w:rsidRDefault="00EF6C3A" w:rsidP="00F02452">
            <w:pPr>
              <w:pStyle w:val="TAC"/>
              <w:rPr>
                <w:szCs w:val="18"/>
                <w:lang w:eastAsia="zh-CN"/>
              </w:rPr>
            </w:pPr>
          </w:p>
        </w:tc>
        <w:tc>
          <w:tcPr>
            <w:tcW w:w="851" w:type="dxa"/>
          </w:tcPr>
          <w:p w14:paraId="3CAEA811" w14:textId="77777777" w:rsidR="00EF6C3A" w:rsidRPr="00E24AB4" w:rsidRDefault="00EF6C3A" w:rsidP="00F02452">
            <w:pPr>
              <w:pStyle w:val="TAC"/>
              <w:rPr>
                <w:szCs w:val="18"/>
                <w:lang w:eastAsia="zh-CN"/>
              </w:rPr>
            </w:pPr>
            <w:r w:rsidRPr="00E24AB4">
              <w:rPr>
                <w:rFonts w:hint="eastAsia"/>
                <w:szCs w:val="18"/>
                <w:lang w:eastAsia="zh-CN"/>
              </w:rPr>
              <w:t>60</w:t>
            </w:r>
          </w:p>
        </w:tc>
        <w:tc>
          <w:tcPr>
            <w:tcW w:w="1275" w:type="dxa"/>
            <w:shd w:val="clear" w:color="auto" w:fill="auto"/>
          </w:tcPr>
          <w:p w14:paraId="1372591D" w14:textId="77777777" w:rsidR="00EF6C3A" w:rsidRPr="00E24AB4" w:rsidRDefault="00EF6C3A" w:rsidP="00F02452">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w:t>
            </w:r>
            <w:r>
              <w:rPr>
                <w:rFonts w:cs="Arial"/>
                <w:szCs w:val="18"/>
                <w:lang w:eastAsia="ko-KR"/>
              </w:rPr>
              <w:t>9</w:t>
            </w:r>
          </w:p>
        </w:tc>
        <w:tc>
          <w:tcPr>
            <w:tcW w:w="1276" w:type="dxa"/>
            <w:shd w:val="clear" w:color="auto" w:fill="auto"/>
          </w:tcPr>
          <w:p w14:paraId="24D16535" w14:textId="77777777" w:rsidR="00EF6C3A" w:rsidRPr="00E24AB4" w:rsidRDefault="00EF6C3A" w:rsidP="00F02452">
            <w:pPr>
              <w:pStyle w:val="TAC"/>
              <w:rPr>
                <w:szCs w:val="18"/>
                <w:lang w:eastAsia="zh-CN"/>
              </w:rPr>
            </w:pPr>
            <w:r w:rsidRPr="00AE7777">
              <w:rPr>
                <w:rFonts w:cs="Arial"/>
                <w:szCs w:val="18"/>
                <w:lang w:eastAsia="ko-KR"/>
              </w:rPr>
              <w:t>-</w:t>
            </w:r>
            <w:r>
              <w:rPr>
                <w:rFonts w:cs="Arial"/>
                <w:szCs w:val="18"/>
                <w:lang w:eastAsia="ko-KR"/>
              </w:rPr>
              <w:t>89</w:t>
            </w:r>
            <w:r w:rsidRPr="00AE7777">
              <w:rPr>
                <w:rFonts w:cs="Arial"/>
                <w:szCs w:val="18"/>
                <w:lang w:eastAsia="ko-KR"/>
              </w:rPr>
              <w:t>.1</w:t>
            </w:r>
          </w:p>
        </w:tc>
        <w:tc>
          <w:tcPr>
            <w:tcW w:w="1276" w:type="dxa"/>
            <w:shd w:val="clear" w:color="auto" w:fill="auto"/>
          </w:tcPr>
          <w:p w14:paraId="10247A86" w14:textId="77777777" w:rsidR="00EF6C3A" w:rsidRPr="00E24AB4" w:rsidRDefault="00EF6C3A" w:rsidP="00F02452">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9</w:t>
            </w:r>
          </w:p>
        </w:tc>
        <w:tc>
          <w:tcPr>
            <w:tcW w:w="1276" w:type="dxa"/>
            <w:shd w:val="clear" w:color="auto" w:fill="auto"/>
          </w:tcPr>
          <w:p w14:paraId="627D191B" w14:textId="77777777" w:rsidR="00EF6C3A" w:rsidRPr="00E24AB4" w:rsidRDefault="00EF6C3A" w:rsidP="00F02452">
            <w:pPr>
              <w:pStyle w:val="TAC"/>
              <w:rPr>
                <w:rFonts w:ascii="CG Times (WN)" w:hAnsi="CG Times (WN)"/>
                <w:bCs/>
                <w:szCs w:val="18"/>
                <w:lang w:eastAsia="zh-CN"/>
              </w:rPr>
            </w:pPr>
            <w:r w:rsidRPr="00AE7777">
              <w:rPr>
                <w:rFonts w:cs="Arial"/>
                <w:szCs w:val="18"/>
                <w:lang w:eastAsia="ko-KR"/>
              </w:rPr>
              <w:t>-86.</w:t>
            </w:r>
            <w:r>
              <w:rPr>
                <w:rFonts w:cs="Arial"/>
                <w:szCs w:val="18"/>
                <w:lang w:eastAsia="ko-KR"/>
              </w:rPr>
              <w:t>4</w:t>
            </w:r>
          </w:p>
        </w:tc>
        <w:tc>
          <w:tcPr>
            <w:tcW w:w="1028" w:type="dxa"/>
            <w:shd w:val="clear" w:color="auto" w:fill="auto"/>
          </w:tcPr>
          <w:p w14:paraId="74390403" w14:textId="77777777" w:rsidR="00EF6C3A" w:rsidRPr="00E24AB4" w:rsidRDefault="00EF6C3A" w:rsidP="00F02452">
            <w:pPr>
              <w:pStyle w:val="TAC"/>
              <w:rPr>
                <w:szCs w:val="18"/>
                <w:lang w:eastAsia="zh-CN"/>
              </w:rPr>
            </w:pPr>
            <w:r w:rsidRPr="00E24AB4">
              <w:rPr>
                <w:rFonts w:hint="eastAsia"/>
                <w:szCs w:val="18"/>
                <w:lang w:eastAsia="zh-CN"/>
              </w:rPr>
              <w:t>HD</w:t>
            </w:r>
          </w:p>
        </w:tc>
      </w:tr>
      <w:tr w:rsidR="00EF6C3A" w:rsidRPr="00E24AB4" w14:paraId="2E3CE432" w14:textId="77777777" w:rsidTr="00F02452">
        <w:trPr>
          <w:trHeight w:val="212"/>
          <w:jc w:val="center"/>
        </w:trPr>
        <w:tc>
          <w:tcPr>
            <w:tcW w:w="8011" w:type="dxa"/>
            <w:gridSpan w:val="7"/>
          </w:tcPr>
          <w:p w14:paraId="3FD99B9E" w14:textId="77777777" w:rsidR="00EF6C3A" w:rsidRPr="00A1115A" w:rsidRDefault="00EF6C3A" w:rsidP="00F02452">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1A33DA10" w14:textId="77777777" w:rsidR="00EF6C3A" w:rsidRPr="00A1115A" w:rsidRDefault="00EF6C3A" w:rsidP="00F02452">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52414D3C" w14:textId="77777777" w:rsidR="00EF6C3A" w:rsidRPr="00E24AB4" w:rsidRDefault="00EF6C3A" w:rsidP="00F02452">
            <w:pPr>
              <w:pStyle w:val="TAN"/>
              <w:ind w:left="810" w:hangingChars="450" w:hanging="810"/>
              <w:rPr>
                <w:rFonts w:cs="Arial"/>
              </w:rPr>
            </w:pPr>
            <w:r w:rsidRPr="00A1115A">
              <w:rPr>
                <w:lang w:eastAsia="zh-CN"/>
              </w:rPr>
              <w:t>NOTE 3:</w:t>
            </w:r>
            <w:r w:rsidRPr="00A1115A">
              <w:rPr>
                <w:rFonts w:cs="Arial"/>
              </w:rPr>
              <w:tab/>
              <w:t>Void.</w:t>
            </w:r>
          </w:p>
        </w:tc>
      </w:tr>
    </w:tbl>
    <w:p w14:paraId="710B0D21" w14:textId="77777777" w:rsidR="00EF6C3A" w:rsidRPr="00E24AB4" w:rsidRDefault="00EF6C3A" w:rsidP="00EF6C3A"/>
    <w:p w14:paraId="5003A951" w14:textId="77777777" w:rsidR="00EF6C3A" w:rsidRPr="00E24AB4" w:rsidRDefault="00EF6C3A" w:rsidP="00EF6C3A">
      <w:pPr>
        <w:pStyle w:val="TH"/>
        <w:rPr>
          <w:lang w:eastAsia="zh-CN"/>
        </w:rPr>
      </w:pPr>
      <w:r w:rsidRPr="00E24AB4">
        <w:lastRenderedPageBreak/>
        <w:t xml:space="preserve">Table </w:t>
      </w:r>
      <w:r w:rsidRPr="00E24AB4">
        <w:rPr>
          <w:rFonts w:hint="eastAsia"/>
          <w:lang w:eastAsia="zh-CN"/>
        </w:rPr>
        <w:t>7.3</w:t>
      </w:r>
      <w:r w:rsidRPr="00E24AB4">
        <w:rPr>
          <w:lang w:eastAsia="zh-CN"/>
        </w:rPr>
        <w:t>E</w:t>
      </w:r>
      <w:r w:rsidRPr="00E24AB4">
        <w:rPr>
          <w:rFonts w:hint="eastAsia"/>
          <w:lang w:eastAsia="zh-CN"/>
        </w:rPr>
        <w:t>.2-2</w:t>
      </w:r>
      <w:r w:rsidRPr="00E24AB4">
        <w:t xml:space="preserve">: </w:t>
      </w:r>
      <w:r w:rsidRPr="00E24AB4">
        <w:rPr>
          <w:rFonts w:hint="eastAsia"/>
          <w:lang w:eastAsia="zh-CN"/>
        </w:rPr>
        <w:t>Side</w:t>
      </w:r>
      <w:r w:rsidRPr="00E24AB4">
        <w:t xml:space="preserve">link </w:t>
      </w:r>
      <w:r w:rsidRPr="00E24AB4">
        <w:rPr>
          <w:rFonts w:hint="eastAsia"/>
          <w:lang w:eastAsia="zh-CN"/>
        </w:rPr>
        <w:t xml:space="preserve">TX </w:t>
      </w:r>
      <w:r w:rsidRPr="00E24AB4">
        <w:t>configuration for reference sensitivity</w:t>
      </w:r>
      <w:r w:rsidRPr="00E24AB4">
        <w:rPr>
          <w:rFonts w:hint="eastAsia"/>
          <w:lang w:eastAsia="zh-CN"/>
        </w:rPr>
        <w:t xml:space="preserve"> </w:t>
      </w:r>
      <w:r w:rsidRPr="00E24AB4">
        <w:t>of NR V2X Bands (</w:t>
      </w:r>
      <w:r w:rsidRPr="00E24AB4">
        <w:rPr>
          <w:rFonts w:hint="eastAsia"/>
          <w:lang w:eastAsia="zh-CN"/>
        </w:rPr>
        <w:t>PC5</w:t>
      </w:r>
      <w:r w:rsidRPr="00E24AB4">
        <w:t>)</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EF6C3A" w:rsidRPr="00E24AB4" w14:paraId="47CD8BD2" w14:textId="77777777" w:rsidTr="00F02452">
        <w:trPr>
          <w:trHeight w:val="187"/>
          <w:jc w:val="center"/>
        </w:trPr>
        <w:tc>
          <w:tcPr>
            <w:tcW w:w="8571" w:type="dxa"/>
            <w:gridSpan w:val="7"/>
          </w:tcPr>
          <w:p w14:paraId="37836BDB" w14:textId="77777777" w:rsidR="00EF6C3A" w:rsidRPr="00E24AB4" w:rsidRDefault="00EF6C3A" w:rsidP="00F02452">
            <w:pPr>
              <w:pStyle w:val="TAH"/>
              <w:rPr>
                <w:rFonts w:cs="Arial"/>
              </w:rPr>
            </w:pPr>
            <w:r w:rsidRPr="00E24AB4">
              <w:rPr>
                <w:rFonts w:cs="Arial" w:hint="eastAsia"/>
                <w:lang w:eastAsia="zh-CN"/>
              </w:rPr>
              <w:t>NR</w:t>
            </w:r>
            <w:r w:rsidRPr="00E24AB4">
              <w:rPr>
                <w:rFonts w:cs="Arial"/>
              </w:rPr>
              <w:t xml:space="preserve"> Band / </w:t>
            </w:r>
            <w:r w:rsidRPr="00E24AB4">
              <w:rPr>
                <w:rFonts w:cs="Arial" w:hint="eastAsia"/>
                <w:lang w:eastAsia="zh-CN"/>
              </w:rPr>
              <w:t xml:space="preserve">SCS / </w:t>
            </w:r>
            <w:r w:rsidRPr="00E24AB4">
              <w:rPr>
                <w:rFonts w:cs="Arial"/>
              </w:rPr>
              <w:t>Channel bandwidth / Duplex mode</w:t>
            </w:r>
          </w:p>
        </w:tc>
      </w:tr>
      <w:tr w:rsidR="00EF6C3A" w:rsidRPr="00E24AB4" w14:paraId="6926012E" w14:textId="77777777" w:rsidTr="00F02452">
        <w:trPr>
          <w:trHeight w:val="187"/>
          <w:jc w:val="center"/>
        </w:trPr>
        <w:tc>
          <w:tcPr>
            <w:tcW w:w="1167" w:type="dxa"/>
            <w:tcBorders>
              <w:bottom w:val="single" w:sz="4" w:space="0" w:color="auto"/>
            </w:tcBorders>
            <w:shd w:val="clear" w:color="auto" w:fill="auto"/>
          </w:tcPr>
          <w:p w14:paraId="3379DA45" w14:textId="77777777" w:rsidR="00EF6C3A" w:rsidRPr="00E24AB4" w:rsidRDefault="00EF6C3A" w:rsidP="00F02452">
            <w:pPr>
              <w:pStyle w:val="TAH"/>
              <w:rPr>
                <w:rFonts w:cs="Arial"/>
              </w:rPr>
            </w:pPr>
            <w:r w:rsidRPr="00E24AB4">
              <w:rPr>
                <w:rFonts w:cs="Arial"/>
              </w:rPr>
              <w:t xml:space="preserve">NR </w:t>
            </w:r>
            <w:r w:rsidRPr="00E24AB4">
              <w:rPr>
                <w:rFonts w:cs="Arial" w:hint="eastAsia"/>
                <w:lang w:eastAsia="zh-CN"/>
              </w:rPr>
              <w:t xml:space="preserve">V2X </w:t>
            </w:r>
            <w:r w:rsidRPr="00E24AB4">
              <w:rPr>
                <w:rFonts w:cs="Arial"/>
              </w:rPr>
              <w:t>Band</w:t>
            </w:r>
          </w:p>
        </w:tc>
        <w:tc>
          <w:tcPr>
            <w:tcW w:w="851" w:type="dxa"/>
          </w:tcPr>
          <w:p w14:paraId="64B760E1" w14:textId="77777777" w:rsidR="00EF6C3A" w:rsidRPr="00E24AB4" w:rsidRDefault="00EF6C3A" w:rsidP="00F02452">
            <w:pPr>
              <w:pStyle w:val="TAH"/>
              <w:rPr>
                <w:rFonts w:cs="Arial"/>
                <w:lang w:eastAsia="zh-CN"/>
              </w:rPr>
            </w:pPr>
            <w:r w:rsidRPr="00E24AB4">
              <w:rPr>
                <w:rFonts w:cs="Arial" w:hint="eastAsia"/>
                <w:lang w:eastAsia="zh-CN"/>
              </w:rPr>
              <w:t>SCS</w:t>
            </w:r>
          </w:p>
          <w:p w14:paraId="6A0C9371" w14:textId="77777777" w:rsidR="00EF6C3A" w:rsidRPr="00E24AB4" w:rsidRDefault="00EF6C3A" w:rsidP="00F02452">
            <w:pPr>
              <w:pStyle w:val="TAH"/>
              <w:rPr>
                <w:rFonts w:cs="Arial"/>
                <w:lang w:eastAsia="zh-CN"/>
              </w:rPr>
            </w:pPr>
            <w:r w:rsidRPr="00E24AB4">
              <w:rPr>
                <w:rFonts w:cs="Arial" w:hint="eastAsia"/>
                <w:lang w:eastAsia="zh-CN"/>
              </w:rPr>
              <w:t>kHz</w:t>
            </w:r>
          </w:p>
        </w:tc>
        <w:tc>
          <w:tcPr>
            <w:tcW w:w="1394" w:type="dxa"/>
            <w:shd w:val="clear" w:color="auto" w:fill="auto"/>
          </w:tcPr>
          <w:p w14:paraId="7F8151FB" w14:textId="77777777" w:rsidR="00EF6C3A" w:rsidRPr="00E24AB4" w:rsidRDefault="00EF6C3A" w:rsidP="00F02452">
            <w:pPr>
              <w:pStyle w:val="TAH"/>
              <w:rPr>
                <w:rFonts w:cs="Arial"/>
              </w:rPr>
            </w:pPr>
            <w:r w:rsidRPr="00E24AB4">
              <w:rPr>
                <w:rFonts w:cs="Arial"/>
              </w:rPr>
              <w:t>10 MHz</w:t>
            </w:r>
          </w:p>
        </w:tc>
        <w:tc>
          <w:tcPr>
            <w:tcW w:w="1395" w:type="dxa"/>
            <w:shd w:val="clear" w:color="auto" w:fill="auto"/>
          </w:tcPr>
          <w:p w14:paraId="1F32F4A9" w14:textId="77777777" w:rsidR="00EF6C3A" w:rsidRPr="00E24AB4" w:rsidRDefault="00EF6C3A" w:rsidP="00F02452">
            <w:pPr>
              <w:pStyle w:val="TAH"/>
              <w:rPr>
                <w:rFonts w:cs="Arial"/>
              </w:rPr>
            </w:pPr>
            <w:r w:rsidRPr="00E24AB4">
              <w:rPr>
                <w:rFonts w:cs="Arial"/>
              </w:rPr>
              <w:t>20 MHz</w:t>
            </w:r>
          </w:p>
        </w:tc>
        <w:tc>
          <w:tcPr>
            <w:tcW w:w="1395" w:type="dxa"/>
            <w:shd w:val="clear" w:color="auto" w:fill="auto"/>
          </w:tcPr>
          <w:p w14:paraId="00E0AF38" w14:textId="77777777" w:rsidR="00EF6C3A" w:rsidRPr="00E24AB4" w:rsidRDefault="00EF6C3A" w:rsidP="00F02452">
            <w:pPr>
              <w:pStyle w:val="TAH"/>
              <w:rPr>
                <w:rFonts w:cs="Arial"/>
              </w:rPr>
            </w:pPr>
            <w:r w:rsidRPr="00E24AB4">
              <w:rPr>
                <w:rFonts w:cs="Arial"/>
              </w:rPr>
              <w:t>30 MHz</w:t>
            </w:r>
          </w:p>
        </w:tc>
        <w:tc>
          <w:tcPr>
            <w:tcW w:w="1395" w:type="dxa"/>
            <w:shd w:val="clear" w:color="auto" w:fill="auto"/>
          </w:tcPr>
          <w:p w14:paraId="46AEB72F" w14:textId="77777777" w:rsidR="00EF6C3A" w:rsidRPr="00E24AB4" w:rsidRDefault="00EF6C3A" w:rsidP="00F02452">
            <w:pPr>
              <w:pStyle w:val="TAH"/>
              <w:rPr>
                <w:rFonts w:cs="Arial"/>
              </w:rPr>
            </w:pPr>
            <w:r w:rsidRPr="00E24AB4">
              <w:rPr>
                <w:rFonts w:cs="Arial"/>
              </w:rPr>
              <w:t>40 MHz</w:t>
            </w:r>
          </w:p>
        </w:tc>
        <w:tc>
          <w:tcPr>
            <w:tcW w:w="974" w:type="dxa"/>
            <w:shd w:val="clear" w:color="auto" w:fill="auto"/>
          </w:tcPr>
          <w:p w14:paraId="37B656A0" w14:textId="77777777" w:rsidR="00EF6C3A" w:rsidRPr="00E24AB4" w:rsidRDefault="00EF6C3A" w:rsidP="00F02452">
            <w:pPr>
              <w:pStyle w:val="TAH"/>
              <w:rPr>
                <w:rFonts w:cs="Arial"/>
              </w:rPr>
            </w:pPr>
            <w:r w:rsidRPr="00E24AB4">
              <w:rPr>
                <w:rFonts w:cs="Arial"/>
              </w:rPr>
              <w:t>Duplex Mode</w:t>
            </w:r>
          </w:p>
        </w:tc>
      </w:tr>
      <w:tr w:rsidR="00EF6C3A" w:rsidRPr="00E24AB4" w14:paraId="4D20A8F5" w14:textId="77777777" w:rsidTr="00F02452">
        <w:trPr>
          <w:trHeight w:val="187"/>
          <w:jc w:val="center"/>
        </w:trPr>
        <w:tc>
          <w:tcPr>
            <w:tcW w:w="1167" w:type="dxa"/>
            <w:tcBorders>
              <w:bottom w:val="nil"/>
            </w:tcBorders>
            <w:shd w:val="clear" w:color="auto" w:fill="auto"/>
          </w:tcPr>
          <w:p w14:paraId="72081F5E" w14:textId="77777777" w:rsidR="00EF6C3A" w:rsidRPr="00E24AB4" w:rsidRDefault="00EF6C3A" w:rsidP="00F02452">
            <w:pPr>
              <w:pStyle w:val="TAH"/>
              <w:rPr>
                <w:rFonts w:eastAsia="Malgun Gothic" w:cs="Arial"/>
                <w:b w:val="0"/>
                <w:lang w:eastAsia="ko-KR"/>
              </w:rPr>
            </w:pPr>
            <w:r w:rsidRPr="00E24AB4">
              <w:rPr>
                <w:rFonts w:eastAsia="Malgun Gothic" w:cs="Arial"/>
                <w:b w:val="0"/>
                <w:lang w:eastAsia="ko-KR"/>
              </w:rPr>
              <w:t>n38</w:t>
            </w:r>
          </w:p>
        </w:tc>
        <w:tc>
          <w:tcPr>
            <w:tcW w:w="851" w:type="dxa"/>
          </w:tcPr>
          <w:p w14:paraId="3CA85B4D" w14:textId="77777777" w:rsidR="00EF6C3A" w:rsidRPr="00E24AB4" w:rsidRDefault="00EF6C3A" w:rsidP="00F02452">
            <w:pPr>
              <w:pStyle w:val="TAH"/>
              <w:rPr>
                <w:rFonts w:cs="Arial"/>
                <w:b w:val="0"/>
                <w:lang w:eastAsia="zh-CN"/>
              </w:rPr>
            </w:pPr>
            <w:r w:rsidRPr="00E24AB4">
              <w:rPr>
                <w:rFonts w:cs="Arial" w:hint="eastAsia"/>
                <w:b w:val="0"/>
                <w:lang w:eastAsia="zh-CN"/>
              </w:rPr>
              <w:t>15</w:t>
            </w:r>
          </w:p>
        </w:tc>
        <w:tc>
          <w:tcPr>
            <w:tcW w:w="1394" w:type="dxa"/>
            <w:shd w:val="clear" w:color="auto" w:fill="auto"/>
            <w:vAlign w:val="center"/>
          </w:tcPr>
          <w:p w14:paraId="21C36015" w14:textId="77777777" w:rsidR="00EF6C3A" w:rsidRPr="00E24AB4" w:rsidRDefault="00EF6C3A" w:rsidP="00F02452">
            <w:pPr>
              <w:pStyle w:val="TAH"/>
              <w:rPr>
                <w:rFonts w:cs="Arial"/>
                <w:b w:val="0"/>
                <w:lang w:eastAsia="zh-CN"/>
              </w:rPr>
            </w:pPr>
            <w:r w:rsidRPr="00AD605C">
              <w:rPr>
                <w:rFonts w:eastAsia="Malgun Gothic" w:cs="Arial"/>
                <w:b w:val="0"/>
                <w:lang w:eastAsia="ko-KR"/>
              </w:rPr>
              <w:t>5</w:t>
            </w:r>
            <w:r>
              <w:rPr>
                <w:rFonts w:eastAsia="Malgun Gothic" w:cs="Arial"/>
                <w:b w:val="0"/>
                <w:lang w:eastAsia="ko-KR"/>
              </w:rPr>
              <w:t>0</w:t>
            </w:r>
          </w:p>
        </w:tc>
        <w:tc>
          <w:tcPr>
            <w:tcW w:w="1395" w:type="dxa"/>
            <w:shd w:val="clear" w:color="auto" w:fill="auto"/>
            <w:vAlign w:val="center"/>
          </w:tcPr>
          <w:p w14:paraId="5F49C790" w14:textId="77777777" w:rsidR="00EF6C3A" w:rsidRPr="00E24AB4" w:rsidRDefault="00EF6C3A" w:rsidP="00F02452">
            <w:pPr>
              <w:pStyle w:val="TAH"/>
              <w:rPr>
                <w:rFonts w:cs="Arial"/>
                <w:b w:val="0"/>
                <w:lang w:eastAsia="zh-CN"/>
              </w:rPr>
            </w:pPr>
            <w:r w:rsidRPr="00AD605C">
              <w:rPr>
                <w:rFonts w:eastAsia="Malgun Gothic" w:cs="Arial"/>
                <w:b w:val="0"/>
                <w:lang w:eastAsia="ko-KR"/>
              </w:rPr>
              <w:t>10</w:t>
            </w:r>
            <w:r>
              <w:rPr>
                <w:rFonts w:eastAsia="Malgun Gothic" w:cs="Arial"/>
                <w:b w:val="0"/>
                <w:lang w:eastAsia="ko-KR"/>
              </w:rPr>
              <w:t>5</w:t>
            </w:r>
          </w:p>
        </w:tc>
        <w:tc>
          <w:tcPr>
            <w:tcW w:w="1395" w:type="dxa"/>
            <w:shd w:val="clear" w:color="auto" w:fill="auto"/>
            <w:vAlign w:val="center"/>
          </w:tcPr>
          <w:p w14:paraId="2C79D986" w14:textId="77777777" w:rsidR="00EF6C3A" w:rsidRPr="00E24AB4" w:rsidRDefault="00EF6C3A" w:rsidP="00F02452">
            <w:pPr>
              <w:pStyle w:val="TAH"/>
              <w:rPr>
                <w:rFonts w:cs="Arial"/>
                <w:b w:val="0"/>
                <w:lang w:eastAsia="zh-CN"/>
              </w:rPr>
            </w:pPr>
            <w:r>
              <w:rPr>
                <w:rFonts w:eastAsia="Malgun Gothic" w:cs="Arial" w:hint="eastAsia"/>
                <w:b w:val="0"/>
                <w:lang w:eastAsia="ko-KR"/>
              </w:rPr>
              <w:t>160</w:t>
            </w:r>
          </w:p>
        </w:tc>
        <w:tc>
          <w:tcPr>
            <w:tcW w:w="1395" w:type="dxa"/>
            <w:shd w:val="clear" w:color="auto" w:fill="auto"/>
            <w:vAlign w:val="center"/>
          </w:tcPr>
          <w:p w14:paraId="599AA6F8" w14:textId="77777777" w:rsidR="00EF6C3A" w:rsidRPr="00E24AB4" w:rsidRDefault="00EF6C3A" w:rsidP="00F02452">
            <w:pPr>
              <w:pStyle w:val="TAH"/>
              <w:rPr>
                <w:rFonts w:cs="Arial"/>
                <w:b w:val="0"/>
              </w:rPr>
            </w:pPr>
            <w:r w:rsidRPr="00AD605C">
              <w:rPr>
                <w:rFonts w:cs="Arial"/>
                <w:b w:val="0"/>
                <w:lang w:eastAsia="zh-CN"/>
              </w:rPr>
              <w:t>216</w:t>
            </w:r>
          </w:p>
        </w:tc>
        <w:tc>
          <w:tcPr>
            <w:tcW w:w="974" w:type="dxa"/>
            <w:shd w:val="clear" w:color="auto" w:fill="auto"/>
          </w:tcPr>
          <w:p w14:paraId="1D046844" w14:textId="77777777" w:rsidR="00EF6C3A" w:rsidRPr="00E24AB4" w:rsidRDefault="00EF6C3A" w:rsidP="00F02452">
            <w:pPr>
              <w:pStyle w:val="TAH"/>
              <w:rPr>
                <w:rFonts w:cs="Arial"/>
                <w:b w:val="0"/>
              </w:rPr>
            </w:pPr>
            <w:r w:rsidRPr="00E24AB4">
              <w:rPr>
                <w:rFonts w:hint="eastAsia"/>
                <w:b w:val="0"/>
                <w:szCs w:val="18"/>
                <w:lang w:eastAsia="zh-CN"/>
              </w:rPr>
              <w:t>HD</w:t>
            </w:r>
          </w:p>
        </w:tc>
      </w:tr>
      <w:tr w:rsidR="00EF6C3A" w:rsidRPr="00E24AB4" w14:paraId="680DC9DC" w14:textId="77777777" w:rsidTr="00F02452">
        <w:trPr>
          <w:trHeight w:val="187"/>
          <w:jc w:val="center"/>
        </w:trPr>
        <w:tc>
          <w:tcPr>
            <w:tcW w:w="1167" w:type="dxa"/>
            <w:tcBorders>
              <w:top w:val="nil"/>
              <w:bottom w:val="nil"/>
            </w:tcBorders>
            <w:shd w:val="clear" w:color="auto" w:fill="auto"/>
          </w:tcPr>
          <w:p w14:paraId="78FE97F1" w14:textId="77777777" w:rsidR="00EF6C3A" w:rsidRPr="00E24AB4" w:rsidRDefault="00EF6C3A" w:rsidP="00F02452">
            <w:pPr>
              <w:pStyle w:val="TAH"/>
              <w:rPr>
                <w:rFonts w:eastAsia="Malgun Gothic" w:cs="Arial"/>
                <w:b w:val="0"/>
                <w:lang w:eastAsia="ko-KR"/>
              </w:rPr>
            </w:pPr>
          </w:p>
        </w:tc>
        <w:tc>
          <w:tcPr>
            <w:tcW w:w="851" w:type="dxa"/>
          </w:tcPr>
          <w:p w14:paraId="5A17E9B1" w14:textId="77777777" w:rsidR="00EF6C3A" w:rsidRPr="00E24AB4" w:rsidRDefault="00EF6C3A" w:rsidP="00F02452">
            <w:pPr>
              <w:pStyle w:val="TAH"/>
              <w:rPr>
                <w:rFonts w:cs="Arial"/>
                <w:b w:val="0"/>
                <w:lang w:eastAsia="zh-CN"/>
              </w:rPr>
            </w:pPr>
            <w:r w:rsidRPr="00E24AB4">
              <w:rPr>
                <w:rFonts w:cs="Arial" w:hint="eastAsia"/>
                <w:b w:val="0"/>
                <w:lang w:eastAsia="zh-CN"/>
              </w:rPr>
              <w:t>30</w:t>
            </w:r>
          </w:p>
        </w:tc>
        <w:tc>
          <w:tcPr>
            <w:tcW w:w="1394" w:type="dxa"/>
            <w:shd w:val="clear" w:color="auto" w:fill="auto"/>
            <w:vAlign w:val="center"/>
          </w:tcPr>
          <w:p w14:paraId="626D0FED" w14:textId="77777777" w:rsidR="00EF6C3A" w:rsidRPr="00E24AB4" w:rsidRDefault="00EF6C3A" w:rsidP="00F02452">
            <w:pPr>
              <w:pStyle w:val="TAH"/>
              <w:rPr>
                <w:rFonts w:cs="Arial"/>
                <w:b w:val="0"/>
                <w:lang w:eastAsia="zh-CN"/>
              </w:rPr>
            </w:pPr>
            <w:r w:rsidRPr="00AD605C">
              <w:rPr>
                <w:rFonts w:eastAsia="Malgun Gothic" w:cs="Arial"/>
                <w:b w:val="0"/>
                <w:lang w:eastAsia="ko-KR"/>
              </w:rPr>
              <w:t>24</w:t>
            </w:r>
          </w:p>
        </w:tc>
        <w:tc>
          <w:tcPr>
            <w:tcW w:w="1395" w:type="dxa"/>
            <w:shd w:val="clear" w:color="auto" w:fill="auto"/>
            <w:vAlign w:val="center"/>
          </w:tcPr>
          <w:p w14:paraId="0D08F521" w14:textId="77777777" w:rsidR="00EF6C3A" w:rsidRPr="00E24AB4" w:rsidRDefault="00EF6C3A" w:rsidP="00F02452">
            <w:pPr>
              <w:pStyle w:val="TAH"/>
              <w:rPr>
                <w:rFonts w:cs="Arial"/>
                <w:b w:val="0"/>
                <w:lang w:eastAsia="zh-CN"/>
              </w:rPr>
            </w:pPr>
            <w:r w:rsidRPr="00AD605C">
              <w:rPr>
                <w:rFonts w:eastAsia="Malgun Gothic" w:cs="Arial"/>
                <w:b w:val="0"/>
                <w:lang w:eastAsia="ko-KR"/>
              </w:rPr>
              <w:t>5</w:t>
            </w:r>
            <w:r>
              <w:rPr>
                <w:rFonts w:eastAsia="Malgun Gothic" w:cs="Arial"/>
                <w:b w:val="0"/>
                <w:lang w:eastAsia="ko-KR"/>
              </w:rPr>
              <w:t>0</w:t>
            </w:r>
          </w:p>
        </w:tc>
        <w:tc>
          <w:tcPr>
            <w:tcW w:w="1395" w:type="dxa"/>
            <w:shd w:val="clear" w:color="auto" w:fill="auto"/>
            <w:vAlign w:val="center"/>
          </w:tcPr>
          <w:p w14:paraId="2BB0BA66" w14:textId="77777777" w:rsidR="00EF6C3A" w:rsidRPr="00E24AB4" w:rsidRDefault="00EF6C3A" w:rsidP="00F02452">
            <w:pPr>
              <w:pStyle w:val="TAH"/>
              <w:rPr>
                <w:rFonts w:eastAsia="Malgun Gothic" w:cs="Arial"/>
                <w:b w:val="0"/>
                <w:lang w:eastAsia="ko-KR"/>
              </w:rPr>
            </w:pPr>
            <w:r>
              <w:rPr>
                <w:rFonts w:eastAsia="Malgun Gothic" w:cs="Arial" w:hint="eastAsia"/>
                <w:b w:val="0"/>
                <w:lang w:eastAsia="ko-KR"/>
              </w:rPr>
              <w:t>75</w:t>
            </w:r>
          </w:p>
        </w:tc>
        <w:tc>
          <w:tcPr>
            <w:tcW w:w="1395" w:type="dxa"/>
            <w:shd w:val="clear" w:color="auto" w:fill="auto"/>
            <w:vAlign w:val="center"/>
          </w:tcPr>
          <w:p w14:paraId="35EB9281" w14:textId="77777777" w:rsidR="00EF6C3A" w:rsidRPr="00E24AB4" w:rsidRDefault="00EF6C3A" w:rsidP="00F02452">
            <w:pPr>
              <w:pStyle w:val="TAH"/>
              <w:rPr>
                <w:rFonts w:cs="Arial"/>
                <w:b w:val="0"/>
                <w:lang w:eastAsia="zh-CN"/>
              </w:rPr>
            </w:pPr>
            <w:r w:rsidRPr="00AD605C">
              <w:rPr>
                <w:rFonts w:eastAsia="Malgun Gothic" w:cs="Arial"/>
                <w:b w:val="0"/>
                <w:lang w:eastAsia="ko-KR"/>
              </w:rPr>
              <w:t>10</w:t>
            </w:r>
            <w:r>
              <w:rPr>
                <w:rFonts w:eastAsia="Malgun Gothic" w:cs="Arial"/>
                <w:b w:val="0"/>
                <w:lang w:eastAsia="ko-KR"/>
              </w:rPr>
              <w:t>5</w:t>
            </w:r>
          </w:p>
        </w:tc>
        <w:tc>
          <w:tcPr>
            <w:tcW w:w="974" w:type="dxa"/>
            <w:shd w:val="clear" w:color="auto" w:fill="auto"/>
          </w:tcPr>
          <w:p w14:paraId="2960223A" w14:textId="77777777" w:rsidR="00EF6C3A" w:rsidRPr="00E24AB4" w:rsidRDefault="00EF6C3A" w:rsidP="00F02452">
            <w:pPr>
              <w:pStyle w:val="TAH"/>
              <w:rPr>
                <w:rFonts w:cs="Arial"/>
                <w:b w:val="0"/>
                <w:lang w:eastAsia="zh-CN"/>
              </w:rPr>
            </w:pPr>
            <w:r w:rsidRPr="00E24AB4">
              <w:rPr>
                <w:rFonts w:hint="eastAsia"/>
                <w:b w:val="0"/>
                <w:szCs w:val="18"/>
                <w:lang w:eastAsia="zh-CN"/>
              </w:rPr>
              <w:t>HD</w:t>
            </w:r>
          </w:p>
        </w:tc>
      </w:tr>
      <w:tr w:rsidR="00EF6C3A" w:rsidRPr="00E24AB4" w14:paraId="08ED45F2" w14:textId="77777777" w:rsidTr="00F02452">
        <w:trPr>
          <w:trHeight w:val="187"/>
          <w:jc w:val="center"/>
        </w:trPr>
        <w:tc>
          <w:tcPr>
            <w:tcW w:w="1167" w:type="dxa"/>
            <w:tcBorders>
              <w:top w:val="nil"/>
              <w:bottom w:val="single" w:sz="4" w:space="0" w:color="auto"/>
            </w:tcBorders>
            <w:shd w:val="clear" w:color="auto" w:fill="auto"/>
          </w:tcPr>
          <w:p w14:paraId="7405DF00" w14:textId="77777777" w:rsidR="00EF6C3A" w:rsidRPr="00E24AB4" w:rsidRDefault="00EF6C3A" w:rsidP="00F02452">
            <w:pPr>
              <w:pStyle w:val="TAH"/>
              <w:rPr>
                <w:rFonts w:eastAsia="Malgun Gothic" w:cs="Arial"/>
                <w:b w:val="0"/>
                <w:lang w:eastAsia="ko-KR"/>
              </w:rPr>
            </w:pPr>
          </w:p>
        </w:tc>
        <w:tc>
          <w:tcPr>
            <w:tcW w:w="851" w:type="dxa"/>
          </w:tcPr>
          <w:p w14:paraId="2048FA4A" w14:textId="77777777" w:rsidR="00EF6C3A" w:rsidRPr="00E24AB4" w:rsidRDefault="00EF6C3A" w:rsidP="00F02452">
            <w:pPr>
              <w:pStyle w:val="TAH"/>
              <w:rPr>
                <w:rFonts w:cs="Arial"/>
                <w:b w:val="0"/>
                <w:lang w:eastAsia="zh-CN"/>
              </w:rPr>
            </w:pPr>
            <w:r w:rsidRPr="00E24AB4">
              <w:rPr>
                <w:rFonts w:cs="Arial" w:hint="eastAsia"/>
                <w:b w:val="0"/>
                <w:lang w:eastAsia="zh-CN"/>
              </w:rPr>
              <w:t>60</w:t>
            </w:r>
          </w:p>
        </w:tc>
        <w:tc>
          <w:tcPr>
            <w:tcW w:w="1394" w:type="dxa"/>
            <w:shd w:val="clear" w:color="auto" w:fill="auto"/>
            <w:vAlign w:val="center"/>
          </w:tcPr>
          <w:p w14:paraId="2AB6A2F4" w14:textId="77777777" w:rsidR="00EF6C3A" w:rsidRPr="00E24AB4" w:rsidRDefault="00EF6C3A" w:rsidP="00F02452">
            <w:pPr>
              <w:pStyle w:val="TAH"/>
              <w:rPr>
                <w:rFonts w:cs="Arial"/>
                <w:b w:val="0"/>
                <w:lang w:eastAsia="zh-CN"/>
              </w:rPr>
            </w:pPr>
            <w:r w:rsidRPr="00AD605C">
              <w:rPr>
                <w:rFonts w:eastAsia="Malgun Gothic" w:cs="Arial"/>
                <w:b w:val="0"/>
                <w:lang w:eastAsia="ko-KR"/>
              </w:rPr>
              <w:t>1</w:t>
            </w:r>
            <w:r>
              <w:rPr>
                <w:rFonts w:eastAsia="Malgun Gothic" w:cs="Arial"/>
                <w:b w:val="0"/>
                <w:lang w:eastAsia="ko-KR"/>
              </w:rPr>
              <w:t>0</w:t>
            </w:r>
            <w:r w:rsidRPr="00842FD4">
              <w:rPr>
                <w:rFonts w:eastAsia="Malgun Gothic" w:cs="Arial"/>
                <w:b w:val="0"/>
                <w:vertAlign w:val="superscript"/>
                <w:lang w:eastAsia="ko-KR"/>
              </w:rPr>
              <w:t>2</w:t>
            </w:r>
          </w:p>
        </w:tc>
        <w:tc>
          <w:tcPr>
            <w:tcW w:w="1395" w:type="dxa"/>
            <w:shd w:val="clear" w:color="auto" w:fill="auto"/>
            <w:vAlign w:val="center"/>
          </w:tcPr>
          <w:p w14:paraId="3B963BB7" w14:textId="77777777" w:rsidR="00EF6C3A" w:rsidRPr="00E24AB4" w:rsidRDefault="00EF6C3A" w:rsidP="00F02452">
            <w:pPr>
              <w:pStyle w:val="TAH"/>
              <w:rPr>
                <w:rFonts w:cs="Arial"/>
                <w:b w:val="0"/>
                <w:lang w:eastAsia="zh-CN"/>
              </w:rPr>
            </w:pPr>
            <w:r w:rsidRPr="00AD605C">
              <w:rPr>
                <w:rFonts w:eastAsia="Malgun Gothic" w:cs="Arial"/>
                <w:b w:val="0"/>
                <w:lang w:eastAsia="ko-KR"/>
              </w:rPr>
              <w:t>24</w:t>
            </w:r>
          </w:p>
        </w:tc>
        <w:tc>
          <w:tcPr>
            <w:tcW w:w="1395" w:type="dxa"/>
            <w:shd w:val="clear" w:color="auto" w:fill="auto"/>
            <w:vAlign w:val="center"/>
          </w:tcPr>
          <w:p w14:paraId="0D7DA37D" w14:textId="77777777" w:rsidR="00EF6C3A" w:rsidRPr="00E24AB4" w:rsidRDefault="00EF6C3A" w:rsidP="00F02452">
            <w:pPr>
              <w:pStyle w:val="TAH"/>
              <w:rPr>
                <w:rFonts w:eastAsia="Malgun Gothic" w:cs="Arial"/>
                <w:b w:val="0"/>
                <w:lang w:eastAsia="ko-KR"/>
              </w:rPr>
            </w:pPr>
            <w:r>
              <w:rPr>
                <w:rFonts w:eastAsia="Malgun Gothic" w:cs="Arial" w:hint="eastAsia"/>
                <w:b w:val="0"/>
                <w:lang w:eastAsia="ko-KR"/>
              </w:rPr>
              <w:t>36</w:t>
            </w:r>
          </w:p>
        </w:tc>
        <w:tc>
          <w:tcPr>
            <w:tcW w:w="1395" w:type="dxa"/>
            <w:shd w:val="clear" w:color="auto" w:fill="auto"/>
            <w:vAlign w:val="center"/>
          </w:tcPr>
          <w:p w14:paraId="27F5BB3E" w14:textId="77777777" w:rsidR="00EF6C3A" w:rsidRPr="00E24AB4" w:rsidRDefault="00EF6C3A" w:rsidP="00F02452">
            <w:pPr>
              <w:pStyle w:val="TAH"/>
              <w:rPr>
                <w:rFonts w:cs="Arial"/>
                <w:b w:val="0"/>
                <w:lang w:eastAsia="zh-CN"/>
              </w:rPr>
            </w:pPr>
            <w:r w:rsidRPr="00AD605C">
              <w:rPr>
                <w:rFonts w:eastAsia="Malgun Gothic" w:cs="Arial"/>
                <w:b w:val="0"/>
                <w:lang w:eastAsia="ko-KR"/>
              </w:rPr>
              <w:t>5</w:t>
            </w:r>
            <w:r>
              <w:rPr>
                <w:rFonts w:eastAsia="Malgun Gothic" w:cs="Arial"/>
                <w:b w:val="0"/>
                <w:lang w:eastAsia="ko-KR"/>
              </w:rPr>
              <w:t>0</w:t>
            </w:r>
          </w:p>
        </w:tc>
        <w:tc>
          <w:tcPr>
            <w:tcW w:w="974" w:type="dxa"/>
            <w:shd w:val="clear" w:color="auto" w:fill="auto"/>
          </w:tcPr>
          <w:p w14:paraId="191D0248" w14:textId="77777777" w:rsidR="00EF6C3A" w:rsidRPr="00E24AB4" w:rsidRDefault="00EF6C3A" w:rsidP="00F02452">
            <w:pPr>
              <w:pStyle w:val="TAH"/>
              <w:rPr>
                <w:rFonts w:cs="Arial"/>
                <w:b w:val="0"/>
                <w:lang w:eastAsia="zh-CN"/>
              </w:rPr>
            </w:pPr>
            <w:r w:rsidRPr="00E24AB4">
              <w:rPr>
                <w:rFonts w:hint="eastAsia"/>
                <w:b w:val="0"/>
                <w:szCs w:val="18"/>
                <w:lang w:eastAsia="zh-CN"/>
              </w:rPr>
              <w:t>HD</w:t>
            </w:r>
          </w:p>
        </w:tc>
      </w:tr>
      <w:tr w:rsidR="00EF6C3A" w:rsidRPr="00E24AB4" w14:paraId="5B6DBC0F" w14:textId="77777777" w:rsidTr="00F02452">
        <w:trPr>
          <w:trHeight w:val="187"/>
          <w:jc w:val="center"/>
        </w:trPr>
        <w:tc>
          <w:tcPr>
            <w:tcW w:w="1167" w:type="dxa"/>
            <w:tcBorders>
              <w:bottom w:val="nil"/>
            </w:tcBorders>
            <w:shd w:val="clear" w:color="auto" w:fill="auto"/>
          </w:tcPr>
          <w:p w14:paraId="11A11AD3" w14:textId="77777777" w:rsidR="00EF6C3A" w:rsidRPr="00E24AB4" w:rsidRDefault="00EF6C3A" w:rsidP="00F02452">
            <w:pPr>
              <w:pStyle w:val="TAC"/>
              <w:rPr>
                <w:rFonts w:cs="Arial"/>
              </w:rPr>
            </w:pPr>
            <w:r w:rsidRPr="00E24AB4">
              <w:rPr>
                <w:rFonts w:cs="Arial"/>
                <w:lang w:eastAsia="zh-CN"/>
              </w:rPr>
              <w:t>n</w:t>
            </w:r>
            <w:r w:rsidRPr="00E24AB4">
              <w:rPr>
                <w:rFonts w:cs="Arial" w:hint="eastAsia"/>
                <w:lang w:eastAsia="zh-CN"/>
              </w:rPr>
              <w:t>47</w:t>
            </w:r>
          </w:p>
        </w:tc>
        <w:tc>
          <w:tcPr>
            <w:tcW w:w="851" w:type="dxa"/>
          </w:tcPr>
          <w:p w14:paraId="6C8ED62F" w14:textId="77777777" w:rsidR="00EF6C3A" w:rsidRPr="00E24AB4" w:rsidRDefault="00EF6C3A" w:rsidP="00F02452">
            <w:pPr>
              <w:pStyle w:val="TAC"/>
              <w:rPr>
                <w:rFonts w:cs="Arial"/>
                <w:lang w:eastAsia="zh-CN"/>
              </w:rPr>
            </w:pPr>
            <w:r w:rsidRPr="00E24AB4">
              <w:rPr>
                <w:rFonts w:cs="Arial" w:hint="eastAsia"/>
                <w:lang w:eastAsia="zh-CN"/>
              </w:rPr>
              <w:t>15</w:t>
            </w:r>
          </w:p>
        </w:tc>
        <w:tc>
          <w:tcPr>
            <w:tcW w:w="1394" w:type="dxa"/>
            <w:shd w:val="clear" w:color="auto" w:fill="auto"/>
            <w:vAlign w:val="center"/>
          </w:tcPr>
          <w:p w14:paraId="3EBBB87E" w14:textId="77777777" w:rsidR="00EF6C3A" w:rsidRPr="00E24AB4" w:rsidRDefault="00EF6C3A" w:rsidP="00F02452">
            <w:pPr>
              <w:pStyle w:val="TAC"/>
              <w:rPr>
                <w:rFonts w:eastAsia="Malgun Gothic" w:cs="Arial"/>
                <w:lang w:eastAsia="ko-KR"/>
              </w:rPr>
            </w:pPr>
            <w:r w:rsidRPr="004F492E">
              <w:rPr>
                <w:rFonts w:eastAsia="Malgun Gothic" w:cs="Arial"/>
                <w:lang w:eastAsia="ko-KR"/>
              </w:rPr>
              <w:t>5</w:t>
            </w:r>
            <w:r>
              <w:rPr>
                <w:rFonts w:eastAsia="Malgun Gothic" w:cs="Arial"/>
                <w:lang w:eastAsia="ko-KR"/>
              </w:rPr>
              <w:t>0</w:t>
            </w:r>
          </w:p>
        </w:tc>
        <w:tc>
          <w:tcPr>
            <w:tcW w:w="1395" w:type="dxa"/>
            <w:shd w:val="clear" w:color="auto" w:fill="auto"/>
            <w:vAlign w:val="center"/>
          </w:tcPr>
          <w:p w14:paraId="42A19782" w14:textId="77777777" w:rsidR="00EF6C3A" w:rsidRPr="00E24AB4" w:rsidRDefault="00EF6C3A" w:rsidP="00F02452">
            <w:pPr>
              <w:pStyle w:val="TAC"/>
              <w:rPr>
                <w:rFonts w:cs="Arial"/>
              </w:rPr>
            </w:pPr>
            <w:r w:rsidRPr="004F492E">
              <w:rPr>
                <w:rFonts w:eastAsia="Malgun Gothic" w:cs="Arial"/>
                <w:lang w:eastAsia="ko-KR"/>
              </w:rPr>
              <w:t>10</w:t>
            </w:r>
            <w:r>
              <w:rPr>
                <w:rFonts w:eastAsia="Malgun Gothic" w:cs="Arial"/>
                <w:lang w:eastAsia="ko-KR"/>
              </w:rPr>
              <w:t>5</w:t>
            </w:r>
          </w:p>
        </w:tc>
        <w:tc>
          <w:tcPr>
            <w:tcW w:w="1395" w:type="dxa"/>
            <w:shd w:val="clear" w:color="auto" w:fill="auto"/>
            <w:vAlign w:val="center"/>
          </w:tcPr>
          <w:p w14:paraId="4C3E38FB" w14:textId="77777777" w:rsidR="00EF6C3A" w:rsidRPr="00E24AB4" w:rsidRDefault="00EF6C3A" w:rsidP="00F02452">
            <w:pPr>
              <w:pStyle w:val="TAC"/>
              <w:rPr>
                <w:rFonts w:cs="Arial"/>
                <w:lang w:eastAsia="zh-CN"/>
              </w:rPr>
            </w:pPr>
            <w:r w:rsidRPr="004F492E">
              <w:rPr>
                <w:rFonts w:cs="Arial"/>
              </w:rPr>
              <w:t>160</w:t>
            </w:r>
          </w:p>
        </w:tc>
        <w:tc>
          <w:tcPr>
            <w:tcW w:w="1395" w:type="dxa"/>
            <w:shd w:val="clear" w:color="auto" w:fill="auto"/>
            <w:vAlign w:val="center"/>
          </w:tcPr>
          <w:p w14:paraId="0A1CDE76" w14:textId="77777777" w:rsidR="00EF6C3A" w:rsidRPr="00E24AB4" w:rsidRDefault="00EF6C3A" w:rsidP="00F02452">
            <w:pPr>
              <w:pStyle w:val="TAC"/>
              <w:rPr>
                <w:rFonts w:cs="Arial"/>
              </w:rPr>
            </w:pPr>
            <w:r w:rsidRPr="004F492E">
              <w:rPr>
                <w:rFonts w:cs="Arial"/>
                <w:lang w:eastAsia="zh-CN"/>
              </w:rPr>
              <w:t>216</w:t>
            </w:r>
          </w:p>
        </w:tc>
        <w:tc>
          <w:tcPr>
            <w:tcW w:w="974" w:type="dxa"/>
            <w:shd w:val="clear" w:color="auto" w:fill="auto"/>
          </w:tcPr>
          <w:p w14:paraId="108F1037" w14:textId="77777777" w:rsidR="00EF6C3A" w:rsidRPr="00E24AB4" w:rsidRDefault="00EF6C3A" w:rsidP="00F02452">
            <w:pPr>
              <w:pStyle w:val="TAC"/>
              <w:rPr>
                <w:rFonts w:cs="Arial"/>
              </w:rPr>
            </w:pPr>
            <w:r w:rsidRPr="00E24AB4">
              <w:rPr>
                <w:rFonts w:cs="Arial" w:hint="eastAsia"/>
                <w:lang w:eastAsia="zh-CN"/>
              </w:rPr>
              <w:t>HD</w:t>
            </w:r>
          </w:p>
        </w:tc>
      </w:tr>
      <w:tr w:rsidR="00EF6C3A" w:rsidRPr="00E24AB4" w14:paraId="78683936" w14:textId="77777777" w:rsidTr="00F02452">
        <w:trPr>
          <w:trHeight w:val="187"/>
          <w:jc w:val="center"/>
        </w:trPr>
        <w:tc>
          <w:tcPr>
            <w:tcW w:w="1167" w:type="dxa"/>
            <w:tcBorders>
              <w:top w:val="nil"/>
              <w:bottom w:val="nil"/>
            </w:tcBorders>
            <w:shd w:val="clear" w:color="auto" w:fill="auto"/>
          </w:tcPr>
          <w:p w14:paraId="1BD4807D" w14:textId="77777777" w:rsidR="00EF6C3A" w:rsidRPr="00E24AB4" w:rsidRDefault="00EF6C3A" w:rsidP="00F02452">
            <w:pPr>
              <w:pStyle w:val="TAC"/>
              <w:rPr>
                <w:rFonts w:cs="Arial"/>
                <w:lang w:eastAsia="zh-CN"/>
              </w:rPr>
            </w:pPr>
          </w:p>
        </w:tc>
        <w:tc>
          <w:tcPr>
            <w:tcW w:w="851" w:type="dxa"/>
          </w:tcPr>
          <w:p w14:paraId="42520A9C" w14:textId="77777777" w:rsidR="00EF6C3A" w:rsidRPr="00E24AB4" w:rsidRDefault="00EF6C3A" w:rsidP="00F02452">
            <w:pPr>
              <w:pStyle w:val="TAC"/>
              <w:rPr>
                <w:rFonts w:cs="Arial"/>
                <w:lang w:eastAsia="zh-CN"/>
              </w:rPr>
            </w:pPr>
            <w:r w:rsidRPr="00E24AB4">
              <w:rPr>
                <w:rFonts w:cs="Arial" w:hint="eastAsia"/>
                <w:lang w:eastAsia="zh-CN"/>
              </w:rPr>
              <w:t>30</w:t>
            </w:r>
          </w:p>
        </w:tc>
        <w:tc>
          <w:tcPr>
            <w:tcW w:w="1394" w:type="dxa"/>
            <w:shd w:val="clear" w:color="auto" w:fill="auto"/>
            <w:vAlign w:val="center"/>
          </w:tcPr>
          <w:p w14:paraId="606DDC49" w14:textId="77777777" w:rsidR="00EF6C3A" w:rsidRPr="00E24AB4" w:rsidRDefault="00EF6C3A" w:rsidP="00F02452">
            <w:pPr>
              <w:pStyle w:val="TAC"/>
              <w:rPr>
                <w:rFonts w:eastAsia="Malgun Gothic" w:cs="Arial"/>
                <w:lang w:eastAsia="ko-KR"/>
              </w:rPr>
            </w:pPr>
            <w:r>
              <w:rPr>
                <w:rFonts w:eastAsia="Malgun Gothic" w:cs="Arial"/>
                <w:lang w:eastAsia="ko-KR"/>
              </w:rPr>
              <w:t>24</w:t>
            </w:r>
          </w:p>
        </w:tc>
        <w:tc>
          <w:tcPr>
            <w:tcW w:w="1395" w:type="dxa"/>
            <w:shd w:val="clear" w:color="auto" w:fill="auto"/>
            <w:vAlign w:val="center"/>
          </w:tcPr>
          <w:p w14:paraId="71A8BFA6" w14:textId="77777777" w:rsidR="00EF6C3A" w:rsidRPr="00E24AB4" w:rsidRDefault="00EF6C3A" w:rsidP="00F02452">
            <w:pPr>
              <w:pStyle w:val="TAC"/>
              <w:rPr>
                <w:rFonts w:cs="Arial"/>
              </w:rPr>
            </w:pPr>
            <w:r w:rsidRPr="004F492E">
              <w:rPr>
                <w:rFonts w:eastAsia="Malgun Gothic" w:cs="Arial"/>
                <w:lang w:eastAsia="ko-KR"/>
              </w:rPr>
              <w:t>5</w:t>
            </w:r>
            <w:r>
              <w:rPr>
                <w:rFonts w:eastAsia="Malgun Gothic" w:cs="Arial"/>
                <w:lang w:eastAsia="ko-KR"/>
              </w:rPr>
              <w:t>0</w:t>
            </w:r>
          </w:p>
        </w:tc>
        <w:tc>
          <w:tcPr>
            <w:tcW w:w="1395" w:type="dxa"/>
            <w:shd w:val="clear" w:color="auto" w:fill="auto"/>
            <w:vAlign w:val="center"/>
          </w:tcPr>
          <w:p w14:paraId="71CD290E" w14:textId="77777777" w:rsidR="00EF6C3A" w:rsidRPr="00E24AB4" w:rsidRDefault="00EF6C3A" w:rsidP="00F02452">
            <w:pPr>
              <w:pStyle w:val="TAC"/>
              <w:rPr>
                <w:rFonts w:cs="Arial"/>
                <w:lang w:eastAsia="zh-CN"/>
              </w:rPr>
            </w:pPr>
            <w:r w:rsidRPr="004F492E">
              <w:rPr>
                <w:rFonts w:eastAsia="Malgun Gothic" w:cs="Arial"/>
                <w:lang w:eastAsia="ko-KR"/>
              </w:rPr>
              <w:t>7</w:t>
            </w:r>
            <w:r>
              <w:rPr>
                <w:rFonts w:eastAsia="Malgun Gothic" w:cs="Arial"/>
                <w:lang w:eastAsia="ko-KR"/>
              </w:rPr>
              <w:t>5</w:t>
            </w:r>
          </w:p>
        </w:tc>
        <w:tc>
          <w:tcPr>
            <w:tcW w:w="1395" w:type="dxa"/>
            <w:shd w:val="clear" w:color="auto" w:fill="auto"/>
            <w:vAlign w:val="center"/>
          </w:tcPr>
          <w:p w14:paraId="66ACF1B3" w14:textId="77777777" w:rsidR="00EF6C3A" w:rsidRPr="00E24AB4" w:rsidRDefault="00EF6C3A" w:rsidP="00F02452">
            <w:pPr>
              <w:pStyle w:val="TAC"/>
              <w:rPr>
                <w:rFonts w:cs="Arial"/>
                <w:lang w:eastAsia="zh-CN"/>
              </w:rPr>
            </w:pPr>
            <w:r w:rsidRPr="004F492E">
              <w:rPr>
                <w:rFonts w:eastAsia="Malgun Gothic" w:cs="Arial"/>
                <w:lang w:eastAsia="ko-KR"/>
              </w:rPr>
              <w:t>10</w:t>
            </w:r>
            <w:r>
              <w:rPr>
                <w:rFonts w:eastAsia="Malgun Gothic" w:cs="Arial"/>
                <w:lang w:eastAsia="ko-KR"/>
              </w:rPr>
              <w:t>5</w:t>
            </w:r>
          </w:p>
        </w:tc>
        <w:tc>
          <w:tcPr>
            <w:tcW w:w="974" w:type="dxa"/>
            <w:shd w:val="clear" w:color="auto" w:fill="auto"/>
          </w:tcPr>
          <w:p w14:paraId="13C1445C" w14:textId="77777777" w:rsidR="00EF6C3A" w:rsidRPr="00E24AB4" w:rsidRDefault="00EF6C3A" w:rsidP="00F02452">
            <w:pPr>
              <w:pStyle w:val="TAC"/>
              <w:rPr>
                <w:rFonts w:cs="Arial"/>
                <w:lang w:eastAsia="zh-CN"/>
              </w:rPr>
            </w:pPr>
            <w:r w:rsidRPr="00E24AB4">
              <w:rPr>
                <w:rFonts w:cs="Arial" w:hint="eastAsia"/>
                <w:lang w:eastAsia="zh-CN"/>
              </w:rPr>
              <w:t>HD</w:t>
            </w:r>
          </w:p>
        </w:tc>
      </w:tr>
      <w:tr w:rsidR="00EF6C3A" w:rsidRPr="00E24AB4" w14:paraId="7625F8C8" w14:textId="77777777" w:rsidTr="00F02452">
        <w:trPr>
          <w:trHeight w:val="187"/>
          <w:jc w:val="center"/>
        </w:trPr>
        <w:tc>
          <w:tcPr>
            <w:tcW w:w="1167" w:type="dxa"/>
            <w:tcBorders>
              <w:top w:val="nil"/>
            </w:tcBorders>
            <w:shd w:val="clear" w:color="auto" w:fill="auto"/>
          </w:tcPr>
          <w:p w14:paraId="5167CADF" w14:textId="77777777" w:rsidR="00EF6C3A" w:rsidRPr="00E24AB4" w:rsidRDefault="00EF6C3A" w:rsidP="00F02452">
            <w:pPr>
              <w:pStyle w:val="TAC"/>
              <w:rPr>
                <w:rFonts w:cs="Arial"/>
                <w:lang w:eastAsia="zh-CN"/>
              </w:rPr>
            </w:pPr>
          </w:p>
        </w:tc>
        <w:tc>
          <w:tcPr>
            <w:tcW w:w="851" w:type="dxa"/>
          </w:tcPr>
          <w:p w14:paraId="15DEA967" w14:textId="77777777" w:rsidR="00EF6C3A" w:rsidRPr="00E24AB4" w:rsidRDefault="00EF6C3A" w:rsidP="00F02452">
            <w:pPr>
              <w:pStyle w:val="TAC"/>
              <w:rPr>
                <w:rFonts w:cs="Arial"/>
                <w:lang w:eastAsia="zh-CN"/>
              </w:rPr>
            </w:pPr>
            <w:r w:rsidRPr="00E24AB4">
              <w:rPr>
                <w:rFonts w:cs="Arial" w:hint="eastAsia"/>
                <w:lang w:eastAsia="zh-CN"/>
              </w:rPr>
              <w:t>60</w:t>
            </w:r>
          </w:p>
        </w:tc>
        <w:tc>
          <w:tcPr>
            <w:tcW w:w="1394" w:type="dxa"/>
            <w:shd w:val="clear" w:color="auto" w:fill="auto"/>
            <w:vAlign w:val="center"/>
          </w:tcPr>
          <w:p w14:paraId="1A158679" w14:textId="77777777" w:rsidR="00EF6C3A" w:rsidRPr="00E24AB4" w:rsidRDefault="00EF6C3A" w:rsidP="00F02452">
            <w:pPr>
              <w:pStyle w:val="TAC"/>
              <w:rPr>
                <w:rFonts w:eastAsia="Malgun Gothic" w:cs="Arial"/>
                <w:lang w:eastAsia="ko-KR"/>
              </w:rPr>
            </w:pPr>
            <w:r>
              <w:rPr>
                <w:rFonts w:eastAsia="Malgun Gothic" w:cs="Arial"/>
                <w:lang w:eastAsia="ko-KR"/>
              </w:rPr>
              <w:t>10</w:t>
            </w:r>
            <w:r w:rsidRPr="00842FD4">
              <w:rPr>
                <w:rFonts w:eastAsia="Malgun Gothic" w:cs="Arial"/>
                <w:vertAlign w:val="superscript"/>
                <w:lang w:eastAsia="ko-KR"/>
              </w:rPr>
              <w:t>2</w:t>
            </w:r>
          </w:p>
        </w:tc>
        <w:tc>
          <w:tcPr>
            <w:tcW w:w="1395" w:type="dxa"/>
            <w:shd w:val="clear" w:color="auto" w:fill="auto"/>
            <w:vAlign w:val="center"/>
          </w:tcPr>
          <w:p w14:paraId="46D49052" w14:textId="77777777" w:rsidR="00EF6C3A" w:rsidRPr="00E24AB4" w:rsidRDefault="00EF6C3A" w:rsidP="00F02452">
            <w:pPr>
              <w:pStyle w:val="TAC"/>
              <w:rPr>
                <w:rFonts w:cs="Arial"/>
              </w:rPr>
            </w:pPr>
            <w:r w:rsidRPr="004F492E">
              <w:rPr>
                <w:rFonts w:eastAsia="Malgun Gothic" w:cs="Arial"/>
                <w:lang w:eastAsia="ko-KR"/>
              </w:rPr>
              <w:t>24</w:t>
            </w:r>
          </w:p>
        </w:tc>
        <w:tc>
          <w:tcPr>
            <w:tcW w:w="1395" w:type="dxa"/>
            <w:shd w:val="clear" w:color="auto" w:fill="auto"/>
            <w:vAlign w:val="center"/>
          </w:tcPr>
          <w:p w14:paraId="63B174C0" w14:textId="77777777" w:rsidR="00EF6C3A" w:rsidRPr="00E24AB4" w:rsidRDefault="00EF6C3A" w:rsidP="00F02452">
            <w:pPr>
              <w:pStyle w:val="TAC"/>
              <w:rPr>
                <w:rFonts w:cs="Arial"/>
                <w:lang w:eastAsia="zh-CN"/>
              </w:rPr>
            </w:pPr>
            <w:r w:rsidRPr="004F492E">
              <w:rPr>
                <w:rFonts w:eastAsia="Malgun Gothic" w:cs="Arial"/>
                <w:lang w:eastAsia="ko-KR"/>
              </w:rPr>
              <w:t>3</w:t>
            </w:r>
            <w:r>
              <w:rPr>
                <w:rFonts w:eastAsia="Malgun Gothic" w:cs="Arial"/>
                <w:lang w:eastAsia="ko-KR"/>
              </w:rPr>
              <w:t>6</w:t>
            </w:r>
          </w:p>
        </w:tc>
        <w:tc>
          <w:tcPr>
            <w:tcW w:w="1395" w:type="dxa"/>
            <w:shd w:val="clear" w:color="auto" w:fill="auto"/>
            <w:vAlign w:val="center"/>
          </w:tcPr>
          <w:p w14:paraId="29D8D739" w14:textId="77777777" w:rsidR="00EF6C3A" w:rsidRPr="00E24AB4" w:rsidRDefault="00EF6C3A" w:rsidP="00F02452">
            <w:pPr>
              <w:pStyle w:val="TAC"/>
              <w:rPr>
                <w:rFonts w:cs="Arial"/>
                <w:lang w:eastAsia="zh-CN"/>
              </w:rPr>
            </w:pPr>
            <w:r w:rsidRPr="004F492E">
              <w:rPr>
                <w:rFonts w:eastAsia="Malgun Gothic" w:cs="Arial"/>
                <w:lang w:eastAsia="ko-KR"/>
              </w:rPr>
              <w:t>5</w:t>
            </w:r>
            <w:r>
              <w:rPr>
                <w:rFonts w:eastAsia="Malgun Gothic" w:cs="Arial"/>
                <w:lang w:eastAsia="ko-KR"/>
              </w:rPr>
              <w:t>0</w:t>
            </w:r>
          </w:p>
        </w:tc>
        <w:tc>
          <w:tcPr>
            <w:tcW w:w="974" w:type="dxa"/>
            <w:shd w:val="clear" w:color="auto" w:fill="auto"/>
          </w:tcPr>
          <w:p w14:paraId="7EC567A4" w14:textId="77777777" w:rsidR="00EF6C3A" w:rsidRPr="00E24AB4" w:rsidRDefault="00EF6C3A" w:rsidP="00F02452">
            <w:pPr>
              <w:pStyle w:val="TAC"/>
              <w:rPr>
                <w:rFonts w:cs="Arial"/>
                <w:lang w:eastAsia="zh-CN"/>
              </w:rPr>
            </w:pPr>
            <w:r w:rsidRPr="00E24AB4">
              <w:rPr>
                <w:rFonts w:cs="Arial" w:hint="eastAsia"/>
                <w:lang w:eastAsia="zh-CN"/>
              </w:rPr>
              <w:t>HD</w:t>
            </w:r>
          </w:p>
        </w:tc>
      </w:tr>
      <w:tr w:rsidR="00EF6C3A" w:rsidRPr="00E24AB4" w14:paraId="193FAF0D" w14:textId="77777777" w:rsidTr="00F02452">
        <w:trPr>
          <w:trHeight w:val="187"/>
          <w:jc w:val="center"/>
        </w:trPr>
        <w:tc>
          <w:tcPr>
            <w:tcW w:w="8571" w:type="dxa"/>
            <w:gridSpan w:val="7"/>
            <w:shd w:val="clear" w:color="auto" w:fill="auto"/>
            <w:vAlign w:val="center"/>
          </w:tcPr>
          <w:p w14:paraId="29C61AC0" w14:textId="77777777" w:rsidR="00EF6C3A" w:rsidRDefault="00EF6C3A" w:rsidP="00F02452">
            <w:pPr>
              <w:pStyle w:val="TAN"/>
              <w:rPr>
                <w:lang w:eastAsia="zh-CN"/>
              </w:rPr>
            </w:pPr>
            <w:r w:rsidRPr="00E24AB4">
              <w:t>NOTE 1:</w:t>
            </w:r>
            <w:r w:rsidRPr="00E24AB4">
              <w:rPr>
                <w:rFonts w:cs="Arial"/>
              </w:rPr>
              <w:tab/>
            </w:r>
            <w:r w:rsidRPr="00E24AB4">
              <w:t>The sidelink allocated RB (L</w:t>
            </w:r>
            <w:r w:rsidRPr="00E24AB4">
              <w:rPr>
                <w:vertAlign w:val="subscript"/>
              </w:rPr>
              <w:t>CRB</w:t>
            </w:r>
            <w:r w:rsidRPr="00E24AB4">
              <w:t>) size could be adjusted according to resource pool configuration in [7]</w:t>
            </w:r>
            <w:r w:rsidRPr="00E24AB4">
              <w:rPr>
                <w:lang w:eastAsia="zh-CN"/>
              </w:rPr>
              <w:t>.</w:t>
            </w:r>
          </w:p>
          <w:p w14:paraId="2FFD0899" w14:textId="77777777" w:rsidR="00EF6C3A" w:rsidRPr="00E24AB4" w:rsidRDefault="00EF6C3A" w:rsidP="00F02452">
            <w:pPr>
              <w:pStyle w:val="TAN"/>
              <w:rPr>
                <w:rFonts w:cs="Arial"/>
                <w:lang w:eastAsia="zh-CN"/>
              </w:rPr>
            </w:pPr>
            <w:r>
              <w:rPr>
                <w:lang w:eastAsia="zh-CN"/>
              </w:rPr>
              <w:t>NOTE 2:</w:t>
            </w:r>
            <w:r>
              <w:rPr>
                <w:lang w:eastAsia="zh-CN"/>
              </w:rPr>
              <w:tab/>
              <w:t xml:space="preserve">For the case, </w:t>
            </w:r>
            <w:r w:rsidRPr="00BF6EE4">
              <w:rPr>
                <w:lang w:eastAsia="zh-CN"/>
              </w:rPr>
              <w:t>11 RB is allowed for S-SS</w:t>
            </w:r>
            <w:r>
              <w:rPr>
                <w:lang w:eastAsia="zh-CN"/>
              </w:rPr>
              <w:t>B</w:t>
            </w:r>
            <w:r w:rsidRPr="00BF6EE4">
              <w:rPr>
                <w:lang w:eastAsia="zh-CN"/>
              </w:rPr>
              <w:t xml:space="preserve"> Block</w:t>
            </w:r>
            <w:r>
              <w:rPr>
                <w:lang w:eastAsia="zh-CN"/>
              </w:rPr>
              <w:t>.</w:t>
            </w:r>
          </w:p>
        </w:tc>
      </w:tr>
    </w:tbl>
    <w:p w14:paraId="3B2B348E" w14:textId="77777777" w:rsidR="00EF6C3A" w:rsidRPr="00E24AB4" w:rsidRDefault="00EF6C3A" w:rsidP="00EF6C3A"/>
    <w:p w14:paraId="038BF339" w14:textId="68FFE6FB" w:rsidR="00EF6C3A" w:rsidRPr="00E24AB4" w:rsidRDefault="00EF6C3A" w:rsidP="00EF6C3A">
      <w:pPr>
        <w:rPr>
          <w:rFonts w:eastAsia="Malgun Gothic"/>
          <w:lang w:eastAsia="ko-KR"/>
        </w:rPr>
      </w:pPr>
      <w:r w:rsidRPr="00E24AB4">
        <w:t xml:space="preserve">When UE is configured for NR V2X reception on V2X carrier con-current with NR uplink </w:t>
      </w:r>
      <w:r w:rsidRPr="00E24AB4">
        <w:rPr>
          <w:lang w:eastAsia="zh-CN"/>
        </w:rPr>
        <w:t>and downlink</w:t>
      </w:r>
      <w:r w:rsidRPr="00E24AB4">
        <w:t>, NR V2X sidelink throughput</w:t>
      </w:r>
      <w:r w:rsidRPr="00E24AB4">
        <w:rPr>
          <w:lang w:eastAsia="zh-CN"/>
        </w:rPr>
        <w:t xml:space="preserve"> for the carrier</w:t>
      </w:r>
      <w:r w:rsidRPr="00E24AB4">
        <w:t xml:space="preserve"> shall be ≥ 95% of the maximum throughput of the reference measurement channels as specified in Annexes </w:t>
      </w:r>
      <w:r>
        <w:t>7</w:t>
      </w:r>
      <w:r w:rsidRPr="00E24AB4">
        <w:t>.2 with parameters specified in Table 7.3E.</w:t>
      </w:r>
      <w:ins w:id="915" w:author="Huawei" w:date="2022-01-29T16:57:00Z">
        <w:r w:rsidR="00166AC4">
          <w:t>2-3</w:t>
        </w:r>
      </w:ins>
      <w:del w:id="916" w:author="Huawei" w:date="2022-01-29T16:57:00Z">
        <w:r w:rsidRPr="00E24AB4" w:rsidDel="00166AC4">
          <w:delText>3</w:delText>
        </w:r>
      </w:del>
      <w:del w:id="917" w:author="Huawei" w:date="2022-01-29T16:58:00Z">
        <w:r w:rsidRPr="00E24AB4" w:rsidDel="00166AC4">
          <w:delText>-1</w:delText>
        </w:r>
      </w:del>
      <w:r w:rsidRPr="00E24AB4">
        <w:t>. Also the NR downlink throughput shall be ≥ 95% of the maximum throughput of the reference measurement channels as specified in Annexes A.3.</w:t>
      </w:r>
    </w:p>
    <w:p w14:paraId="2AFE77B3" w14:textId="2C665469" w:rsidR="00EF6C3A" w:rsidRPr="00E24AB4" w:rsidRDefault="00EF6C3A" w:rsidP="00EF6C3A">
      <w:pPr>
        <w:rPr>
          <w:rFonts w:eastAsia="Times New Roman"/>
        </w:rPr>
      </w:pPr>
      <w:r w:rsidRPr="00E24AB4">
        <w:rPr>
          <w:noProof/>
        </w:rPr>
        <w:t>For the inter-band con-current NR V2X operation</w:t>
      </w:r>
      <w:r w:rsidRPr="00E24AB4">
        <w:t>, and the UE also supports a</w:t>
      </w:r>
      <w:r>
        <w:t>n</w:t>
      </w:r>
      <w:r w:rsidRPr="00E24AB4">
        <w:t xml:space="preserve"> NR downlink inter-band con-current configuration in Table 7.3E.</w:t>
      </w:r>
      <w:ins w:id="918" w:author="Huawei" w:date="2022-01-29T16:58:00Z">
        <w:r w:rsidR="00166AC4">
          <w:t>2-4</w:t>
        </w:r>
      </w:ins>
      <w:del w:id="919" w:author="Huawei" w:date="2022-01-29T16:58:00Z">
        <w:r w:rsidRPr="00E24AB4" w:rsidDel="00166AC4">
          <w:delText>3-2</w:delText>
        </w:r>
      </w:del>
      <w:r w:rsidRPr="00E24AB4">
        <w:t>, the minimum requirement for reference sensitivity shall be increased by the amount given in ΔR</w:t>
      </w:r>
      <w:r w:rsidRPr="00E24AB4">
        <w:rPr>
          <w:vertAlign w:val="subscript"/>
        </w:rPr>
        <w:t>IB,</w:t>
      </w:r>
      <w:r>
        <w:rPr>
          <w:vertAlign w:val="subscript"/>
        </w:rPr>
        <w:t>V2X</w:t>
      </w:r>
      <w:r w:rsidRPr="00E24AB4">
        <w:t xml:space="preserve"> in Table 7.3E.</w:t>
      </w:r>
      <w:ins w:id="920" w:author="Huawei" w:date="2022-01-29T16:58:00Z">
        <w:r w:rsidR="00166AC4">
          <w:t>2-4</w:t>
        </w:r>
      </w:ins>
      <w:del w:id="921" w:author="Huawei" w:date="2022-01-29T16:58:00Z">
        <w:r w:rsidRPr="00E24AB4" w:rsidDel="00166AC4">
          <w:delText>3-2</w:delText>
        </w:r>
      </w:del>
      <w:r w:rsidRPr="00E24AB4">
        <w:t xml:space="preserve"> for the corresponding NR V2X inter-band combinations.</w:t>
      </w:r>
    </w:p>
    <w:p w14:paraId="7F42C505" w14:textId="1392738F" w:rsidR="00EF6C3A" w:rsidRPr="00E24AB4" w:rsidRDefault="00EF6C3A" w:rsidP="00EF6C3A">
      <w:pPr>
        <w:pStyle w:val="TH"/>
      </w:pPr>
      <w:r w:rsidRPr="00E24AB4">
        <w:t>Table 7.3E.</w:t>
      </w:r>
      <w:ins w:id="922" w:author="Huawei" w:date="2022-01-29T16:58:00Z">
        <w:r w:rsidR="00166AC4">
          <w:t>2-3</w:t>
        </w:r>
      </w:ins>
      <w:del w:id="923" w:author="Huawei" w:date="2022-01-29T16:58:00Z">
        <w:r w:rsidRPr="00E24AB4" w:rsidDel="00166AC4">
          <w:delText>3-1</w:delText>
        </w:r>
      </w:del>
      <w:r w:rsidRPr="00E24AB4">
        <w:t>: Reference sensitivity for V2X Communication QPSK P</w:t>
      </w:r>
      <w:r w:rsidRPr="00E24AB4">
        <w:rPr>
          <w:vertAlign w:val="subscript"/>
        </w:rPr>
        <w:t>REFSENS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992"/>
        <w:gridCol w:w="851"/>
        <w:gridCol w:w="874"/>
        <w:gridCol w:w="874"/>
        <w:gridCol w:w="874"/>
        <w:gridCol w:w="874"/>
        <w:gridCol w:w="874"/>
        <w:gridCol w:w="875"/>
        <w:gridCol w:w="850"/>
      </w:tblGrid>
      <w:tr w:rsidR="00EF6C3A" w:rsidRPr="00E24AB4" w14:paraId="1E006486" w14:textId="77777777" w:rsidTr="00F02452">
        <w:trPr>
          <w:trHeight w:val="187"/>
        </w:trPr>
        <w:tc>
          <w:tcPr>
            <w:tcW w:w="1838" w:type="dxa"/>
            <w:gridSpan w:val="2"/>
            <w:tcBorders>
              <w:top w:val="single" w:sz="4" w:space="0" w:color="auto"/>
              <w:left w:val="single" w:sz="4" w:space="0" w:color="auto"/>
              <w:bottom w:val="single" w:sz="4" w:space="0" w:color="auto"/>
              <w:right w:val="single" w:sz="4" w:space="0" w:color="auto"/>
            </w:tcBorders>
            <w:tcMar>
              <w:left w:w="28" w:type="dxa"/>
              <w:right w:w="28" w:type="dxa"/>
            </w:tcMar>
            <w:hideMark/>
          </w:tcPr>
          <w:p w14:paraId="3F8D5D75" w14:textId="77777777" w:rsidR="00EF6C3A" w:rsidRPr="00E24AB4" w:rsidRDefault="00EF6C3A" w:rsidP="00F02452">
            <w:pPr>
              <w:pStyle w:val="TAH"/>
              <w:rPr>
                <w:rFonts w:cs="Arial"/>
                <w:lang w:eastAsia="ko-KR"/>
              </w:rPr>
            </w:pPr>
            <w:r w:rsidRPr="00E24AB4">
              <w:rPr>
                <w:rFonts w:cs="Arial"/>
                <w:lang w:eastAsia="ko-KR"/>
              </w:rPr>
              <w:t>Inter-band V2X reception</w:t>
            </w:r>
          </w:p>
        </w:tc>
        <w:tc>
          <w:tcPr>
            <w:tcW w:w="7938"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2D472919" w14:textId="77777777" w:rsidR="00EF6C3A" w:rsidRPr="00E24AB4" w:rsidRDefault="00EF6C3A" w:rsidP="00F02452">
            <w:pPr>
              <w:pStyle w:val="TAH"/>
              <w:rPr>
                <w:rFonts w:cs="Arial"/>
              </w:rPr>
            </w:pPr>
            <w:r w:rsidRPr="00E24AB4">
              <w:rPr>
                <w:rFonts w:cs="Arial"/>
              </w:rPr>
              <w:t>Channel bandwidth</w:t>
            </w:r>
          </w:p>
        </w:tc>
      </w:tr>
      <w:tr w:rsidR="00EF6C3A" w:rsidRPr="00E24AB4" w14:paraId="0FC97F93" w14:textId="77777777" w:rsidTr="00F02452">
        <w:trPr>
          <w:trHeight w:val="187"/>
        </w:trPr>
        <w:tc>
          <w:tcPr>
            <w:tcW w:w="84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1D2440" w14:textId="77777777" w:rsidR="00EF6C3A" w:rsidRPr="00E24AB4" w:rsidRDefault="00EF6C3A" w:rsidP="00F02452">
            <w:pPr>
              <w:pStyle w:val="TAH"/>
              <w:rPr>
                <w:rFonts w:cs="Arial"/>
              </w:rPr>
            </w:pPr>
            <w:r w:rsidRPr="00E24AB4">
              <w:rPr>
                <w:rFonts w:cs="Arial"/>
              </w:rPr>
              <w:t>NR V2X Band</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9046E3C" w14:textId="77777777" w:rsidR="00EF6C3A" w:rsidRPr="00E24AB4" w:rsidRDefault="00EF6C3A" w:rsidP="00F02452">
            <w:pPr>
              <w:pStyle w:val="TAH"/>
              <w:rPr>
                <w:rFonts w:cs="Arial"/>
                <w:lang w:eastAsia="ko-KR"/>
              </w:rPr>
            </w:pPr>
            <w:r w:rsidRPr="00E24AB4">
              <w:rPr>
                <w:rFonts w:cs="Arial"/>
              </w:rPr>
              <w:t>NR band</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A05DC79" w14:textId="77777777" w:rsidR="00EF6C3A" w:rsidRPr="00E24AB4" w:rsidRDefault="00EF6C3A" w:rsidP="00F02452">
            <w:pPr>
              <w:pStyle w:val="TAH"/>
              <w:rPr>
                <w:rFonts w:cs="Arial"/>
                <w:lang w:eastAsia="ko-KR"/>
              </w:rPr>
            </w:pPr>
            <w:r w:rsidRPr="00E24AB4">
              <w:rPr>
                <w:rFonts w:cs="Arial"/>
                <w:lang w:eastAsia="ko-KR"/>
              </w:rPr>
              <w:t>NR Band</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DE7DE47" w14:textId="77777777" w:rsidR="00EF6C3A" w:rsidRPr="00E24AB4" w:rsidRDefault="00EF6C3A" w:rsidP="00F02452">
            <w:pPr>
              <w:pStyle w:val="TAH"/>
              <w:rPr>
                <w:rFonts w:cs="Arial"/>
                <w:lang w:eastAsia="ko-KR"/>
              </w:rPr>
            </w:pPr>
            <w:r w:rsidRPr="00E24AB4">
              <w:rPr>
                <w:rFonts w:cs="Arial"/>
                <w:lang w:eastAsia="ko-KR"/>
              </w:rPr>
              <w:t>SCS (kHz)</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3473F35" w14:textId="77777777" w:rsidR="00EF6C3A" w:rsidRPr="00E24AB4" w:rsidRDefault="00EF6C3A" w:rsidP="00F02452">
            <w:pPr>
              <w:pStyle w:val="TAH"/>
              <w:rPr>
                <w:rFonts w:cs="Arial"/>
              </w:rPr>
            </w:pPr>
            <w:r w:rsidRPr="00E24AB4">
              <w:rPr>
                <w:rFonts w:cs="Arial"/>
              </w:rPr>
              <w:t>5 MHz</w:t>
            </w:r>
          </w:p>
          <w:p w14:paraId="7F509FEE" w14:textId="77777777" w:rsidR="00EF6C3A" w:rsidRPr="00E24AB4" w:rsidRDefault="00EF6C3A" w:rsidP="00F02452">
            <w:pPr>
              <w:pStyle w:val="TAH"/>
              <w:rPr>
                <w:rFonts w:cs="Arial"/>
              </w:rPr>
            </w:pPr>
            <w:r w:rsidRPr="00E24AB4">
              <w:rPr>
                <w:rFonts w:cs="Arial"/>
              </w:rPr>
              <w:t>(dBm)</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31458D5" w14:textId="77777777" w:rsidR="00EF6C3A" w:rsidRPr="00E24AB4" w:rsidRDefault="00EF6C3A" w:rsidP="00F02452">
            <w:pPr>
              <w:pStyle w:val="TAH"/>
              <w:rPr>
                <w:rFonts w:cs="Arial"/>
              </w:rPr>
            </w:pPr>
            <w:r w:rsidRPr="00E24AB4">
              <w:rPr>
                <w:rFonts w:cs="Arial"/>
              </w:rPr>
              <w:t>10 MHz</w:t>
            </w:r>
          </w:p>
          <w:p w14:paraId="4EA0C875" w14:textId="77777777" w:rsidR="00EF6C3A" w:rsidRPr="00E24AB4" w:rsidRDefault="00EF6C3A" w:rsidP="00F02452">
            <w:pPr>
              <w:pStyle w:val="TAH"/>
              <w:rPr>
                <w:rFonts w:cs="Arial"/>
              </w:rPr>
            </w:pPr>
            <w:r w:rsidRPr="00E24AB4">
              <w:rPr>
                <w:rFonts w:cs="Arial"/>
              </w:rPr>
              <w:t>(dBm)</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370B9F" w14:textId="77777777" w:rsidR="00EF6C3A" w:rsidRPr="00E24AB4" w:rsidRDefault="00EF6C3A" w:rsidP="00F02452">
            <w:pPr>
              <w:pStyle w:val="TAH"/>
              <w:rPr>
                <w:rFonts w:cs="Arial"/>
              </w:rPr>
            </w:pPr>
            <w:r w:rsidRPr="00E24AB4">
              <w:rPr>
                <w:rFonts w:cs="Arial"/>
              </w:rPr>
              <w:t>15 MHz</w:t>
            </w:r>
          </w:p>
          <w:p w14:paraId="1FC58172" w14:textId="77777777" w:rsidR="00EF6C3A" w:rsidRPr="00E24AB4" w:rsidRDefault="00EF6C3A" w:rsidP="00F02452">
            <w:pPr>
              <w:pStyle w:val="TAH"/>
              <w:rPr>
                <w:rFonts w:cs="Arial"/>
              </w:rPr>
            </w:pPr>
            <w:r w:rsidRPr="00E24AB4">
              <w:rPr>
                <w:rFonts w:cs="Arial"/>
              </w:rPr>
              <w:t>(dBm)</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03AC1B" w14:textId="77777777" w:rsidR="00EF6C3A" w:rsidRPr="00E24AB4" w:rsidRDefault="00EF6C3A" w:rsidP="00F02452">
            <w:pPr>
              <w:pStyle w:val="TAH"/>
              <w:rPr>
                <w:rFonts w:cs="Arial"/>
              </w:rPr>
            </w:pPr>
            <w:r w:rsidRPr="00E24AB4">
              <w:rPr>
                <w:rFonts w:cs="Arial"/>
              </w:rPr>
              <w:t>20 MHz</w:t>
            </w:r>
          </w:p>
          <w:p w14:paraId="62EE82C4" w14:textId="77777777" w:rsidR="00EF6C3A" w:rsidRPr="00E24AB4" w:rsidRDefault="00EF6C3A" w:rsidP="00F02452">
            <w:pPr>
              <w:pStyle w:val="TAH"/>
              <w:rPr>
                <w:rFonts w:cs="Arial"/>
              </w:rPr>
            </w:pPr>
            <w:r w:rsidRPr="00E24AB4">
              <w:rPr>
                <w:rFonts w:cs="Arial"/>
              </w:rPr>
              <w:t>(dBm)</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31B75E3" w14:textId="77777777" w:rsidR="00EF6C3A" w:rsidRPr="00E24AB4" w:rsidRDefault="00EF6C3A" w:rsidP="00F02452">
            <w:pPr>
              <w:pStyle w:val="TAH"/>
              <w:rPr>
                <w:rFonts w:cs="Arial"/>
                <w:lang w:eastAsia="ko-KR"/>
              </w:rPr>
            </w:pPr>
            <w:r w:rsidRPr="00E24AB4">
              <w:rPr>
                <w:rFonts w:cs="Arial"/>
                <w:lang w:eastAsia="ko-KR"/>
              </w:rPr>
              <w:t>30 MHz</w:t>
            </w:r>
          </w:p>
          <w:p w14:paraId="7F8679C0" w14:textId="77777777" w:rsidR="00EF6C3A" w:rsidRPr="00E24AB4" w:rsidRDefault="00EF6C3A" w:rsidP="00F02452">
            <w:pPr>
              <w:pStyle w:val="TAH"/>
              <w:rPr>
                <w:rFonts w:cs="Arial"/>
                <w:lang w:eastAsia="ko-KR"/>
              </w:rPr>
            </w:pPr>
            <w:r w:rsidRPr="00E24AB4">
              <w:rPr>
                <w:rFonts w:cs="Arial"/>
                <w:lang w:eastAsia="ko-KR"/>
              </w:rPr>
              <w:t>(dBm)</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F9B75B" w14:textId="77777777" w:rsidR="00EF6C3A" w:rsidRPr="00E24AB4" w:rsidRDefault="00EF6C3A" w:rsidP="00F02452">
            <w:pPr>
              <w:pStyle w:val="TAH"/>
              <w:rPr>
                <w:rFonts w:cs="Arial"/>
                <w:lang w:eastAsia="ko-KR"/>
              </w:rPr>
            </w:pPr>
            <w:r w:rsidRPr="00E24AB4">
              <w:rPr>
                <w:rFonts w:cs="Arial"/>
                <w:lang w:eastAsia="ko-KR"/>
              </w:rPr>
              <w:t>40 MHz (dBm)</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AFBFA98" w14:textId="77777777" w:rsidR="00EF6C3A" w:rsidRPr="00E24AB4" w:rsidRDefault="00EF6C3A" w:rsidP="00F02452">
            <w:pPr>
              <w:pStyle w:val="TAH"/>
              <w:rPr>
                <w:rFonts w:cs="Arial"/>
              </w:rPr>
            </w:pPr>
            <w:r w:rsidRPr="00E24AB4">
              <w:rPr>
                <w:rFonts w:cs="Arial"/>
              </w:rPr>
              <w:t>Duplex Mode</w:t>
            </w:r>
          </w:p>
        </w:tc>
      </w:tr>
      <w:tr w:rsidR="00EF6C3A" w:rsidRPr="00E24AB4" w14:paraId="401AB98B" w14:textId="77777777" w:rsidTr="00F02452">
        <w:trPr>
          <w:trHeight w:val="187"/>
        </w:trPr>
        <w:tc>
          <w:tcPr>
            <w:tcW w:w="846"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402FE286" w14:textId="77777777" w:rsidR="00EF6C3A" w:rsidRPr="00E24AB4" w:rsidRDefault="00EF6C3A" w:rsidP="00F02452">
            <w:pPr>
              <w:pStyle w:val="TAC"/>
              <w:rPr>
                <w:b/>
                <w:lang w:eastAsia="ko-KR"/>
              </w:rPr>
            </w:pPr>
            <w:r w:rsidRPr="00E24AB4">
              <w:rPr>
                <w:lang w:eastAsia="ko-KR"/>
              </w:rPr>
              <w:t>n47</w:t>
            </w: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08120A65" w14:textId="77777777" w:rsidR="00EF6C3A" w:rsidRPr="00E24AB4" w:rsidRDefault="00EF6C3A" w:rsidP="00F02452">
            <w:pPr>
              <w:pStyle w:val="TAC"/>
              <w:rPr>
                <w:b/>
                <w:lang w:eastAsia="ko-KR"/>
              </w:rPr>
            </w:pPr>
            <w:r w:rsidRPr="00E24AB4">
              <w:rPr>
                <w:lang w:eastAsia="ko-KR"/>
              </w:rPr>
              <w:t>n71</w:t>
            </w: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372584C2" w14:textId="77777777" w:rsidR="00EF6C3A" w:rsidRPr="00E24AB4" w:rsidRDefault="00EF6C3A" w:rsidP="00F02452">
            <w:pPr>
              <w:pStyle w:val="TAC"/>
              <w:rPr>
                <w:b/>
                <w:lang w:eastAsia="ko-KR"/>
              </w:rPr>
            </w:pPr>
            <w:r w:rsidRPr="00E24AB4">
              <w:rPr>
                <w:lang w:eastAsia="ko-KR"/>
              </w:rPr>
              <w:t>n71</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62C591" w14:textId="77777777" w:rsidR="00EF6C3A" w:rsidRPr="00E24AB4" w:rsidRDefault="00EF6C3A" w:rsidP="00F02452">
            <w:pPr>
              <w:pStyle w:val="TAC"/>
              <w:rPr>
                <w:b/>
                <w:lang w:eastAsia="ko-KR"/>
              </w:rPr>
            </w:pPr>
            <w:r w:rsidRPr="00E24AB4">
              <w:rPr>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9422345" w14:textId="77777777" w:rsidR="00EF6C3A" w:rsidRPr="00E24AB4" w:rsidRDefault="00EF6C3A" w:rsidP="00F02452">
            <w:pPr>
              <w:pStyle w:val="TAC"/>
              <w:rPr>
                <w:b/>
                <w:lang w:eastAsia="zh-CN"/>
              </w:rPr>
            </w:pPr>
            <w:r w:rsidRPr="00E24AB4">
              <w:rPr>
                <w:lang w:eastAsia="ko-KR"/>
              </w:rPr>
              <w:t>-97.2</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94FCE81" w14:textId="77777777" w:rsidR="00EF6C3A" w:rsidRPr="00E24AB4" w:rsidRDefault="00EF6C3A" w:rsidP="00F02452">
            <w:pPr>
              <w:pStyle w:val="TAC"/>
              <w:rPr>
                <w:b/>
                <w:lang w:eastAsia="ko-KR"/>
              </w:rPr>
            </w:pPr>
            <w:r w:rsidRPr="00E24AB4">
              <w:rPr>
                <w:lang w:eastAsia="ko-KR"/>
              </w:rPr>
              <w:t>-94.0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B20CCC" w14:textId="77777777" w:rsidR="00EF6C3A" w:rsidRPr="00E24AB4" w:rsidRDefault="00EF6C3A" w:rsidP="00F02452">
            <w:pPr>
              <w:pStyle w:val="TAC"/>
              <w:rPr>
                <w:b/>
              </w:rPr>
            </w:pPr>
            <w:r w:rsidRPr="00E24AB4">
              <w:rPr>
                <w:rFonts w:eastAsia="Malgun Gothic" w:hint="eastAsia"/>
                <w:lang w:eastAsia="ko-KR"/>
              </w:rPr>
              <w:t>-91.6</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AA1B119" w14:textId="77777777" w:rsidR="00EF6C3A" w:rsidRPr="00E24AB4" w:rsidRDefault="00EF6C3A" w:rsidP="00F02452">
            <w:pPr>
              <w:pStyle w:val="TAC"/>
              <w:rPr>
                <w:b/>
              </w:rPr>
            </w:pPr>
            <w:r w:rsidRPr="00E24AB4">
              <w:rPr>
                <w:lang w:eastAsia="ko-KR"/>
              </w:rPr>
              <w:t>-86.0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7813CE64" w14:textId="77777777" w:rsidR="00EF6C3A" w:rsidRPr="00E24AB4" w:rsidRDefault="00EF6C3A" w:rsidP="00F02452">
            <w:pPr>
              <w:pStyle w:val="TAC"/>
              <w:rPr>
                <w:b/>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2AE1C904" w14:textId="77777777" w:rsidR="00EF6C3A" w:rsidRPr="00E24AB4" w:rsidRDefault="00EF6C3A" w:rsidP="00F02452">
            <w:pPr>
              <w:pStyle w:val="TAC"/>
              <w:rPr>
                <w:b/>
                <w:lang w:eastAsia="ko-KR"/>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32E96D81" w14:textId="77777777" w:rsidR="00EF6C3A" w:rsidRPr="00E24AB4" w:rsidRDefault="00EF6C3A" w:rsidP="00F02452">
            <w:pPr>
              <w:pStyle w:val="TAC"/>
              <w:rPr>
                <w:b/>
                <w:lang w:eastAsia="ko-KR"/>
              </w:rPr>
            </w:pPr>
            <w:r w:rsidRPr="00E24AB4">
              <w:rPr>
                <w:lang w:eastAsia="ko-KR"/>
              </w:rPr>
              <w:t>FDD</w:t>
            </w:r>
          </w:p>
        </w:tc>
      </w:tr>
      <w:tr w:rsidR="00EF6C3A" w:rsidRPr="00E24AB4" w14:paraId="2EF610D5" w14:textId="77777777" w:rsidTr="00F02452">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5C4CCE81" w14:textId="77777777" w:rsidR="00EF6C3A" w:rsidRPr="00E24AB4" w:rsidRDefault="00EF6C3A" w:rsidP="00F02452">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099B0FDF" w14:textId="77777777" w:rsidR="00EF6C3A" w:rsidRPr="00E24AB4" w:rsidRDefault="00EF6C3A" w:rsidP="00F02452">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1CBC8BCC" w14:textId="77777777" w:rsidR="00EF6C3A" w:rsidRPr="00E24AB4" w:rsidRDefault="00EF6C3A" w:rsidP="00F02452">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84BC3EA" w14:textId="77777777" w:rsidR="00EF6C3A" w:rsidRPr="00E24AB4" w:rsidRDefault="00EF6C3A" w:rsidP="00F02452">
            <w:pPr>
              <w:pStyle w:val="TAC"/>
              <w:rPr>
                <w:b/>
                <w:lang w:eastAsia="ko-KR"/>
              </w:rPr>
            </w:pPr>
            <w:r w:rsidRPr="00E24AB4">
              <w:rPr>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DA7A154" w14:textId="77777777" w:rsidR="00EF6C3A" w:rsidRPr="00E24AB4" w:rsidRDefault="00EF6C3A" w:rsidP="00F02452">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2E4EBA3" w14:textId="77777777" w:rsidR="00EF6C3A" w:rsidRPr="00E24AB4" w:rsidRDefault="00EF6C3A" w:rsidP="00F02452">
            <w:pPr>
              <w:pStyle w:val="TAC"/>
              <w:rPr>
                <w:b/>
                <w:lang w:eastAsia="ko-KR"/>
              </w:rPr>
            </w:pPr>
            <w:r w:rsidRPr="00E24AB4">
              <w:rPr>
                <w:lang w:eastAsia="ko-KR"/>
              </w:rPr>
              <w:t>-94.3</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33070B5" w14:textId="77777777" w:rsidR="00EF6C3A" w:rsidRPr="00E24AB4" w:rsidRDefault="00EF6C3A" w:rsidP="00F02452">
            <w:pPr>
              <w:pStyle w:val="TAC"/>
              <w:rPr>
                <w:b/>
                <w:lang w:eastAsia="ko-KR"/>
              </w:rPr>
            </w:pPr>
            <w:r w:rsidRPr="00E24AB4">
              <w:rPr>
                <w:rFonts w:eastAsia="Malgun Gothic" w:hint="eastAsia"/>
                <w:lang w:eastAsia="ko-KR"/>
              </w:rPr>
              <w:t>-91.9</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6094D8" w14:textId="77777777" w:rsidR="00EF6C3A" w:rsidRPr="00E24AB4" w:rsidRDefault="00EF6C3A" w:rsidP="00F02452">
            <w:pPr>
              <w:pStyle w:val="TAC"/>
              <w:rPr>
                <w:b/>
                <w:lang w:eastAsia="ko-KR"/>
              </w:rPr>
            </w:pPr>
            <w:r w:rsidRPr="00E24AB4">
              <w:rPr>
                <w:lang w:eastAsia="ko-KR"/>
              </w:rPr>
              <w:t>-87.4</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83AD8B7" w14:textId="77777777" w:rsidR="00EF6C3A" w:rsidRPr="00E24AB4" w:rsidRDefault="00EF6C3A" w:rsidP="00F02452">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6498D1CD" w14:textId="77777777" w:rsidR="00EF6C3A" w:rsidRPr="00E24AB4" w:rsidRDefault="00EF6C3A" w:rsidP="00F02452">
            <w:pPr>
              <w:pStyle w:val="TAC"/>
              <w:rPr>
                <w:b/>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hideMark/>
          </w:tcPr>
          <w:p w14:paraId="55B57FD6" w14:textId="77777777" w:rsidR="00EF6C3A" w:rsidRPr="00E24AB4" w:rsidRDefault="00EF6C3A" w:rsidP="00F02452">
            <w:pPr>
              <w:pStyle w:val="TAC"/>
              <w:rPr>
                <w:lang w:eastAsia="ko-KR"/>
              </w:rPr>
            </w:pPr>
          </w:p>
        </w:tc>
      </w:tr>
      <w:tr w:rsidR="00EF6C3A" w:rsidRPr="00E24AB4" w14:paraId="1E87198B" w14:textId="77777777" w:rsidTr="00F02452">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30F077EC" w14:textId="77777777" w:rsidR="00EF6C3A" w:rsidRPr="00E24AB4" w:rsidRDefault="00EF6C3A" w:rsidP="00F02452">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14356996" w14:textId="77777777" w:rsidR="00EF6C3A" w:rsidRPr="00E24AB4" w:rsidRDefault="00EF6C3A" w:rsidP="00F02452">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0205297" w14:textId="77777777" w:rsidR="00EF6C3A" w:rsidRPr="00E24AB4" w:rsidRDefault="00EF6C3A" w:rsidP="00F02452">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30D6669" w14:textId="77777777" w:rsidR="00EF6C3A" w:rsidRPr="00E24AB4" w:rsidRDefault="00EF6C3A" w:rsidP="00F02452">
            <w:pPr>
              <w:pStyle w:val="TAC"/>
              <w:rPr>
                <w:b/>
                <w:lang w:eastAsia="ko-KR"/>
              </w:rPr>
            </w:pPr>
            <w:r w:rsidRPr="00E24AB4">
              <w:rPr>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41EB824" w14:textId="77777777" w:rsidR="00EF6C3A" w:rsidRPr="00E24AB4" w:rsidRDefault="00EF6C3A" w:rsidP="00F02452">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698B096E" w14:textId="77777777" w:rsidR="00EF6C3A" w:rsidRPr="00E24AB4" w:rsidRDefault="00EF6C3A" w:rsidP="00F02452">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5F59E53" w14:textId="77777777" w:rsidR="00EF6C3A" w:rsidRPr="00E24AB4" w:rsidRDefault="00EF6C3A" w:rsidP="00F02452">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0AC79612" w14:textId="77777777" w:rsidR="00EF6C3A" w:rsidRPr="00E24AB4" w:rsidRDefault="00EF6C3A" w:rsidP="00F02452">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5D4E1B2" w14:textId="77777777" w:rsidR="00EF6C3A" w:rsidRPr="00E24AB4" w:rsidRDefault="00EF6C3A" w:rsidP="00F02452">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72E32322" w14:textId="77777777" w:rsidR="00EF6C3A" w:rsidRPr="00E24AB4" w:rsidRDefault="00EF6C3A" w:rsidP="00F02452">
            <w:pPr>
              <w:pStyle w:val="TAC"/>
              <w:rPr>
                <w:b/>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0EC7B568" w14:textId="77777777" w:rsidR="00EF6C3A" w:rsidRPr="00E24AB4" w:rsidRDefault="00EF6C3A" w:rsidP="00F02452">
            <w:pPr>
              <w:pStyle w:val="TAC"/>
              <w:rPr>
                <w:lang w:eastAsia="ko-KR"/>
              </w:rPr>
            </w:pPr>
          </w:p>
        </w:tc>
      </w:tr>
      <w:tr w:rsidR="00EF6C3A" w:rsidRPr="00E24AB4" w14:paraId="33891615" w14:textId="77777777" w:rsidTr="00F02452">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3FEBBD44" w14:textId="77777777" w:rsidR="00EF6C3A" w:rsidRPr="00E24AB4" w:rsidRDefault="00EF6C3A" w:rsidP="00F02452">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51C8B663" w14:textId="77777777" w:rsidR="00EF6C3A" w:rsidRPr="00E24AB4" w:rsidRDefault="00EF6C3A" w:rsidP="00F02452">
            <w:pPr>
              <w:pStyle w:val="TAC"/>
              <w:rPr>
                <w:lang w:eastAsia="ko-KR"/>
              </w:rPr>
            </w:pP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1C09E842" w14:textId="77777777" w:rsidR="00EF6C3A" w:rsidRPr="00E24AB4" w:rsidRDefault="00EF6C3A" w:rsidP="00F02452">
            <w:pPr>
              <w:pStyle w:val="TAC"/>
              <w:rPr>
                <w:b/>
                <w:lang w:eastAsia="ko-KR"/>
              </w:rPr>
            </w:pPr>
            <w:r w:rsidRPr="00E24AB4">
              <w:rPr>
                <w:lang w:eastAsia="ko-KR"/>
              </w:rPr>
              <w:t>n47</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31FDBDB" w14:textId="77777777" w:rsidR="00EF6C3A" w:rsidRPr="00E24AB4" w:rsidRDefault="00EF6C3A" w:rsidP="00F02452">
            <w:pPr>
              <w:pStyle w:val="TAC"/>
              <w:rPr>
                <w:b/>
                <w:lang w:eastAsia="ko-KR"/>
              </w:rPr>
            </w:pPr>
            <w:r w:rsidRPr="00E24AB4">
              <w:rPr>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8423D05" w14:textId="77777777" w:rsidR="00EF6C3A" w:rsidRPr="00E24AB4" w:rsidRDefault="00EF6C3A" w:rsidP="00F02452">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02BC833" w14:textId="77777777" w:rsidR="00EF6C3A" w:rsidRPr="00E24AB4" w:rsidRDefault="00EF6C3A" w:rsidP="00F02452">
            <w:pPr>
              <w:pStyle w:val="TAC"/>
              <w:rPr>
                <w:b/>
                <w:lang w:eastAsia="ko-KR"/>
              </w:rPr>
            </w:pPr>
            <w:r w:rsidRPr="008E411F">
              <w:rPr>
                <w:rFonts w:cs="Arial"/>
                <w:szCs w:val="18"/>
                <w:lang w:eastAsia="ko-KR"/>
              </w:rPr>
              <w:t>-92.</w:t>
            </w:r>
            <w:r>
              <w:rPr>
                <w:rFonts w:cs="Arial"/>
                <w:szCs w:val="18"/>
                <w:lang w:eastAsia="ko-KR"/>
              </w:rPr>
              <w:t>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0AAC2F23" w14:textId="77777777" w:rsidR="00EF6C3A" w:rsidRPr="00E24AB4" w:rsidRDefault="00EF6C3A" w:rsidP="00F02452">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A9906B1" w14:textId="77777777" w:rsidR="00EF6C3A" w:rsidRPr="00E24AB4" w:rsidRDefault="00EF6C3A" w:rsidP="00F02452">
            <w:pPr>
              <w:pStyle w:val="TAC"/>
              <w:rPr>
                <w:b/>
                <w:lang w:eastAsia="ko-KR"/>
              </w:rPr>
            </w:pPr>
            <w:r w:rsidRPr="008E411F">
              <w:rPr>
                <w:rFonts w:cs="Arial"/>
                <w:szCs w:val="18"/>
                <w:lang w:eastAsia="ko-KR"/>
              </w:rPr>
              <w:t>-89.</w:t>
            </w:r>
            <w:r>
              <w:rPr>
                <w:rFonts w:cs="Arial"/>
                <w:szCs w:val="18"/>
                <w:lang w:eastAsia="ko-KR"/>
              </w:rPr>
              <w:t>2</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BA277E3" w14:textId="77777777" w:rsidR="00EF6C3A" w:rsidRPr="00E24AB4" w:rsidRDefault="00EF6C3A" w:rsidP="00F02452">
            <w:pPr>
              <w:pStyle w:val="TAC"/>
              <w:rPr>
                <w:b/>
                <w:lang w:eastAsia="ko-KR"/>
              </w:rPr>
            </w:pPr>
            <w:r w:rsidRPr="008E411F">
              <w:rPr>
                <w:rFonts w:cs="Arial"/>
                <w:szCs w:val="18"/>
                <w:lang w:eastAsia="ko-KR"/>
              </w:rPr>
              <w:t>-87.</w:t>
            </w:r>
            <w:r>
              <w:rPr>
                <w:rFonts w:cs="Arial"/>
                <w:szCs w:val="18"/>
                <w:lang w:eastAsia="ko-KR"/>
              </w:rPr>
              <w:t>4</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2DE132A" w14:textId="77777777" w:rsidR="00EF6C3A" w:rsidRPr="00E24AB4" w:rsidRDefault="00EF6C3A" w:rsidP="00F02452">
            <w:pPr>
              <w:pStyle w:val="TAC"/>
              <w:rPr>
                <w:b/>
                <w:lang w:eastAsia="ko-KR"/>
              </w:rPr>
            </w:pPr>
            <w:r w:rsidRPr="008E411F">
              <w:rPr>
                <w:rFonts w:cs="Arial"/>
                <w:szCs w:val="18"/>
                <w:lang w:eastAsia="ko-KR"/>
              </w:rPr>
              <w:t>-86.</w:t>
            </w:r>
            <w:r>
              <w:rPr>
                <w:rFonts w:cs="Arial"/>
                <w:szCs w:val="18"/>
                <w:lang w:eastAsia="ko-KR"/>
              </w:rPr>
              <w:t>1</w:t>
            </w: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6C91E19C" w14:textId="77777777" w:rsidR="00EF6C3A" w:rsidRPr="00E24AB4" w:rsidRDefault="00EF6C3A" w:rsidP="00F02452">
            <w:pPr>
              <w:pStyle w:val="TAC"/>
              <w:rPr>
                <w:b/>
                <w:lang w:eastAsia="ko-KR"/>
              </w:rPr>
            </w:pPr>
            <w:r w:rsidRPr="00E24AB4">
              <w:rPr>
                <w:lang w:eastAsia="ko-KR"/>
              </w:rPr>
              <w:t>HD</w:t>
            </w:r>
          </w:p>
        </w:tc>
      </w:tr>
      <w:tr w:rsidR="00EF6C3A" w:rsidRPr="00E24AB4" w14:paraId="06ECC317" w14:textId="77777777" w:rsidTr="00F02452">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2D20F993" w14:textId="77777777" w:rsidR="00EF6C3A" w:rsidRPr="00E24AB4" w:rsidRDefault="00EF6C3A" w:rsidP="00F02452">
            <w:pPr>
              <w:pStyle w:val="TAC"/>
              <w:rPr>
                <w:rFonts w:cs="Arial"/>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65133CFD" w14:textId="77777777" w:rsidR="00EF6C3A" w:rsidRPr="00E24AB4" w:rsidRDefault="00EF6C3A" w:rsidP="00F02452">
            <w:pPr>
              <w:pStyle w:val="TAC"/>
              <w:rPr>
                <w:rFonts w:cs="Arial"/>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2E17A5C8" w14:textId="77777777" w:rsidR="00EF6C3A" w:rsidRPr="00E24AB4" w:rsidRDefault="00EF6C3A" w:rsidP="00F02452">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3FA466" w14:textId="77777777" w:rsidR="00EF6C3A" w:rsidRPr="00E24AB4" w:rsidRDefault="00EF6C3A" w:rsidP="00F02452">
            <w:pPr>
              <w:pStyle w:val="TAC"/>
              <w:rPr>
                <w:rFonts w:cs="Arial"/>
                <w:b/>
                <w:lang w:eastAsia="ko-KR"/>
              </w:rPr>
            </w:pPr>
            <w:r w:rsidRPr="00E24AB4">
              <w:rPr>
                <w:rFonts w:cs="Arial"/>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092C67B" w14:textId="77777777" w:rsidR="00EF6C3A" w:rsidRPr="00E24AB4" w:rsidRDefault="00EF6C3A" w:rsidP="00F02452">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9D525F6" w14:textId="77777777" w:rsidR="00EF6C3A" w:rsidRPr="00E24AB4" w:rsidRDefault="00EF6C3A" w:rsidP="00F02452">
            <w:pPr>
              <w:pStyle w:val="TAC"/>
              <w:rPr>
                <w:rFonts w:cs="Arial"/>
                <w:b/>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11E40EF" w14:textId="77777777" w:rsidR="00EF6C3A" w:rsidRPr="00E24AB4" w:rsidRDefault="00EF6C3A" w:rsidP="00F02452">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0ADE03F" w14:textId="77777777" w:rsidR="00EF6C3A" w:rsidRPr="00E24AB4" w:rsidRDefault="00EF6C3A" w:rsidP="00F02452">
            <w:pPr>
              <w:pStyle w:val="TAC"/>
              <w:rPr>
                <w:rFonts w:cs="Arial"/>
                <w:b/>
                <w:lang w:eastAsia="ko-KR"/>
              </w:rPr>
            </w:pPr>
            <w:r w:rsidRPr="008E411F">
              <w:rPr>
                <w:rFonts w:cs="Arial"/>
                <w:szCs w:val="18"/>
                <w:lang w:eastAsia="ko-KR"/>
              </w:rPr>
              <w:t>-89.</w:t>
            </w:r>
            <w:r>
              <w:rPr>
                <w:rFonts w:cs="Arial"/>
                <w:szCs w:val="18"/>
                <w:lang w:eastAsia="ko-KR"/>
              </w:rPr>
              <w:t>4</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980BF68" w14:textId="77777777" w:rsidR="00EF6C3A" w:rsidRPr="00E24AB4" w:rsidRDefault="00EF6C3A" w:rsidP="00F02452">
            <w:pPr>
              <w:pStyle w:val="TAC"/>
              <w:rPr>
                <w:rFonts w:cs="Arial"/>
                <w:b/>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B3BCFA0" w14:textId="77777777" w:rsidR="00EF6C3A" w:rsidRPr="00E24AB4" w:rsidRDefault="00EF6C3A" w:rsidP="00F02452">
            <w:pPr>
              <w:pStyle w:val="TAC"/>
              <w:rPr>
                <w:rFonts w:cs="Arial"/>
                <w:b/>
                <w:lang w:eastAsia="ko-KR"/>
              </w:rPr>
            </w:pPr>
            <w:r w:rsidRPr="008E411F">
              <w:rPr>
                <w:rFonts w:cs="Arial"/>
                <w:szCs w:val="18"/>
                <w:lang w:eastAsia="ko-KR"/>
              </w:rPr>
              <w:t>-86.</w:t>
            </w:r>
            <w:r>
              <w:rPr>
                <w:rFonts w:cs="Arial"/>
                <w:szCs w:val="18"/>
                <w:lang w:eastAsia="ko-KR"/>
              </w:rPr>
              <w:t>2</w:t>
            </w:r>
          </w:p>
        </w:tc>
        <w:tc>
          <w:tcPr>
            <w:tcW w:w="850" w:type="dxa"/>
            <w:tcBorders>
              <w:top w:val="nil"/>
              <w:left w:val="single" w:sz="4" w:space="0" w:color="auto"/>
              <w:bottom w:val="nil"/>
              <w:right w:val="single" w:sz="4" w:space="0" w:color="auto"/>
            </w:tcBorders>
            <w:shd w:val="clear" w:color="auto" w:fill="auto"/>
            <w:tcMar>
              <w:left w:w="28" w:type="dxa"/>
              <w:right w:w="28" w:type="dxa"/>
            </w:tcMar>
            <w:hideMark/>
          </w:tcPr>
          <w:p w14:paraId="0098F49C" w14:textId="77777777" w:rsidR="00EF6C3A" w:rsidRPr="00E24AB4" w:rsidRDefault="00EF6C3A" w:rsidP="00F02452">
            <w:pPr>
              <w:pStyle w:val="TAC"/>
              <w:rPr>
                <w:rFonts w:cs="Arial"/>
                <w:lang w:eastAsia="ko-KR"/>
              </w:rPr>
            </w:pPr>
          </w:p>
        </w:tc>
      </w:tr>
      <w:tr w:rsidR="00EF6C3A" w:rsidRPr="00E24AB4" w14:paraId="545DC0A0" w14:textId="77777777" w:rsidTr="00F02452">
        <w:trPr>
          <w:trHeight w:val="187"/>
        </w:trPr>
        <w:tc>
          <w:tcPr>
            <w:tcW w:w="846"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44050899" w14:textId="77777777" w:rsidR="00EF6C3A" w:rsidRPr="00E24AB4" w:rsidRDefault="00EF6C3A" w:rsidP="00F02452">
            <w:pPr>
              <w:pStyle w:val="TAC"/>
              <w:rPr>
                <w:rFonts w:cs="Arial"/>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027A040" w14:textId="77777777" w:rsidR="00EF6C3A" w:rsidRPr="00E24AB4" w:rsidRDefault="00EF6C3A" w:rsidP="00F02452">
            <w:pPr>
              <w:pStyle w:val="TAC"/>
              <w:rPr>
                <w:rFonts w:cs="Arial"/>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B3B7E21" w14:textId="77777777" w:rsidR="00EF6C3A" w:rsidRPr="00E24AB4" w:rsidRDefault="00EF6C3A" w:rsidP="00F02452">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62B1C0" w14:textId="77777777" w:rsidR="00EF6C3A" w:rsidRPr="00E24AB4" w:rsidRDefault="00EF6C3A" w:rsidP="00F02452">
            <w:pPr>
              <w:pStyle w:val="TAC"/>
              <w:rPr>
                <w:rFonts w:cs="Arial"/>
                <w:b/>
                <w:lang w:eastAsia="ko-KR"/>
              </w:rPr>
            </w:pPr>
            <w:r w:rsidRPr="00E24AB4">
              <w:rPr>
                <w:rFonts w:cs="Arial"/>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949CC99" w14:textId="77777777" w:rsidR="00EF6C3A" w:rsidRPr="00E24AB4" w:rsidRDefault="00EF6C3A" w:rsidP="00F02452">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3AC5C1" w14:textId="77777777" w:rsidR="00EF6C3A" w:rsidRPr="00E24AB4" w:rsidRDefault="00EF6C3A" w:rsidP="00F02452">
            <w:pPr>
              <w:pStyle w:val="TAC"/>
              <w:rPr>
                <w:rFonts w:cs="Arial"/>
                <w:b/>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CC12B1E" w14:textId="77777777" w:rsidR="00EF6C3A" w:rsidRPr="00E24AB4" w:rsidRDefault="00EF6C3A" w:rsidP="00F02452">
            <w:pPr>
              <w:pStyle w:val="TAC"/>
              <w:rPr>
                <w:rFonts w:cs="Arial"/>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A00BF7" w14:textId="77777777" w:rsidR="00EF6C3A" w:rsidRPr="00E24AB4" w:rsidRDefault="00EF6C3A" w:rsidP="00F02452">
            <w:pPr>
              <w:pStyle w:val="TAC"/>
              <w:rPr>
                <w:rFonts w:cs="Arial"/>
                <w:b/>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0BF7FC6B" w14:textId="77777777" w:rsidR="00EF6C3A" w:rsidRPr="00E24AB4" w:rsidRDefault="00EF6C3A" w:rsidP="00F02452">
            <w:pPr>
              <w:pStyle w:val="TAC"/>
              <w:rPr>
                <w:rFonts w:cs="Arial"/>
                <w:b/>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39B47BF" w14:textId="77777777" w:rsidR="00EF6C3A" w:rsidRPr="00E24AB4" w:rsidRDefault="00EF6C3A" w:rsidP="00F02452">
            <w:pPr>
              <w:pStyle w:val="TAC"/>
              <w:rPr>
                <w:rFonts w:cs="Arial"/>
                <w:b/>
                <w:lang w:eastAsia="ko-KR"/>
              </w:rPr>
            </w:pPr>
            <w:r w:rsidRPr="008E411F">
              <w:rPr>
                <w:rFonts w:cs="Arial"/>
                <w:szCs w:val="18"/>
                <w:lang w:eastAsia="ko-KR"/>
              </w:rPr>
              <w:t>-86.</w:t>
            </w:r>
            <w:r>
              <w:rPr>
                <w:rFonts w:cs="Arial"/>
                <w:szCs w:val="18"/>
                <w:lang w:eastAsia="ko-KR"/>
              </w:rPr>
              <w:t>4</w:t>
            </w: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71C510A" w14:textId="77777777" w:rsidR="00EF6C3A" w:rsidRPr="00E24AB4" w:rsidRDefault="00EF6C3A" w:rsidP="00F02452">
            <w:pPr>
              <w:pStyle w:val="TAC"/>
              <w:rPr>
                <w:rFonts w:cs="Arial"/>
                <w:lang w:eastAsia="ko-KR"/>
              </w:rPr>
            </w:pPr>
          </w:p>
        </w:tc>
      </w:tr>
      <w:tr w:rsidR="00EF6C3A" w:rsidRPr="00E24AB4" w14:paraId="1A5C67B4" w14:textId="77777777" w:rsidTr="00F02452">
        <w:trPr>
          <w:trHeight w:val="33"/>
        </w:trPr>
        <w:tc>
          <w:tcPr>
            <w:tcW w:w="9776" w:type="dxa"/>
            <w:gridSpan w:val="11"/>
            <w:tcBorders>
              <w:top w:val="single" w:sz="4" w:space="0" w:color="auto"/>
              <w:left w:val="single" w:sz="4" w:space="0" w:color="auto"/>
              <w:bottom w:val="single" w:sz="4" w:space="0" w:color="auto"/>
              <w:right w:val="single" w:sz="4" w:space="0" w:color="auto"/>
            </w:tcBorders>
            <w:vAlign w:val="center"/>
          </w:tcPr>
          <w:p w14:paraId="2BB3ABB8" w14:textId="77777777" w:rsidR="00EF6C3A" w:rsidRPr="00E24AB4" w:rsidRDefault="00EF6C3A" w:rsidP="00F02452">
            <w:pPr>
              <w:pStyle w:val="TAN"/>
            </w:pPr>
            <w:r w:rsidRPr="00E24AB4">
              <w:t>NOTE 1:</w:t>
            </w:r>
            <w:r w:rsidRPr="00E24AB4">
              <w:tab/>
              <w:t xml:space="preserve">Reference measurement channel is </w:t>
            </w:r>
            <w:r w:rsidRPr="00E24AB4">
              <w:rPr>
                <w:rFonts w:hint="eastAsia"/>
                <w:lang w:eastAsia="zh-CN"/>
              </w:rPr>
              <w:t xml:space="preserve">defined in </w:t>
            </w:r>
            <w:r>
              <w:rPr>
                <w:rFonts w:cs="Arial"/>
              </w:rPr>
              <w:t>A.7.2</w:t>
            </w:r>
            <w:r w:rsidRPr="00E24AB4">
              <w:rPr>
                <w:rFonts w:hint="eastAsia"/>
                <w:lang w:eastAsia="zh-CN"/>
              </w:rPr>
              <w:t>.</w:t>
            </w:r>
          </w:p>
          <w:p w14:paraId="26CF7368" w14:textId="77777777" w:rsidR="00EF6C3A" w:rsidRPr="00E24AB4" w:rsidRDefault="00EF6C3A" w:rsidP="00F02452">
            <w:pPr>
              <w:pStyle w:val="TAN"/>
              <w:rPr>
                <w:lang w:eastAsia="zh-CN"/>
              </w:rPr>
            </w:pPr>
            <w:r w:rsidRPr="00E24AB4">
              <w:t>NOTE 2:</w:t>
            </w:r>
            <w:r w:rsidRPr="00E24AB4">
              <w:tab/>
              <w:t xml:space="preserve">The signal power is specified per </w:t>
            </w:r>
            <w:r w:rsidRPr="00E24AB4">
              <w:rPr>
                <w:rFonts w:hint="eastAsia"/>
                <w:lang w:eastAsia="zh-CN"/>
              </w:rPr>
              <w:t xml:space="preserve">antenna </w:t>
            </w:r>
            <w:r w:rsidRPr="00E24AB4">
              <w:t>port</w:t>
            </w:r>
            <w:r w:rsidRPr="00E24AB4">
              <w:rPr>
                <w:rFonts w:hint="eastAsia"/>
                <w:lang w:eastAsia="zh-CN"/>
              </w:rPr>
              <w:t>.</w:t>
            </w:r>
          </w:p>
          <w:p w14:paraId="7F8B3425" w14:textId="77777777" w:rsidR="00EF6C3A" w:rsidRPr="00E24AB4" w:rsidRDefault="00EF6C3A" w:rsidP="00F02452">
            <w:pPr>
              <w:pStyle w:val="TAN"/>
              <w:rPr>
                <w:lang w:eastAsia="ko-KR"/>
              </w:rPr>
            </w:pPr>
            <w:r w:rsidRPr="008C0EFD">
              <w:rPr>
                <w:lang w:eastAsia="zh-CN"/>
              </w:rPr>
              <w:t>NOTE 3:</w:t>
            </w:r>
            <w:r w:rsidRPr="00D9524B">
              <w:tab/>
              <w:t>Void.</w:t>
            </w:r>
          </w:p>
        </w:tc>
      </w:tr>
    </w:tbl>
    <w:p w14:paraId="66032C65" w14:textId="77777777" w:rsidR="00EF6C3A" w:rsidRPr="00E24AB4" w:rsidRDefault="00EF6C3A" w:rsidP="00EF6C3A">
      <w:pPr>
        <w:rPr>
          <w:rFonts w:eastAsia="Times New Roman"/>
          <w:lang w:eastAsia="ko-KR"/>
        </w:rPr>
      </w:pPr>
    </w:p>
    <w:p w14:paraId="22CB0DE3" w14:textId="04E38512" w:rsidR="00EF6C3A" w:rsidRPr="00E24AB4" w:rsidRDefault="00EF6C3A" w:rsidP="00EF6C3A">
      <w:pPr>
        <w:pStyle w:val="TH"/>
      </w:pPr>
      <w:r w:rsidRPr="00E24AB4">
        <w:t>Table 7.3E.</w:t>
      </w:r>
      <w:ins w:id="924" w:author="Huawei" w:date="2022-01-29T16:58:00Z">
        <w:r w:rsidR="00166AC4">
          <w:t>2-4</w:t>
        </w:r>
      </w:ins>
      <w:del w:id="925" w:author="Huawei" w:date="2022-01-29T16:58:00Z">
        <w:r w:rsidRPr="00E24AB4" w:rsidDel="00166AC4">
          <w:delText>3-2</w:delText>
        </w:r>
      </w:del>
      <w:r w:rsidRPr="00E24AB4">
        <w:t>: ΔR</w:t>
      </w:r>
      <w:r w:rsidRPr="00E24AB4">
        <w:rPr>
          <w:vertAlign w:val="subscript"/>
        </w:rPr>
        <w:t>IB,</w:t>
      </w:r>
      <w:r>
        <w:rPr>
          <w:vertAlign w:val="subscript"/>
        </w:rPr>
        <w:t>V2X</w:t>
      </w:r>
      <w:r w:rsidRPr="00E24AB4">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EF6C3A" w:rsidRPr="00E24AB4" w14:paraId="2817B1E5" w14:textId="77777777" w:rsidTr="00F02452">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62E08638" w14:textId="77777777" w:rsidR="00EF6C3A" w:rsidRPr="00E24AB4" w:rsidRDefault="00EF6C3A" w:rsidP="00F02452">
            <w:pPr>
              <w:pStyle w:val="TAH"/>
            </w:pPr>
            <w:r w:rsidRPr="00E24AB4">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5A89FA7E" w14:textId="77777777" w:rsidR="00EF6C3A" w:rsidRPr="00E24AB4" w:rsidRDefault="00EF6C3A" w:rsidP="00F02452">
            <w:pPr>
              <w:pStyle w:val="TAH"/>
            </w:pPr>
            <w:r w:rsidRPr="00E24AB4">
              <w:t>NR Band</w:t>
            </w:r>
          </w:p>
        </w:tc>
        <w:tc>
          <w:tcPr>
            <w:tcW w:w="2985" w:type="dxa"/>
            <w:tcBorders>
              <w:top w:val="single" w:sz="4" w:space="0" w:color="auto"/>
              <w:left w:val="single" w:sz="4" w:space="0" w:color="auto"/>
              <w:bottom w:val="single" w:sz="4" w:space="0" w:color="auto"/>
              <w:right w:val="single" w:sz="4" w:space="0" w:color="auto"/>
            </w:tcBorders>
            <w:hideMark/>
          </w:tcPr>
          <w:p w14:paraId="7A5BA00B" w14:textId="77777777" w:rsidR="00EF6C3A" w:rsidRPr="00E24AB4" w:rsidRDefault="00EF6C3A" w:rsidP="00F02452">
            <w:pPr>
              <w:pStyle w:val="TAH"/>
            </w:pPr>
            <w:r w:rsidRPr="00E24AB4">
              <w:t>ΔR</w:t>
            </w:r>
            <w:r w:rsidRPr="00E24AB4">
              <w:rPr>
                <w:vertAlign w:val="subscript"/>
              </w:rPr>
              <w:t>IB,</w:t>
            </w:r>
            <w:r>
              <w:rPr>
                <w:vertAlign w:val="subscript"/>
              </w:rPr>
              <w:t>V2X</w:t>
            </w:r>
            <w:r w:rsidRPr="00E24AB4">
              <w:t xml:space="preserve"> [dB]</w:t>
            </w:r>
          </w:p>
        </w:tc>
      </w:tr>
      <w:tr w:rsidR="00EF6C3A" w:rsidRPr="00E24AB4" w14:paraId="1017A657" w14:textId="77777777" w:rsidTr="00F02452">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3010673F" w14:textId="77777777" w:rsidR="00EF6C3A" w:rsidRPr="00E24AB4" w:rsidRDefault="00EF6C3A" w:rsidP="00F02452">
            <w:pPr>
              <w:pStyle w:val="TAC"/>
            </w:pPr>
            <w:r w:rsidRPr="00E24AB4">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055B98D" w14:textId="77777777" w:rsidR="00EF6C3A" w:rsidRPr="00E24AB4" w:rsidRDefault="00EF6C3A" w:rsidP="00F02452">
            <w:pPr>
              <w:pStyle w:val="TAC"/>
            </w:pPr>
            <w:r w:rsidRPr="00E24AB4">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73BC0BA5" w14:textId="77777777" w:rsidR="00EF6C3A" w:rsidRPr="00E24AB4" w:rsidRDefault="00EF6C3A" w:rsidP="00F02452">
            <w:pPr>
              <w:pStyle w:val="TAC"/>
            </w:pPr>
            <w:r w:rsidRPr="00E24AB4">
              <w:rPr>
                <w:lang w:val="en-US"/>
              </w:rPr>
              <w:t>0.0</w:t>
            </w:r>
          </w:p>
        </w:tc>
      </w:tr>
    </w:tbl>
    <w:p w14:paraId="765520F5" w14:textId="77777777" w:rsidR="00EF6C3A" w:rsidRPr="00E24AB4" w:rsidRDefault="00EF6C3A" w:rsidP="00EF6C3A">
      <w:pPr>
        <w:rPr>
          <w:rFonts w:eastAsia="Times New Roman"/>
          <w:lang w:eastAsia="ko-KR"/>
        </w:rPr>
      </w:pPr>
    </w:p>
    <w:p w14:paraId="3ADE508A" w14:textId="227627B4" w:rsidR="00EF6C3A" w:rsidRPr="00E24AB4" w:rsidRDefault="00EF6C3A" w:rsidP="00EF6C3A">
      <w:r w:rsidRPr="00E24AB4">
        <w:t>The reference sensitivity is defined to be met with NR uplink assigned to one band (that differs from the V2X operating band) and all NR downlink carriers active. The NR u</w:t>
      </w:r>
      <w:r w:rsidRPr="00E24AB4">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rsidRPr="00E24AB4">
        <w:t>7.3E.</w:t>
      </w:r>
      <w:ins w:id="926" w:author="Huawei" w:date="2022-01-29T16:59:00Z">
        <w:r w:rsidR="00166AC4">
          <w:t>2-5</w:t>
        </w:r>
      </w:ins>
      <w:del w:id="927" w:author="Huawei" w:date="2022-01-29T16:59:00Z">
        <w:r w:rsidRPr="00E24AB4" w:rsidDel="00166AC4">
          <w:delText>3-3</w:delText>
        </w:r>
      </w:del>
      <w:r w:rsidRPr="00E24AB4">
        <w:t xml:space="preserve"> and 7.3E.</w:t>
      </w:r>
      <w:ins w:id="928" w:author="Huawei" w:date="2022-01-29T16:59:00Z">
        <w:r w:rsidR="00166AC4">
          <w:t>2-6</w:t>
        </w:r>
      </w:ins>
      <w:del w:id="929" w:author="Huawei" w:date="2022-01-29T16:59:00Z">
        <w:r w:rsidRPr="00E24AB4" w:rsidDel="00166AC4">
          <w:delText>3-4</w:delText>
        </w:r>
      </w:del>
      <w:r w:rsidRPr="00E24AB4">
        <w:t>. The REFSENS of Uu downlink and PC5 sidelink will be tested at the same time.</w:t>
      </w:r>
    </w:p>
    <w:p w14:paraId="7DC48995" w14:textId="7FD15716" w:rsidR="00EF6C3A" w:rsidRPr="00E24AB4" w:rsidRDefault="00EF6C3A" w:rsidP="00EF6C3A">
      <w:pPr>
        <w:pStyle w:val="TH"/>
      </w:pPr>
      <w:r w:rsidRPr="00E24AB4">
        <w:lastRenderedPageBreak/>
        <w:t>Table 7.3E.</w:t>
      </w:r>
      <w:ins w:id="930" w:author="Huawei" w:date="2022-01-29T16:59:00Z">
        <w:r w:rsidR="00166AC4">
          <w:t>2-5</w:t>
        </w:r>
      </w:ins>
      <w:del w:id="931" w:author="Huawei" w:date="2022-01-29T16:59:00Z">
        <w:r w:rsidRPr="00E24AB4" w:rsidDel="00166AC4">
          <w:delText>3-3</w:delText>
        </w:r>
      </w:del>
      <w:r w:rsidRPr="00E24AB4">
        <w:t>: Uplink configuration for REFSENS of NR V2X Bands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EF6C3A" w:rsidRPr="00E24AB4" w14:paraId="56C35459" w14:textId="77777777" w:rsidTr="00F02452">
        <w:trPr>
          <w:trHeight w:val="244"/>
          <w:jc w:val="center"/>
        </w:trPr>
        <w:tc>
          <w:tcPr>
            <w:tcW w:w="3142" w:type="dxa"/>
            <w:gridSpan w:val="2"/>
          </w:tcPr>
          <w:p w14:paraId="77DF15F5" w14:textId="77777777" w:rsidR="00EF6C3A" w:rsidRPr="00E24AB4" w:rsidRDefault="00EF6C3A" w:rsidP="00F02452">
            <w:pPr>
              <w:pStyle w:val="TAH"/>
              <w:rPr>
                <w:noProof/>
              </w:rPr>
            </w:pPr>
            <w:r w:rsidRPr="00E24AB4">
              <w:rPr>
                <w:noProof/>
              </w:rPr>
              <w:t>Inter-band NR V2X con-current band configuration</w:t>
            </w:r>
          </w:p>
        </w:tc>
        <w:tc>
          <w:tcPr>
            <w:tcW w:w="6157" w:type="dxa"/>
            <w:gridSpan w:val="5"/>
          </w:tcPr>
          <w:p w14:paraId="445A4985" w14:textId="77777777" w:rsidR="00EF6C3A" w:rsidRPr="00E24AB4" w:rsidRDefault="00EF6C3A" w:rsidP="00F02452">
            <w:pPr>
              <w:pStyle w:val="TAH"/>
              <w:rPr>
                <w:noProof/>
              </w:rPr>
            </w:pPr>
            <w:r w:rsidRPr="00E24AB4">
              <w:rPr>
                <w:noProof/>
              </w:rPr>
              <w:t>NR UL band / SCS/ Channel BW / Duplex mode</w:t>
            </w:r>
          </w:p>
        </w:tc>
      </w:tr>
      <w:tr w:rsidR="00EF6C3A" w:rsidRPr="00E24AB4" w14:paraId="72430B1A" w14:textId="77777777" w:rsidTr="00F02452">
        <w:trPr>
          <w:trHeight w:val="372"/>
          <w:jc w:val="center"/>
        </w:trPr>
        <w:tc>
          <w:tcPr>
            <w:tcW w:w="1678" w:type="dxa"/>
            <w:tcBorders>
              <w:bottom w:val="single" w:sz="4" w:space="0" w:color="auto"/>
            </w:tcBorders>
          </w:tcPr>
          <w:p w14:paraId="1E87BCCA" w14:textId="77777777" w:rsidR="00EF6C3A" w:rsidRPr="00E24AB4" w:rsidRDefault="00EF6C3A" w:rsidP="00F02452">
            <w:pPr>
              <w:pStyle w:val="TAH"/>
              <w:rPr>
                <w:noProof/>
              </w:rPr>
            </w:pPr>
            <w:r w:rsidRPr="00E24AB4">
              <w:rPr>
                <w:noProof/>
              </w:rPr>
              <w:t>NR V2X band (PC5)</w:t>
            </w:r>
          </w:p>
        </w:tc>
        <w:tc>
          <w:tcPr>
            <w:tcW w:w="1464" w:type="dxa"/>
            <w:tcBorders>
              <w:bottom w:val="single" w:sz="4" w:space="0" w:color="auto"/>
            </w:tcBorders>
          </w:tcPr>
          <w:p w14:paraId="58625EC8" w14:textId="77777777" w:rsidR="00EF6C3A" w:rsidRPr="00E24AB4" w:rsidRDefault="00EF6C3A" w:rsidP="00F02452">
            <w:pPr>
              <w:pStyle w:val="TAH"/>
              <w:rPr>
                <w:noProof/>
              </w:rPr>
            </w:pPr>
            <w:r w:rsidRPr="00E24AB4">
              <w:rPr>
                <w:noProof/>
              </w:rPr>
              <w:t>NR V2X band (Uu)</w:t>
            </w:r>
          </w:p>
        </w:tc>
        <w:tc>
          <w:tcPr>
            <w:tcW w:w="1106" w:type="dxa"/>
            <w:tcBorders>
              <w:bottom w:val="single" w:sz="4" w:space="0" w:color="auto"/>
            </w:tcBorders>
          </w:tcPr>
          <w:p w14:paraId="50DB10D9" w14:textId="77777777" w:rsidR="00EF6C3A" w:rsidRPr="00E24AB4" w:rsidRDefault="00EF6C3A" w:rsidP="00F02452">
            <w:pPr>
              <w:pStyle w:val="TAH"/>
              <w:rPr>
                <w:noProof/>
              </w:rPr>
            </w:pPr>
            <w:r w:rsidRPr="00E24AB4">
              <w:rPr>
                <w:noProof/>
              </w:rPr>
              <w:t>NR V2X UL band (Uu)</w:t>
            </w:r>
          </w:p>
        </w:tc>
        <w:tc>
          <w:tcPr>
            <w:tcW w:w="1358" w:type="dxa"/>
          </w:tcPr>
          <w:p w14:paraId="7F2227C6" w14:textId="77777777" w:rsidR="00EF6C3A" w:rsidRPr="00E24AB4" w:rsidRDefault="00EF6C3A" w:rsidP="00F02452">
            <w:pPr>
              <w:pStyle w:val="TAH"/>
              <w:rPr>
                <w:noProof/>
              </w:rPr>
            </w:pPr>
            <w:r w:rsidRPr="00E24AB4">
              <w:rPr>
                <w:rFonts w:hint="eastAsia"/>
                <w:noProof/>
                <w:lang w:eastAsia="ko-KR"/>
              </w:rPr>
              <w:t>SCS</w:t>
            </w:r>
            <w:r w:rsidRPr="00E24AB4">
              <w:rPr>
                <w:noProof/>
                <w:lang w:eastAsia="ko-KR"/>
              </w:rPr>
              <w:t xml:space="preserve"> </w:t>
            </w:r>
            <w:r w:rsidRPr="00E24AB4">
              <w:rPr>
                <w:rFonts w:hint="eastAsia"/>
                <w:noProof/>
                <w:lang w:eastAsia="ko-KR"/>
              </w:rPr>
              <w:t>(kHz)</w:t>
            </w:r>
          </w:p>
        </w:tc>
        <w:tc>
          <w:tcPr>
            <w:tcW w:w="1358" w:type="dxa"/>
          </w:tcPr>
          <w:p w14:paraId="5C5CDA0E" w14:textId="77777777" w:rsidR="00EF6C3A" w:rsidRPr="00E24AB4" w:rsidRDefault="00EF6C3A" w:rsidP="00F02452">
            <w:pPr>
              <w:pStyle w:val="TAH"/>
              <w:rPr>
                <w:noProof/>
              </w:rPr>
            </w:pPr>
            <w:r w:rsidRPr="00E24AB4">
              <w:rPr>
                <w:noProof/>
              </w:rPr>
              <w:t>Channel Bandwidth (MHz)</w:t>
            </w:r>
          </w:p>
        </w:tc>
        <w:tc>
          <w:tcPr>
            <w:tcW w:w="1053" w:type="dxa"/>
          </w:tcPr>
          <w:p w14:paraId="71262020" w14:textId="77777777" w:rsidR="00EF6C3A" w:rsidRPr="00E24AB4" w:rsidRDefault="00EF6C3A" w:rsidP="00F02452">
            <w:pPr>
              <w:pStyle w:val="TAH"/>
              <w:rPr>
                <w:noProof/>
              </w:rPr>
            </w:pPr>
            <w:r w:rsidRPr="00E24AB4">
              <w:rPr>
                <w:noProof/>
              </w:rPr>
              <w:t>N</w:t>
            </w:r>
            <w:r w:rsidRPr="00E24AB4">
              <w:rPr>
                <w:noProof/>
                <w:vertAlign w:val="subscript"/>
              </w:rPr>
              <w:t>RB</w:t>
            </w:r>
          </w:p>
        </w:tc>
        <w:tc>
          <w:tcPr>
            <w:tcW w:w="1282" w:type="dxa"/>
            <w:tcBorders>
              <w:bottom w:val="single" w:sz="4" w:space="0" w:color="auto"/>
            </w:tcBorders>
          </w:tcPr>
          <w:p w14:paraId="5EAB720B" w14:textId="77777777" w:rsidR="00EF6C3A" w:rsidRPr="00E24AB4" w:rsidRDefault="00EF6C3A" w:rsidP="00F02452">
            <w:pPr>
              <w:pStyle w:val="TAH"/>
              <w:rPr>
                <w:noProof/>
              </w:rPr>
            </w:pPr>
            <w:r w:rsidRPr="00E24AB4">
              <w:rPr>
                <w:noProof/>
              </w:rPr>
              <w:t>Duplex Mode</w:t>
            </w:r>
          </w:p>
        </w:tc>
      </w:tr>
      <w:tr w:rsidR="00EF6C3A" w:rsidRPr="00E24AB4" w14:paraId="2C1A728E" w14:textId="77777777" w:rsidTr="00F02452">
        <w:trPr>
          <w:trHeight w:val="117"/>
          <w:jc w:val="center"/>
        </w:trPr>
        <w:tc>
          <w:tcPr>
            <w:tcW w:w="1678" w:type="dxa"/>
            <w:tcBorders>
              <w:bottom w:val="nil"/>
            </w:tcBorders>
            <w:shd w:val="clear" w:color="auto" w:fill="auto"/>
          </w:tcPr>
          <w:p w14:paraId="110DCEFF" w14:textId="77777777" w:rsidR="00EF6C3A" w:rsidRPr="00E24AB4" w:rsidRDefault="00EF6C3A" w:rsidP="00F02452">
            <w:pPr>
              <w:pStyle w:val="TAC"/>
              <w:rPr>
                <w:noProof/>
              </w:rPr>
            </w:pPr>
            <w:r w:rsidRPr="00E24AB4">
              <w:rPr>
                <w:noProof/>
              </w:rPr>
              <w:t>n47</w:t>
            </w:r>
          </w:p>
        </w:tc>
        <w:tc>
          <w:tcPr>
            <w:tcW w:w="1464" w:type="dxa"/>
            <w:tcBorders>
              <w:bottom w:val="nil"/>
            </w:tcBorders>
            <w:shd w:val="clear" w:color="auto" w:fill="auto"/>
          </w:tcPr>
          <w:p w14:paraId="59CACB80" w14:textId="77777777" w:rsidR="00EF6C3A" w:rsidRPr="00E24AB4" w:rsidRDefault="00EF6C3A" w:rsidP="00F02452">
            <w:pPr>
              <w:pStyle w:val="TAC"/>
              <w:rPr>
                <w:noProof/>
              </w:rPr>
            </w:pPr>
            <w:r w:rsidRPr="00E24AB4">
              <w:rPr>
                <w:noProof/>
              </w:rPr>
              <w:t>n71</w:t>
            </w:r>
          </w:p>
        </w:tc>
        <w:tc>
          <w:tcPr>
            <w:tcW w:w="1106" w:type="dxa"/>
            <w:tcBorders>
              <w:bottom w:val="nil"/>
            </w:tcBorders>
            <w:shd w:val="clear" w:color="auto" w:fill="auto"/>
          </w:tcPr>
          <w:p w14:paraId="53EDD68C" w14:textId="77777777" w:rsidR="00EF6C3A" w:rsidRPr="00E24AB4" w:rsidRDefault="00EF6C3A" w:rsidP="00F02452">
            <w:pPr>
              <w:pStyle w:val="TAC"/>
              <w:rPr>
                <w:noProof/>
              </w:rPr>
            </w:pPr>
            <w:r w:rsidRPr="00E24AB4">
              <w:rPr>
                <w:noProof/>
              </w:rPr>
              <w:t>n71</w:t>
            </w:r>
          </w:p>
        </w:tc>
        <w:tc>
          <w:tcPr>
            <w:tcW w:w="1358" w:type="dxa"/>
          </w:tcPr>
          <w:p w14:paraId="664CAC06" w14:textId="77777777" w:rsidR="00EF6C3A" w:rsidRPr="00E24AB4" w:rsidRDefault="00EF6C3A" w:rsidP="00F02452">
            <w:pPr>
              <w:pStyle w:val="TAC"/>
              <w:rPr>
                <w:noProof/>
              </w:rPr>
            </w:pPr>
            <w:r w:rsidRPr="00E24AB4">
              <w:rPr>
                <w:rFonts w:hint="eastAsia"/>
                <w:noProof/>
                <w:lang w:eastAsia="ko-KR"/>
              </w:rPr>
              <w:t>15</w:t>
            </w:r>
          </w:p>
        </w:tc>
        <w:tc>
          <w:tcPr>
            <w:tcW w:w="1358" w:type="dxa"/>
          </w:tcPr>
          <w:p w14:paraId="267042FD" w14:textId="77777777" w:rsidR="00EF6C3A" w:rsidRPr="00E24AB4" w:rsidRDefault="00EF6C3A" w:rsidP="00F02452">
            <w:pPr>
              <w:pStyle w:val="TAC"/>
              <w:rPr>
                <w:noProof/>
              </w:rPr>
            </w:pPr>
            <w:r w:rsidRPr="00E24AB4">
              <w:rPr>
                <w:noProof/>
              </w:rPr>
              <w:t>10</w:t>
            </w:r>
          </w:p>
        </w:tc>
        <w:tc>
          <w:tcPr>
            <w:tcW w:w="1053" w:type="dxa"/>
          </w:tcPr>
          <w:p w14:paraId="3BC6B176" w14:textId="77777777" w:rsidR="00EF6C3A" w:rsidRPr="00E24AB4" w:rsidRDefault="00EF6C3A" w:rsidP="00F02452">
            <w:pPr>
              <w:pStyle w:val="TAC"/>
              <w:rPr>
                <w:noProof/>
              </w:rPr>
            </w:pPr>
            <w:r w:rsidRPr="00E24AB4">
              <w:rPr>
                <w:noProof/>
              </w:rPr>
              <w:t>52</w:t>
            </w:r>
          </w:p>
        </w:tc>
        <w:tc>
          <w:tcPr>
            <w:tcW w:w="1282" w:type="dxa"/>
            <w:tcBorders>
              <w:bottom w:val="nil"/>
            </w:tcBorders>
            <w:shd w:val="clear" w:color="auto" w:fill="auto"/>
          </w:tcPr>
          <w:p w14:paraId="5092D5A1" w14:textId="77777777" w:rsidR="00EF6C3A" w:rsidRPr="00E24AB4" w:rsidRDefault="00EF6C3A" w:rsidP="00F02452">
            <w:pPr>
              <w:pStyle w:val="TAC"/>
              <w:rPr>
                <w:noProof/>
              </w:rPr>
            </w:pPr>
            <w:r w:rsidRPr="00E24AB4">
              <w:rPr>
                <w:noProof/>
              </w:rPr>
              <w:t>FDD</w:t>
            </w:r>
          </w:p>
        </w:tc>
      </w:tr>
      <w:tr w:rsidR="00EF6C3A" w:rsidRPr="00E24AB4" w14:paraId="57ABA9C8" w14:textId="77777777" w:rsidTr="00F02452">
        <w:trPr>
          <w:trHeight w:val="117"/>
          <w:jc w:val="center"/>
        </w:trPr>
        <w:tc>
          <w:tcPr>
            <w:tcW w:w="1678" w:type="dxa"/>
            <w:tcBorders>
              <w:top w:val="nil"/>
              <w:bottom w:val="nil"/>
            </w:tcBorders>
            <w:shd w:val="clear" w:color="auto" w:fill="auto"/>
          </w:tcPr>
          <w:p w14:paraId="0DA98F1A" w14:textId="77777777" w:rsidR="00EF6C3A" w:rsidRPr="00E24AB4" w:rsidRDefault="00EF6C3A" w:rsidP="00F02452">
            <w:pPr>
              <w:pStyle w:val="TAC"/>
              <w:rPr>
                <w:noProof/>
              </w:rPr>
            </w:pPr>
          </w:p>
        </w:tc>
        <w:tc>
          <w:tcPr>
            <w:tcW w:w="1464" w:type="dxa"/>
            <w:tcBorders>
              <w:top w:val="nil"/>
              <w:bottom w:val="nil"/>
            </w:tcBorders>
            <w:shd w:val="clear" w:color="auto" w:fill="auto"/>
          </w:tcPr>
          <w:p w14:paraId="3CE37FEF" w14:textId="77777777" w:rsidR="00EF6C3A" w:rsidRPr="00E24AB4" w:rsidRDefault="00EF6C3A" w:rsidP="00F02452">
            <w:pPr>
              <w:pStyle w:val="TAC"/>
              <w:rPr>
                <w:noProof/>
              </w:rPr>
            </w:pPr>
          </w:p>
        </w:tc>
        <w:tc>
          <w:tcPr>
            <w:tcW w:w="1106" w:type="dxa"/>
            <w:tcBorders>
              <w:top w:val="nil"/>
              <w:bottom w:val="nil"/>
            </w:tcBorders>
            <w:shd w:val="clear" w:color="auto" w:fill="auto"/>
          </w:tcPr>
          <w:p w14:paraId="7EAFC318" w14:textId="77777777" w:rsidR="00EF6C3A" w:rsidRPr="00E24AB4" w:rsidRDefault="00EF6C3A" w:rsidP="00F02452">
            <w:pPr>
              <w:pStyle w:val="TAC"/>
              <w:rPr>
                <w:noProof/>
              </w:rPr>
            </w:pPr>
          </w:p>
        </w:tc>
        <w:tc>
          <w:tcPr>
            <w:tcW w:w="1358" w:type="dxa"/>
          </w:tcPr>
          <w:p w14:paraId="37DC76AA" w14:textId="77777777" w:rsidR="00EF6C3A" w:rsidRPr="00E24AB4" w:rsidRDefault="00EF6C3A" w:rsidP="00F02452">
            <w:pPr>
              <w:pStyle w:val="TAC"/>
              <w:rPr>
                <w:noProof/>
              </w:rPr>
            </w:pPr>
            <w:r w:rsidRPr="00E24AB4">
              <w:rPr>
                <w:rFonts w:hint="eastAsia"/>
                <w:noProof/>
                <w:lang w:eastAsia="ko-KR"/>
              </w:rPr>
              <w:t>30</w:t>
            </w:r>
          </w:p>
        </w:tc>
        <w:tc>
          <w:tcPr>
            <w:tcW w:w="1358" w:type="dxa"/>
          </w:tcPr>
          <w:p w14:paraId="1FC136D8" w14:textId="77777777" w:rsidR="00EF6C3A" w:rsidRPr="00E24AB4" w:rsidRDefault="00EF6C3A" w:rsidP="00F02452">
            <w:pPr>
              <w:pStyle w:val="TAC"/>
              <w:rPr>
                <w:noProof/>
              </w:rPr>
            </w:pPr>
            <w:r w:rsidRPr="00E24AB4">
              <w:rPr>
                <w:rFonts w:hint="eastAsia"/>
                <w:noProof/>
                <w:lang w:eastAsia="ko-KR"/>
              </w:rPr>
              <w:t>10</w:t>
            </w:r>
          </w:p>
        </w:tc>
        <w:tc>
          <w:tcPr>
            <w:tcW w:w="1053" w:type="dxa"/>
          </w:tcPr>
          <w:p w14:paraId="5261C333" w14:textId="77777777" w:rsidR="00EF6C3A" w:rsidRPr="00E24AB4" w:rsidRDefault="00EF6C3A" w:rsidP="00F02452">
            <w:pPr>
              <w:pStyle w:val="TAC"/>
              <w:rPr>
                <w:noProof/>
              </w:rPr>
            </w:pPr>
            <w:r w:rsidRPr="00E24AB4">
              <w:rPr>
                <w:rFonts w:hint="eastAsia"/>
                <w:noProof/>
                <w:lang w:eastAsia="ko-KR"/>
              </w:rPr>
              <w:t>24</w:t>
            </w:r>
          </w:p>
        </w:tc>
        <w:tc>
          <w:tcPr>
            <w:tcW w:w="1282" w:type="dxa"/>
            <w:tcBorders>
              <w:top w:val="nil"/>
              <w:bottom w:val="nil"/>
            </w:tcBorders>
            <w:shd w:val="clear" w:color="auto" w:fill="auto"/>
          </w:tcPr>
          <w:p w14:paraId="0B8A675A" w14:textId="77777777" w:rsidR="00EF6C3A" w:rsidRPr="00E24AB4" w:rsidRDefault="00EF6C3A" w:rsidP="00F02452">
            <w:pPr>
              <w:pStyle w:val="TAC"/>
              <w:rPr>
                <w:noProof/>
              </w:rPr>
            </w:pPr>
          </w:p>
        </w:tc>
      </w:tr>
      <w:tr w:rsidR="00EF6C3A" w:rsidRPr="00E24AB4" w14:paraId="37945D0B" w14:textId="77777777" w:rsidTr="00F02452">
        <w:trPr>
          <w:trHeight w:val="117"/>
          <w:jc w:val="center"/>
        </w:trPr>
        <w:tc>
          <w:tcPr>
            <w:tcW w:w="1678" w:type="dxa"/>
            <w:tcBorders>
              <w:top w:val="nil"/>
            </w:tcBorders>
            <w:shd w:val="clear" w:color="auto" w:fill="auto"/>
          </w:tcPr>
          <w:p w14:paraId="6F9D3F6F" w14:textId="77777777" w:rsidR="00EF6C3A" w:rsidRPr="00E24AB4" w:rsidRDefault="00EF6C3A" w:rsidP="00F02452">
            <w:pPr>
              <w:pStyle w:val="TAC"/>
              <w:rPr>
                <w:noProof/>
              </w:rPr>
            </w:pPr>
          </w:p>
        </w:tc>
        <w:tc>
          <w:tcPr>
            <w:tcW w:w="1464" w:type="dxa"/>
            <w:tcBorders>
              <w:top w:val="nil"/>
            </w:tcBorders>
            <w:shd w:val="clear" w:color="auto" w:fill="auto"/>
          </w:tcPr>
          <w:p w14:paraId="7E978719" w14:textId="77777777" w:rsidR="00EF6C3A" w:rsidRPr="00E24AB4" w:rsidRDefault="00EF6C3A" w:rsidP="00F02452">
            <w:pPr>
              <w:pStyle w:val="TAC"/>
              <w:rPr>
                <w:noProof/>
              </w:rPr>
            </w:pPr>
          </w:p>
        </w:tc>
        <w:tc>
          <w:tcPr>
            <w:tcW w:w="1106" w:type="dxa"/>
            <w:tcBorders>
              <w:top w:val="nil"/>
            </w:tcBorders>
            <w:shd w:val="clear" w:color="auto" w:fill="auto"/>
          </w:tcPr>
          <w:p w14:paraId="1626BB00" w14:textId="77777777" w:rsidR="00EF6C3A" w:rsidRPr="00E24AB4" w:rsidRDefault="00EF6C3A" w:rsidP="00F02452">
            <w:pPr>
              <w:pStyle w:val="TAC"/>
              <w:rPr>
                <w:noProof/>
              </w:rPr>
            </w:pPr>
          </w:p>
        </w:tc>
        <w:tc>
          <w:tcPr>
            <w:tcW w:w="1358" w:type="dxa"/>
          </w:tcPr>
          <w:p w14:paraId="66E0BEA6" w14:textId="77777777" w:rsidR="00EF6C3A" w:rsidRPr="00E24AB4" w:rsidRDefault="00EF6C3A" w:rsidP="00F02452">
            <w:pPr>
              <w:pStyle w:val="TAC"/>
              <w:rPr>
                <w:noProof/>
              </w:rPr>
            </w:pPr>
            <w:r w:rsidRPr="00E24AB4">
              <w:rPr>
                <w:rFonts w:hint="eastAsia"/>
                <w:noProof/>
                <w:lang w:eastAsia="ko-KR"/>
              </w:rPr>
              <w:t>60</w:t>
            </w:r>
          </w:p>
        </w:tc>
        <w:tc>
          <w:tcPr>
            <w:tcW w:w="1358" w:type="dxa"/>
          </w:tcPr>
          <w:p w14:paraId="56FEC35D" w14:textId="77777777" w:rsidR="00EF6C3A" w:rsidRPr="00E24AB4" w:rsidRDefault="00EF6C3A" w:rsidP="00F02452">
            <w:pPr>
              <w:pStyle w:val="TAC"/>
              <w:rPr>
                <w:noProof/>
              </w:rPr>
            </w:pPr>
            <w:r w:rsidRPr="00E24AB4">
              <w:rPr>
                <w:rFonts w:hint="eastAsia"/>
                <w:noProof/>
                <w:lang w:eastAsia="ko-KR"/>
              </w:rPr>
              <w:t>10</w:t>
            </w:r>
          </w:p>
        </w:tc>
        <w:tc>
          <w:tcPr>
            <w:tcW w:w="1053" w:type="dxa"/>
          </w:tcPr>
          <w:p w14:paraId="0699B78E" w14:textId="77777777" w:rsidR="00EF6C3A" w:rsidRPr="00E24AB4" w:rsidRDefault="00EF6C3A" w:rsidP="00F02452">
            <w:pPr>
              <w:pStyle w:val="TAC"/>
              <w:rPr>
                <w:noProof/>
              </w:rPr>
            </w:pPr>
            <w:r w:rsidRPr="00E24AB4">
              <w:rPr>
                <w:rFonts w:hint="eastAsia"/>
                <w:noProof/>
                <w:lang w:eastAsia="ko-KR"/>
              </w:rPr>
              <w:t>11</w:t>
            </w:r>
          </w:p>
        </w:tc>
        <w:tc>
          <w:tcPr>
            <w:tcW w:w="1282" w:type="dxa"/>
            <w:tcBorders>
              <w:top w:val="nil"/>
            </w:tcBorders>
            <w:shd w:val="clear" w:color="auto" w:fill="auto"/>
          </w:tcPr>
          <w:p w14:paraId="52238439" w14:textId="77777777" w:rsidR="00EF6C3A" w:rsidRPr="00E24AB4" w:rsidRDefault="00EF6C3A" w:rsidP="00F02452">
            <w:pPr>
              <w:pStyle w:val="TAC"/>
              <w:rPr>
                <w:noProof/>
              </w:rPr>
            </w:pPr>
          </w:p>
        </w:tc>
      </w:tr>
    </w:tbl>
    <w:p w14:paraId="51C23CC5" w14:textId="77777777" w:rsidR="00EF6C3A" w:rsidRPr="00E24AB4" w:rsidRDefault="00EF6C3A" w:rsidP="00EF6C3A">
      <w:pPr>
        <w:rPr>
          <w:noProof/>
        </w:rPr>
      </w:pPr>
    </w:p>
    <w:p w14:paraId="23A2403D" w14:textId="76976DEC" w:rsidR="00EF6C3A" w:rsidRPr="00E24AB4" w:rsidRDefault="00EF6C3A" w:rsidP="00EF6C3A">
      <w:pPr>
        <w:pStyle w:val="TH"/>
        <w:rPr>
          <w:lang w:eastAsia="ko-KR"/>
        </w:rPr>
      </w:pPr>
      <w:r w:rsidRPr="00E24AB4">
        <w:t>Table 7.3E.</w:t>
      </w:r>
      <w:ins w:id="932" w:author="Huawei" w:date="2022-01-29T16:59:00Z">
        <w:r w:rsidR="00166AC4">
          <w:t>2-6</w:t>
        </w:r>
      </w:ins>
      <w:del w:id="933" w:author="Huawei" w:date="2022-01-29T16:59:00Z">
        <w:r w:rsidRPr="00E24AB4" w:rsidDel="00166AC4">
          <w:delText>3-4</w:delText>
        </w:r>
      </w:del>
      <w:r w:rsidRPr="00E24AB4">
        <w:t xml:space="preserve">: Sidelink </w:t>
      </w:r>
      <w:r w:rsidRPr="00E24AB4">
        <w:rPr>
          <w:lang w:eastAsia="zh-CN"/>
        </w:rPr>
        <w:t xml:space="preserve">TX </w:t>
      </w:r>
      <w:r w:rsidRPr="00E24AB4">
        <w:t>configuration for REFSENS of NR V2X Bands (Uu)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EF6C3A" w:rsidRPr="00E24AB4" w14:paraId="75D86CFF" w14:textId="77777777" w:rsidTr="00F02452">
        <w:trPr>
          <w:trHeight w:val="244"/>
          <w:jc w:val="center"/>
        </w:trPr>
        <w:tc>
          <w:tcPr>
            <w:tcW w:w="3142" w:type="dxa"/>
            <w:gridSpan w:val="2"/>
          </w:tcPr>
          <w:p w14:paraId="22872281" w14:textId="77777777" w:rsidR="00EF6C3A" w:rsidRPr="00E24AB4" w:rsidRDefault="00EF6C3A" w:rsidP="00F02452">
            <w:pPr>
              <w:pStyle w:val="TAH"/>
              <w:rPr>
                <w:noProof/>
              </w:rPr>
            </w:pPr>
            <w:r w:rsidRPr="00E24AB4">
              <w:rPr>
                <w:noProof/>
              </w:rPr>
              <w:t>Inter-band NR V2X con-current band configuration</w:t>
            </w:r>
          </w:p>
        </w:tc>
        <w:tc>
          <w:tcPr>
            <w:tcW w:w="6157" w:type="dxa"/>
            <w:gridSpan w:val="5"/>
          </w:tcPr>
          <w:p w14:paraId="35436723" w14:textId="77777777" w:rsidR="00EF6C3A" w:rsidRPr="00E24AB4" w:rsidRDefault="00EF6C3A" w:rsidP="00F02452">
            <w:pPr>
              <w:pStyle w:val="TAH"/>
              <w:rPr>
                <w:noProof/>
              </w:rPr>
            </w:pPr>
            <w:r w:rsidRPr="00E24AB4">
              <w:rPr>
                <w:noProof/>
              </w:rPr>
              <w:t>NR UL band / SCS/ Channel BW / Duplex mode</w:t>
            </w:r>
          </w:p>
        </w:tc>
      </w:tr>
      <w:tr w:rsidR="00EF6C3A" w:rsidRPr="00E24AB4" w14:paraId="01BA2FF2" w14:textId="77777777" w:rsidTr="00F02452">
        <w:trPr>
          <w:trHeight w:val="372"/>
          <w:jc w:val="center"/>
        </w:trPr>
        <w:tc>
          <w:tcPr>
            <w:tcW w:w="1678" w:type="dxa"/>
            <w:tcBorders>
              <w:bottom w:val="single" w:sz="4" w:space="0" w:color="auto"/>
            </w:tcBorders>
          </w:tcPr>
          <w:p w14:paraId="0ADA7730" w14:textId="77777777" w:rsidR="00EF6C3A" w:rsidRPr="00E24AB4" w:rsidRDefault="00EF6C3A" w:rsidP="00F02452">
            <w:pPr>
              <w:pStyle w:val="TAH"/>
              <w:rPr>
                <w:noProof/>
              </w:rPr>
            </w:pPr>
            <w:r w:rsidRPr="00E24AB4">
              <w:rPr>
                <w:noProof/>
              </w:rPr>
              <w:t>NR V2X band (PC5)</w:t>
            </w:r>
          </w:p>
        </w:tc>
        <w:tc>
          <w:tcPr>
            <w:tcW w:w="1464" w:type="dxa"/>
            <w:tcBorders>
              <w:bottom w:val="single" w:sz="4" w:space="0" w:color="auto"/>
            </w:tcBorders>
          </w:tcPr>
          <w:p w14:paraId="7A1B2C59" w14:textId="77777777" w:rsidR="00EF6C3A" w:rsidRPr="00E24AB4" w:rsidRDefault="00EF6C3A" w:rsidP="00F02452">
            <w:pPr>
              <w:pStyle w:val="TAH"/>
              <w:rPr>
                <w:noProof/>
              </w:rPr>
            </w:pPr>
            <w:r w:rsidRPr="00E24AB4">
              <w:rPr>
                <w:noProof/>
              </w:rPr>
              <w:t>NR V2X band (Uu)</w:t>
            </w:r>
          </w:p>
        </w:tc>
        <w:tc>
          <w:tcPr>
            <w:tcW w:w="1106" w:type="dxa"/>
            <w:tcBorders>
              <w:bottom w:val="single" w:sz="4" w:space="0" w:color="auto"/>
            </w:tcBorders>
          </w:tcPr>
          <w:p w14:paraId="7F815035" w14:textId="77777777" w:rsidR="00EF6C3A" w:rsidRPr="00E24AB4" w:rsidRDefault="00EF6C3A" w:rsidP="00F02452">
            <w:pPr>
              <w:pStyle w:val="TAH"/>
              <w:rPr>
                <w:noProof/>
              </w:rPr>
            </w:pPr>
            <w:r w:rsidRPr="00E24AB4">
              <w:rPr>
                <w:noProof/>
              </w:rPr>
              <w:t>NR V2X band (PC5)</w:t>
            </w:r>
          </w:p>
        </w:tc>
        <w:tc>
          <w:tcPr>
            <w:tcW w:w="1358" w:type="dxa"/>
          </w:tcPr>
          <w:p w14:paraId="1EEF0774" w14:textId="77777777" w:rsidR="00EF6C3A" w:rsidRPr="00E24AB4" w:rsidRDefault="00EF6C3A" w:rsidP="00F02452">
            <w:pPr>
              <w:pStyle w:val="TAH"/>
              <w:rPr>
                <w:noProof/>
              </w:rPr>
            </w:pPr>
            <w:r w:rsidRPr="00E24AB4">
              <w:rPr>
                <w:rFonts w:hint="eastAsia"/>
                <w:noProof/>
                <w:lang w:eastAsia="ko-KR"/>
              </w:rPr>
              <w:t>SCS</w:t>
            </w:r>
            <w:r w:rsidRPr="00E24AB4">
              <w:rPr>
                <w:noProof/>
                <w:lang w:eastAsia="ko-KR"/>
              </w:rPr>
              <w:t xml:space="preserve"> </w:t>
            </w:r>
            <w:r w:rsidRPr="00E24AB4">
              <w:rPr>
                <w:rFonts w:hint="eastAsia"/>
                <w:noProof/>
                <w:lang w:eastAsia="ko-KR"/>
              </w:rPr>
              <w:t>(kHz)</w:t>
            </w:r>
          </w:p>
        </w:tc>
        <w:tc>
          <w:tcPr>
            <w:tcW w:w="1358" w:type="dxa"/>
          </w:tcPr>
          <w:p w14:paraId="52FDACE7" w14:textId="77777777" w:rsidR="00EF6C3A" w:rsidRPr="00E24AB4" w:rsidRDefault="00EF6C3A" w:rsidP="00F02452">
            <w:pPr>
              <w:pStyle w:val="TAH"/>
              <w:rPr>
                <w:noProof/>
              </w:rPr>
            </w:pPr>
            <w:r w:rsidRPr="00E24AB4">
              <w:rPr>
                <w:noProof/>
              </w:rPr>
              <w:t>Channel Bandwidth (MHz)</w:t>
            </w:r>
          </w:p>
        </w:tc>
        <w:tc>
          <w:tcPr>
            <w:tcW w:w="1053" w:type="dxa"/>
          </w:tcPr>
          <w:p w14:paraId="68DF09DC" w14:textId="77777777" w:rsidR="00EF6C3A" w:rsidRPr="00E24AB4" w:rsidRDefault="00EF6C3A" w:rsidP="00F02452">
            <w:pPr>
              <w:pStyle w:val="TAH"/>
              <w:rPr>
                <w:noProof/>
              </w:rPr>
            </w:pPr>
            <w:r w:rsidRPr="00E24AB4">
              <w:rPr>
                <w:noProof/>
              </w:rPr>
              <w:t>N</w:t>
            </w:r>
            <w:r w:rsidRPr="00E24AB4">
              <w:rPr>
                <w:noProof/>
                <w:vertAlign w:val="subscript"/>
              </w:rPr>
              <w:t>RB</w:t>
            </w:r>
          </w:p>
        </w:tc>
        <w:tc>
          <w:tcPr>
            <w:tcW w:w="1282" w:type="dxa"/>
            <w:tcBorders>
              <w:bottom w:val="single" w:sz="4" w:space="0" w:color="auto"/>
            </w:tcBorders>
          </w:tcPr>
          <w:p w14:paraId="4F8A24FF" w14:textId="77777777" w:rsidR="00EF6C3A" w:rsidRPr="00E24AB4" w:rsidRDefault="00EF6C3A" w:rsidP="00F02452">
            <w:pPr>
              <w:pStyle w:val="TAH"/>
              <w:rPr>
                <w:noProof/>
              </w:rPr>
            </w:pPr>
            <w:r w:rsidRPr="00E24AB4">
              <w:rPr>
                <w:noProof/>
              </w:rPr>
              <w:t>Duplex Mode</w:t>
            </w:r>
          </w:p>
        </w:tc>
      </w:tr>
      <w:tr w:rsidR="00EF6C3A" w:rsidRPr="00E24AB4" w14:paraId="6977185D" w14:textId="77777777" w:rsidTr="00F02452">
        <w:trPr>
          <w:trHeight w:val="117"/>
          <w:jc w:val="center"/>
        </w:trPr>
        <w:tc>
          <w:tcPr>
            <w:tcW w:w="1678" w:type="dxa"/>
            <w:tcBorders>
              <w:bottom w:val="nil"/>
            </w:tcBorders>
            <w:shd w:val="clear" w:color="auto" w:fill="auto"/>
            <w:vAlign w:val="center"/>
          </w:tcPr>
          <w:p w14:paraId="5ECDFA34" w14:textId="77777777" w:rsidR="00EF6C3A" w:rsidRPr="00E24AB4" w:rsidRDefault="00EF6C3A" w:rsidP="00F02452">
            <w:pPr>
              <w:pStyle w:val="TAC"/>
              <w:rPr>
                <w:noProof/>
              </w:rPr>
            </w:pPr>
            <w:r w:rsidRPr="00E24AB4">
              <w:rPr>
                <w:noProof/>
              </w:rPr>
              <w:t>n47</w:t>
            </w:r>
          </w:p>
        </w:tc>
        <w:tc>
          <w:tcPr>
            <w:tcW w:w="1464" w:type="dxa"/>
            <w:tcBorders>
              <w:bottom w:val="nil"/>
            </w:tcBorders>
            <w:shd w:val="clear" w:color="auto" w:fill="auto"/>
            <w:vAlign w:val="center"/>
          </w:tcPr>
          <w:p w14:paraId="1F048BF0" w14:textId="77777777" w:rsidR="00EF6C3A" w:rsidRPr="00E24AB4" w:rsidRDefault="00EF6C3A" w:rsidP="00F02452">
            <w:pPr>
              <w:pStyle w:val="TAC"/>
              <w:rPr>
                <w:noProof/>
              </w:rPr>
            </w:pPr>
            <w:r w:rsidRPr="00E24AB4">
              <w:rPr>
                <w:noProof/>
              </w:rPr>
              <w:t>n71</w:t>
            </w:r>
          </w:p>
        </w:tc>
        <w:tc>
          <w:tcPr>
            <w:tcW w:w="1106" w:type="dxa"/>
            <w:tcBorders>
              <w:bottom w:val="nil"/>
            </w:tcBorders>
            <w:shd w:val="clear" w:color="auto" w:fill="auto"/>
            <w:vAlign w:val="center"/>
          </w:tcPr>
          <w:p w14:paraId="0C794803" w14:textId="77777777" w:rsidR="00EF6C3A" w:rsidRPr="00E24AB4" w:rsidRDefault="00EF6C3A" w:rsidP="00F02452">
            <w:pPr>
              <w:pStyle w:val="TAC"/>
              <w:rPr>
                <w:noProof/>
              </w:rPr>
            </w:pPr>
            <w:r w:rsidRPr="00E24AB4">
              <w:rPr>
                <w:noProof/>
              </w:rPr>
              <w:t>n47</w:t>
            </w:r>
          </w:p>
        </w:tc>
        <w:tc>
          <w:tcPr>
            <w:tcW w:w="1358" w:type="dxa"/>
          </w:tcPr>
          <w:p w14:paraId="23CC5C0E" w14:textId="77777777" w:rsidR="00EF6C3A" w:rsidRPr="00E24AB4" w:rsidRDefault="00EF6C3A" w:rsidP="00F02452">
            <w:pPr>
              <w:pStyle w:val="TAC"/>
              <w:rPr>
                <w:noProof/>
              </w:rPr>
            </w:pPr>
            <w:r w:rsidRPr="00E24AB4">
              <w:rPr>
                <w:rFonts w:hint="eastAsia"/>
                <w:noProof/>
                <w:lang w:eastAsia="ko-KR"/>
              </w:rPr>
              <w:t>15</w:t>
            </w:r>
          </w:p>
        </w:tc>
        <w:tc>
          <w:tcPr>
            <w:tcW w:w="1358" w:type="dxa"/>
            <w:vAlign w:val="center"/>
          </w:tcPr>
          <w:p w14:paraId="71F44B11" w14:textId="77777777" w:rsidR="00EF6C3A" w:rsidRPr="00E24AB4" w:rsidRDefault="00EF6C3A" w:rsidP="00F02452">
            <w:pPr>
              <w:pStyle w:val="TAC"/>
              <w:rPr>
                <w:noProof/>
              </w:rPr>
            </w:pPr>
            <w:r w:rsidRPr="00E24AB4">
              <w:rPr>
                <w:noProof/>
              </w:rPr>
              <w:t>10</w:t>
            </w:r>
          </w:p>
        </w:tc>
        <w:tc>
          <w:tcPr>
            <w:tcW w:w="1053" w:type="dxa"/>
            <w:vAlign w:val="center"/>
          </w:tcPr>
          <w:p w14:paraId="43F0BE0A" w14:textId="77777777" w:rsidR="00EF6C3A" w:rsidRPr="00E24AB4" w:rsidRDefault="00EF6C3A" w:rsidP="00F02452">
            <w:pPr>
              <w:pStyle w:val="TAC"/>
              <w:rPr>
                <w:noProof/>
              </w:rPr>
            </w:pPr>
            <w:r>
              <w:rPr>
                <w:noProof/>
              </w:rPr>
              <w:t>50</w:t>
            </w:r>
          </w:p>
        </w:tc>
        <w:tc>
          <w:tcPr>
            <w:tcW w:w="1282" w:type="dxa"/>
            <w:tcBorders>
              <w:bottom w:val="nil"/>
            </w:tcBorders>
            <w:shd w:val="clear" w:color="auto" w:fill="auto"/>
            <w:vAlign w:val="center"/>
          </w:tcPr>
          <w:p w14:paraId="05B77102" w14:textId="77777777" w:rsidR="00EF6C3A" w:rsidRPr="00E24AB4" w:rsidRDefault="00EF6C3A" w:rsidP="00F02452">
            <w:pPr>
              <w:pStyle w:val="TAC"/>
              <w:rPr>
                <w:noProof/>
              </w:rPr>
            </w:pPr>
            <w:r w:rsidRPr="00E24AB4">
              <w:rPr>
                <w:noProof/>
              </w:rPr>
              <w:t>HD</w:t>
            </w:r>
          </w:p>
        </w:tc>
      </w:tr>
      <w:tr w:rsidR="00EF6C3A" w:rsidRPr="00E24AB4" w14:paraId="4633B201" w14:textId="77777777" w:rsidTr="00F02452">
        <w:trPr>
          <w:trHeight w:val="117"/>
          <w:jc w:val="center"/>
        </w:trPr>
        <w:tc>
          <w:tcPr>
            <w:tcW w:w="1678" w:type="dxa"/>
            <w:tcBorders>
              <w:top w:val="nil"/>
              <w:bottom w:val="nil"/>
            </w:tcBorders>
            <w:shd w:val="clear" w:color="auto" w:fill="auto"/>
            <w:vAlign w:val="center"/>
          </w:tcPr>
          <w:p w14:paraId="18EEA24C" w14:textId="77777777" w:rsidR="00EF6C3A" w:rsidRPr="00E24AB4" w:rsidRDefault="00EF6C3A" w:rsidP="00F02452">
            <w:pPr>
              <w:pStyle w:val="TAC"/>
              <w:rPr>
                <w:noProof/>
              </w:rPr>
            </w:pPr>
          </w:p>
        </w:tc>
        <w:tc>
          <w:tcPr>
            <w:tcW w:w="1464" w:type="dxa"/>
            <w:tcBorders>
              <w:top w:val="nil"/>
              <w:bottom w:val="nil"/>
            </w:tcBorders>
            <w:shd w:val="clear" w:color="auto" w:fill="auto"/>
            <w:vAlign w:val="center"/>
          </w:tcPr>
          <w:p w14:paraId="15D4F06A" w14:textId="77777777" w:rsidR="00EF6C3A" w:rsidRPr="00E24AB4" w:rsidRDefault="00EF6C3A" w:rsidP="00F02452">
            <w:pPr>
              <w:pStyle w:val="TAC"/>
              <w:rPr>
                <w:noProof/>
              </w:rPr>
            </w:pPr>
          </w:p>
        </w:tc>
        <w:tc>
          <w:tcPr>
            <w:tcW w:w="1106" w:type="dxa"/>
            <w:tcBorders>
              <w:top w:val="nil"/>
              <w:bottom w:val="nil"/>
            </w:tcBorders>
            <w:shd w:val="clear" w:color="auto" w:fill="auto"/>
            <w:vAlign w:val="center"/>
          </w:tcPr>
          <w:p w14:paraId="2517CBD4" w14:textId="77777777" w:rsidR="00EF6C3A" w:rsidRPr="00E24AB4" w:rsidRDefault="00EF6C3A" w:rsidP="00F02452">
            <w:pPr>
              <w:pStyle w:val="TAC"/>
              <w:rPr>
                <w:noProof/>
              </w:rPr>
            </w:pPr>
          </w:p>
        </w:tc>
        <w:tc>
          <w:tcPr>
            <w:tcW w:w="1358" w:type="dxa"/>
          </w:tcPr>
          <w:p w14:paraId="1CF35C22" w14:textId="77777777" w:rsidR="00EF6C3A" w:rsidRPr="00E24AB4" w:rsidRDefault="00EF6C3A" w:rsidP="00F02452">
            <w:pPr>
              <w:pStyle w:val="TAC"/>
              <w:rPr>
                <w:noProof/>
              </w:rPr>
            </w:pPr>
            <w:r w:rsidRPr="00E24AB4">
              <w:rPr>
                <w:rFonts w:hint="eastAsia"/>
                <w:noProof/>
                <w:lang w:eastAsia="ko-KR"/>
              </w:rPr>
              <w:t>30</w:t>
            </w:r>
          </w:p>
        </w:tc>
        <w:tc>
          <w:tcPr>
            <w:tcW w:w="1358" w:type="dxa"/>
            <w:vAlign w:val="center"/>
          </w:tcPr>
          <w:p w14:paraId="3F224F35" w14:textId="77777777" w:rsidR="00EF6C3A" w:rsidRPr="00E24AB4" w:rsidRDefault="00EF6C3A" w:rsidP="00F02452">
            <w:pPr>
              <w:pStyle w:val="TAC"/>
              <w:rPr>
                <w:noProof/>
              </w:rPr>
            </w:pPr>
            <w:r w:rsidRPr="00E24AB4">
              <w:rPr>
                <w:rFonts w:hint="eastAsia"/>
                <w:noProof/>
                <w:lang w:eastAsia="ko-KR"/>
              </w:rPr>
              <w:t>10</w:t>
            </w:r>
          </w:p>
        </w:tc>
        <w:tc>
          <w:tcPr>
            <w:tcW w:w="1053" w:type="dxa"/>
            <w:vAlign w:val="center"/>
          </w:tcPr>
          <w:p w14:paraId="22456957" w14:textId="77777777" w:rsidR="00EF6C3A" w:rsidRPr="00E24AB4" w:rsidRDefault="00EF6C3A" w:rsidP="00F02452">
            <w:pPr>
              <w:pStyle w:val="TAC"/>
              <w:rPr>
                <w:noProof/>
              </w:rPr>
            </w:pPr>
            <w:r w:rsidRPr="00E24AB4">
              <w:rPr>
                <w:rFonts w:hint="eastAsia"/>
                <w:noProof/>
                <w:lang w:eastAsia="ko-KR"/>
              </w:rPr>
              <w:t>24</w:t>
            </w:r>
          </w:p>
        </w:tc>
        <w:tc>
          <w:tcPr>
            <w:tcW w:w="1282" w:type="dxa"/>
            <w:tcBorders>
              <w:top w:val="nil"/>
              <w:bottom w:val="nil"/>
            </w:tcBorders>
            <w:shd w:val="clear" w:color="auto" w:fill="auto"/>
            <w:vAlign w:val="center"/>
          </w:tcPr>
          <w:p w14:paraId="5BE6F436" w14:textId="77777777" w:rsidR="00EF6C3A" w:rsidRPr="00E24AB4" w:rsidRDefault="00EF6C3A" w:rsidP="00F02452">
            <w:pPr>
              <w:pStyle w:val="TAC"/>
              <w:rPr>
                <w:noProof/>
              </w:rPr>
            </w:pPr>
          </w:p>
        </w:tc>
      </w:tr>
      <w:tr w:rsidR="00EF6C3A" w:rsidRPr="00E24AB4" w14:paraId="04265380" w14:textId="77777777" w:rsidTr="00F02452">
        <w:trPr>
          <w:trHeight w:val="117"/>
          <w:jc w:val="center"/>
        </w:trPr>
        <w:tc>
          <w:tcPr>
            <w:tcW w:w="1678" w:type="dxa"/>
            <w:tcBorders>
              <w:top w:val="nil"/>
            </w:tcBorders>
            <w:shd w:val="clear" w:color="auto" w:fill="auto"/>
            <w:vAlign w:val="center"/>
          </w:tcPr>
          <w:p w14:paraId="4840A9E7" w14:textId="77777777" w:rsidR="00EF6C3A" w:rsidRPr="00E24AB4" w:rsidRDefault="00EF6C3A" w:rsidP="00F02452">
            <w:pPr>
              <w:pStyle w:val="TAC"/>
              <w:rPr>
                <w:noProof/>
              </w:rPr>
            </w:pPr>
          </w:p>
        </w:tc>
        <w:tc>
          <w:tcPr>
            <w:tcW w:w="1464" w:type="dxa"/>
            <w:tcBorders>
              <w:top w:val="nil"/>
            </w:tcBorders>
            <w:shd w:val="clear" w:color="auto" w:fill="auto"/>
            <w:vAlign w:val="center"/>
          </w:tcPr>
          <w:p w14:paraId="73C2DF14" w14:textId="77777777" w:rsidR="00EF6C3A" w:rsidRPr="00E24AB4" w:rsidRDefault="00EF6C3A" w:rsidP="00F02452">
            <w:pPr>
              <w:pStyle w:val="TAC"/>
              <w:rPr>
                <w:noProof/>
              </w:rPr>
            </w:pPr>
          </w:p>
        </w:tc>
        <w:tc>
          <w:tcPr>
            <w:tcW w:w="1106" w:type="dxa"/>
            <w:tcBorders>
              <w:top w:val="nil"/>
            </w:tcBorders>
            <w:shd w:val="clear" w:color="auto" w:fill="auto"/>
            <w:vAlign w:val="center"/>
          </w:tcPr>
          <w:p w14:paraId="15F4EC24" w14:textId="77777777" w:rsidR="00EF6C3A" w:rsidRPr="00E24AB4" w:rsidRDefault="00EF6C3A" w:rsidP="00F02452">
            <w:pPr>
              <w:pStyle w:val="TAC"/>
              <w:rPr>
                <w:noProof/>
              </w:rPr>
            </w:pPr>
          </w:p>
        </w:tc>
        <w:tc>
          <w:tcPr>
            <w:tcW w:w="1358" w:type="dxa"/>
          </w:tcPr>
          <w:p w14:paraId="7013EDE1" w14:textId="77777777" w:rsidR="00EF6C3A" w:rsidRPr="00E24AB4" w:rsidRDefault="00EF6C3A" w:rsidP="00F02452">
            <w:pPr>
              <w:pStyle w:val="TAC"/>
              <w:rPr>
                <w:noProof/>
              </w:rPr>
            </w:pPr>
            <w:r w:rsidRPr="00E24AB4">
              <w:rPr>
                <w:rFonts w:hint="eastAsia"/>
                <w:noProof/>
                <w:lang w:eastAsia="ko-KR"/>
              </w:rPr>
              <w:t>60</w:t>
            </w:r>
          </w:p>
        </w:tc>
        <w:tc>
          <w:tcPr>
            <w:tcW w:w="1358" w:type="dxa"/>
            <w:vAlign w:val="center"/>
          </w:tcPr>
          <w:p w14:paraId="4799B18C" w14:textId="77777777" w:rsidR="00EF6C3A" w:rsidRPr="00E24AB4" w:rsidRDefault="00EF6C3A" w:rsidP="00F02452">
            <w:pPr>
              <w:pStyle w:val="TAC"/>
              <w:rPr>
                <w:noProof/>
              </w:rPr>
            </w:pPr>
            <w:r w:rsidRPr="00E24AB4">
              <w:rPr>
                <w:rFonts w:hint="eastAsia"/>
                <w:noProof/>
                <w:lang w:eastAsia="ko-KR"/>
              </w:rPr>
              <w:t>10</w:t>
            </w:r>
          </w:p>
        </w:tc>
        <w:tc>
          <w:tcPr>
            <w:tcW w:w="1053" w:type="dxa"/>
            <w:vAlign w:val="center"/>
          </w:tcPr>
          <w:p w14:paraId="6E3D1568" w14:textId="77777777" w:rsidR="00EF6C3A" w:rsidRPr="00E24AB4" w:rsidRDefault="00EF6C3A" w:rsidP="00F02452">
            <w:pPr>
              <w:pStyle w:val="TAC"/>
              <w:rPr>
                <w:noProof/>
              </w:rPr>
            </w:pPr>
            <w:r>
              <w:rPr>
                <w:noProof/>
                <w:lang w:eastAsia="ko-KR"/>
              </w:rPr>
              <w:t>10</w:t>
            </w:r>
          </w:p>
        </w:tc>
        <w:tc>
          <w:tcPr>
            <w:tcW w:w="1282" w:type="dxa"/>
            <w:tcBorders>
              <w:top w:val="nil"/>
            </w:tcBorders>
            <w:shd w:val="clear" w:color="auto" w:fill="auto"/>
            <w:vAlign w:val="center"/>
          </w:tcPr>
          <w:p w14:paraId="386B36E9" w14:textId="77777777" w:rsidR="00EF6C3A" w:rsidRPr="00E24AB4" w:rsidRDefault="00EF6C3A" w:rsidP="00F02452">
            <w:pPr>
              <w:pStyle w:val="TAC"/>
              <w:rPr>
                <w:noProof/>
              </w:rPr>
            </w:pPr>
          </w:p>
        </w:tc>
      </w:tr>
      <w:tr w:rsidR="00EF6C3A" w:rsidRPr="00E24AB4" w14:paraId="2E2EB21A" w14:textId="77777777" w:rsidTr="00F02452">
        <w:trPr>
          <w:trHeight w:val="117"/>
          <w:jc w:val="center"/>
        </w:trPr>
        <w:tc>
          <w:tcPr>
            <w:tcW w:w="9299" w:type="dxa"/>
            <w:gridSpan w:val="7"/>
            <w:vAlign w:val="center"/>
          </w:tcPr>
          <w:p w14:paraId="4D5E1A95" w14:textId="77777777" w:rsidR="00EF6C3A" w:rsidRPr="00E24AB4" w:rsidRDefault="00EF6C3A" w:rsidP="00F02452">
            <w:pPr>
              <w:pStyle w:val="TAN"/>
              <w:rPr>
                <w:noProof/>
              </w:rPr>
            </w:pPr>
            <w:r w:rsidRPr="00E24AB4">
              <w:t>NOTE 1:</w:t>
            </w:r>
            <w:r w:rsidRPr="00E24AB4">
              <w:tab/>
              <w:t>The sidelink allocated RB (L</w:t>
            </w:r>
            <w:r w:rsidRPr="00E24AB4">
              <w:rPr>
                <w:vertAlign w:val="subscript"/>
              </w:rPr>
              <w:t>CRB</w:t>
            </w:r>
            <w:r w:rsidRPr="00E24AB4">
              <w:t>) size could be adjusted according to resource pool configuration in [7]</w:t>
            </w:r>
            <w:r w:rsidRPr="00E24AB4">
              <w:rPr>
                <w:lang w:eastAsia="zh-CN"/>
              </w:rPr>
              <w:t>.</w:t>
            </w:r>
          </w:p>
        </w:tc>
      </w:tr>
    </w:tbl>
    <w:p w14:paraId="50735F78" w14:textId="77777777" w:rsidR="00EF6C3A" w:rsidRDefault="00EF6C3A" w:rsidP="00EF6C3A"/>
    <w:p w14:paraId="75225821" w14:textId="77777777" w:rsidR="00EF6C3A" w:rsidRDefault="00EF6C3A" w:rsidP="00EF6C3A">
      <w:r>
        <w:t>clause</w:t>
      </w:r>
    </w:p>
    <w:p w14:paraId="6F01C93B" w14:textId="77777777" w:rsidR="00EF6C3A" w:rsidRDefault="00EF6C3A">
      <w:pPr>
        <w:rPr>
          <w:noProof/>
        </w:rPr>
      </w:pPr>
    </w:p>
    <w:p w14:paraId="3291C782" w14:textId="77777777" w:rsidR="00EF6C3A" w:rsidRDefault="00EF6C3A">
      <w:pPr>
        <w:rPr>
          <w:noProof/>
        </w:rPr>
      </w:pPr>
    </w:p>
    <w:p w14:paraId="1D9F8F6F" w14:textId="77777777" w:rsidR="00EF6C3A" w:rsidRDefault="00EF6C3A">
      <w:pPr>
        <w:rPr>
          <w:noProof/>
        </w:rPr>
      </w:pPr>
    </w:p>
    <w:p w14:paraId="11F4F37F"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D4E5A90" w14:textId="77777777" w:rsidR="00EF6C3A" w:rsidRDefault="00EF6C3A">
      <w:pPr>
        <w:rPr>
          <w:noProof/>
        </w:rPr>
      </w:pPr>
    </w:p>
    <w:p w14:paraId="06C3E5D1" w14:textId="77777777" w:rsidR="00EF6C3A" w:rsidRPr="00E24AB4" w:rsidRDefault="00EF6C3A" w:rsidP="00EF6C3A">
      <w:pPr>
        <w:pStyle w:val="2"/>
        <w:rPr>
          <w:lang w:eastAsia="zh-CN"/>
        </w:rPr>
      </w:pPr>
      <w:bookmarkStart w:id="934" w:name="_Toc45888429"/>
      <w:bookmarkStart w:id="935" w:name="_Toc45889028"/>
      <w:bookmarkStart w:id="936" w:name="_Toc59650384"/>
      <w:bookmarkStart w:id="937" w:name="_Toc61357656"/>
      <w:bookmarkStart w:id="938" w:name="_Toc61359430"/>
      <w:bookmarkStart w:id="939" w:name="_Toc67916370"/>
      <w:bookmarkStart w:id="940" w:name="_Toc75533916"/>
      <w:bookmarkStart w:id="941" w:name="_Toc75819802"/>
      <w:bookmarkStart w:id="942" w:name="_Toc76508646"/>
      <w:bookmarkStart w:id="943" w:name="_Toc76717596"/>
      <w:bookmarkStart w:id="944" w:name="_Toc83294237"/>
      <w:bookmarkStart w:id="945" w:name="_Toc84335276"/>
      <w:bookmarkStart w:id="946" w:name="_Toc21344463"/>
      <w:bookmarkStart w:id="947" w:name="_Toc29801951"/>
      <w:bookmarkStart w:id="948" w:name="_Toc29802375"/>
      <w:bookmarkStart w:id="949" w:name="_Toc29803000"/>
      <w:bookmarkStart w:id="950" w:name="_Toc36107742"/>
      <w:bookmarkStart w:id="951" w:name="_Toc37251516"/>
      <w:r w:rsidRPr="00E24AB4">
        <w:t>7.4</w:t>
      </w:r>
      <w:r w:rsidRPr="00E24AB4">
        <w:rPr>
          <w:rFonts w:hint="eastAsia"/>
          <w:lang w:eastAsia="zh-CN"/>
        </w:rPr>
        <w:t>E</w:t>
      </w:r>
      <w:r w:rsidRPr="00E24AB4">
        <w:tab/>
        <w:t>Maximum input level</w:t>
      </w:r>
      <w:r w:rsidRPr="00E24AB4">
        <w:rPr>
          <w:rFonts w:hint="eastAsia"/>
          <w:lang w:eastAsia="zh-CN"/>
        </w:rPr>
        <w:t xml:space="preserve"> for V2X</w:t>
      </w:r>
      <w:bookmarkEnd w:id="934"/>
      <w:bookmarkEnd w:id="935"/>
      <w:bookmarkEnd w:id="936"/>
      <w:bookmarkEnd w:id="937"/>
      <w:bookmarkEnd w:id="938"/>
      <w:bookmarkEnd w:id="939"/>
      <w:bookmarkEnd w:id="940"/>
      <w:bookmarkEnd w:id="941"/>
      <w:bookmarkEnd w:id="942"/>
      <w:bookmarkEnd w:id="943"/>
      <w:bookmarkEnd w:id="944"/>
      <w:bookmarkEnd w:id="945"/>
    </w:p>
    <w:p w14:paraId="245432CF" w14:textId="77777777" w:rsidR="00EF6C3A" w:rsidRPr="00E24AB4" w:rsidRDefault="00EF6C3A" w:rsidP="00EF6C3A">
      <w:pPr>
        <w:pStyle w:val="30"/>
        <w:rPr>
          <w:rFonts w:eastAsia="宋体"/>
          <w:lang w:eastAsia="zh-CN"/>
        </w:rPr>
      </w:pPr>
      <w:bookmarkStart w:id="952" w:name="_Toc45888430"/>
      <w:bookmarkStart w:id="953" w:name="_Toc45889029"/>
      <w:bookmarkStart w:id="954" w:name="_Toc59650385"/>
      <w:bookmarkStart w:id="955" w:name="_Toc61357657"/>
      <w:bookmarkStart w:id="956" w:name="_Toc61359431"/>
      <w:bookmarkStart w:id="957" w:name="_Toc67916371"/>
      <w:bookmarkStart w:id="958" w:name="_Toc75533917"/>
      <w:bookmarkStart w:id="959" w:name="_Toc75819803"/>
      <w:bookmarkStart w:id="960" w:name="_Toc76508647"/>
      <w:bookmarkStart w:id="961" w:name="_Toc76717597"/>
      <w:bookmarkStart w:id="962" w:name="_Toc83294238"/>
      <w:bookmarkStart w:id="963" w:name="_Toc84335277"/>
      <w:r w:rsidRPr="00E24AB4">
        <w:rPr>
          <w:lang w:eastAsia="zh-CN"/>
        </w:rPr>
        <w:t>7.4E.1</w:t>
      </w:r>
      <w:r w:rsidRPr="00E24AB4">
        <w:rPr>
          <w:lang w:eastAsia="zh-CN"/>
        </w:rPr>
        <w:tab/>
        <w:t>General</w:t>
      </w:r>
      <w:bookmarkEnd w:id="952"/>
      <w:bookmarkEnd w:id="953"/>
      <w:bookmarkEnd w:id="954"/>
      <w:bookmarkEnd w:id="955"/>
      <w:bookmarkEnd w:id="956"/>
      <w:bookmarkEnd w:id="957"/>
      <w:bookmarkEnd w:id="958"/>
      <w:bookmarkEnd w:id="959"/>
      <w:bookmarkEnd w:id="960"/>
      <w:bookmarkEnd w:id="961"/>
      <w:bookmarkEnd w:id="962"/>
      <w:bookmarkEnd w:id="963"/>
    </w:p>
    <w:p w14:paraId="4D2DE54C" w14:textId="77777777" w:rsidR="00EF6C3A" w:rsidRPr="00E24AB4" w:rsidRDefault="00EF6C3A" w:rsidP="00EF6C3A">
      <w:r w:rsidRPr="00E24AB4">
        <w:rPr>
          <w:rFonts w:cs="v5.0.0"/>
        </w:rPr>
        <w:t xml:space="preserve">Maximum input level is defined as the maximum mean power received at the UE antenna port, at which the specified relative throughput shall </w:t>
      </w:r>
      <w:r w:rsidRPr="00E24AB4">
        <w:t>meet or exceed the minimum requirements for the specified reference measurement channel</w:t>
      </w:r>
      <w:r w:rsidRPr="00E24AB4">
        <w:rPr>
          <w:rFonts w:cs="v5.0.0"/>
        </w:rPr>
        <w:t>.</w:t>
      </w:r>
      <w:r w:rsidRPr="00E24AB4">
        <w:t xml:space="preserve"> The throughput shall be ≥ 95 % of the maximum throughput of the reference measurement channels as specified in Annex</w:t>
      </w:r>
      <w:r>
        <w:t>e</w:t>
      </w:r>
      <w:r w:rsidRPr="00E24AB4">
        <w:t xml:space="preserve">s </w:t>
      </w:r>
      <w:r>
        <w:t>A.7.3 and A.7.4</w:t>
      </w:r>
      <w:r w:rsidRPr="00E24AB4">
        <w:t xml:space="preserve"> with parameters specified in Table 7.4</w:t>
      </w:r>
      <w:r w:rsidRPr="00E24AB4">
        <w:rPr>
          <w:rFonts w:hint="eastAsia"/>
          <w:lang w:eastAsia="zh-CN"/>
        </w:rPr>
        <w:t>E</w:t>
      </w:r>
      <w:r w:rsidRPr="00E24AB4">
        <w:rPr>
          <w:lang w:eastAsia="zh-CN"/>
        </w:rPr>
        <w:t>.1</w:t>
      </w:r>
      <w:r w:rsidRPr="00E24AB4">
        <w:t>-1.</w:t>
      </w:r>
    </w:p>
    <w:p w14:paraId="74C273FD" w14:textId="77777777" w:rsidR="00EF6C3A" w:rsidRPr="00E24AB4" w:rsidRDefault="00EF6C3A" w:rsidP="00EF6C3A">
      <w:pPr>
        <w:pStyle w:val="TH"/>
        <w:rPr>
          <w:lang w:eastAsia="zh-CN"/>
        </w:rPr>
      </w:pPr>
      <w:r w:rsidRPr="00E24AB4">
        <w:t>Table 7.4</w:t>
      </w:r>
      <w:r w:rsidRPr="00E24AB4">
        <w:rPr>
          <w:rFonts w:hint="eastAsia"/>
          <w:lang w:eastAsia="zh-CN"/>
        </w:rPr>
        <w:t>E</w:t>
      </w:r>
      <w:r w:rsidRPr="00E24AB4">
        <w:rPr>
          <w:lang w:eastAsia="zh-CN"/>
        </w:rPr>
        <w:t>.1</w:t>
      </w:r>
      <w:r w:rsidRPr="00E24AB4">
        <w:t>-1: Maximum input level</w:t>
      </w:r>
      <w:r w:rsidRPr="00E24AB4">
        <w:rPr>
          <w:rFonts w:hint="eastAsia"/>
          <w:lang w:eastAsia="zh-CN"/>
        </w:rPr>
        <w:t xml:space="preserve"> of NR V2X</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tblGrid>
      <w:tr w:rsidR="00EF6C3A" w:rsidRPr="00E24AB4" w14:paraId="67DF00E3" w14:textId="77777777" w:rsidTr="00F02452">
        <w:trPr>
          <w:jc w:val="center"/>
        </w:trPr>
        <w:tc>
          <w:tcPr>
            <w:tcW w:w="2246" w:type="dxa"/>
            <w:tcBorders>
              <w:bottom w:val="nil"/>
            </w:tcBorders>
            <w:shd w:val="clear" w:color="auto" w:fill="auto"/>
          </w:tcPr>
          <w:p w14:paraId="62E8B9E1" w14:textId="77777777" w:rsidR="00EF6C3A" w:rsidRPr="00E24AB4" w:rsidRDefault="00EF6C3A" w:rsidP="00F02452">
            <w:pPr>
              <w:pStyle w:val="TAH"/>
            </w:pPr>
            <w:r w:rsidRPr="00E24AB4">
              <w:t>Rx Parameter</w:t>
            </w:r>
          </w:p>
        </w:tc>
        <w:tc>
          <w:tcPr>
            <w:tcW w:w="709" w:type="dxa"/>
            <w:tcBorders>
              <w:bottom w:val="nil"/>
            </w:tcBorders>
            <w:shd w:val="clear" w:color="auto" w:fill="auto"/>
          </w:tcPr>
          <w:p w14:paraId="152FC814" w14:textId="77777777" w:rsidR="00EF6C3A" w:rsidRPr="00E24AB4" w:rsidRDefault="00EF6C3A" w:rsidP="00F02452">
            <w:pPr>
              <w:pStyle w:val="TAH"/>
            </w:pPr>
            <w:r w:rsidRPr="00E24AB4">
              <w:t xml:space="preserve">Units </w:t>
            </w:r>
          </w:p>
        </w:tc>
        <w:tc>
          <w:tcPr>
            <w:tcW w:w="4372" w:type="dxa"/>
            <w:gridSpan w:val="4"/>
          </w:tcPr>
          <w:p w14:paraId="651B6AD9" w14:textId="77777777" w:rsidR="00EF6C3A" w:rsidRPr="00E24AB4" w:rsidRDefault="00EF6C3A" w:rsidP="00F02452">
            <w:pPr>
              <w:pStyle w:val="TAH"/>
            </w:pPr>
            <w:r w:rsidRPr="00E24AB4">
              <w:t>Channel bandwidth</w:t>
            </w:r>
          </w:p>
        </w:tc>
      </w:tr>
      <w:tr w:rsidR="00EF6C3A" w:rsidRPr="00E24AB4" w14:paraId="2382FBD2" w14:textId="77777777" w:rsidTr="00F02452">
        <w:trPr>
          <w:jc w:val="center"/>
        </w:trPr>
        <w:tc>
          <w:tcPr>
            <w:tcW w:w="2246" w:type="dxa"/>
            <w:tcBorders>
              <w:top w:val="nil"/>
              <w:bottom w:val="single" w:sz="4" w:space="0" w:color="auto"/>
            </w:tcBorders>
            <w:shd w:val="clear" w:color="auto" w:fill="auto"/>
          </w:tcPr>
          <w:p w14:paraId="7132008B" w14:textId="77777777" w:rsidR="00EF6C3A" w:rsidRPr="00E24AB4" w:rsidRDefault="00EF6C3A" w:rsidP="00F02452">
            <w:pPr>
              <w:pStyle w:val="TAH"/>
            </w:pPr>
          </w:p>
        </w:tc>
        <w:tc>
          <w:tcPr>
            <w:tcW w:w="709" w:type="dxa"/>
            <w:tcBorders>
              <w:top w:val="nil"/>
              <w:bottom w:val="single" w:sz="4" w:space="0" w:color="auto"/>
            </w:tcBorders>
            <w:shd w:val="clear" w:color="auto" w:fill="auto"/>
          </w:tcPr>
          <w:p w14:paraId="264BCCE8" w14:textId="77777777" w:rsidR="00EF6C3A" w:rsidRPr="00E24AB4" w:rsidRDefault="00EF6C3A" w:rsidP="00F02452">
            <w:pPr>
              <w:pStyle w:val="TAH"/>
            </w:pPr>
          </w:p>
        </w:tc>
        <w:tc>
          <w:tcPr>
            <w:tcW w:w="1093" w:type="dxa"/>
          </w:tcPr>
          <w:p w14:paraId="4500B639" w14:textId="77777777" w:rsidR="00EF6C3A" w:rsidRPr="00E24AB4" w:rsidRDefault="00EF6C3A" w:rsidP="00F02452">
            <w:pPr>
              <w:pStyle w:val="TAH"/>
            </w:pPr>
            <w:r w:rsidRPr="00E24AB4">
              <w:t>10</w:t>
            </w:r>
            <w:r w:rsidRPr="00E24AB4">
              <w:rPr>
                <w:rFonts w:hint="eastAsia"/>
                <w:lang w:eastAsia="zh-CN"/>
              </w:rPr>
              <w:t xml:space="preserve"> </w:t>
            </w:r>
            <w:r w:rsidRPr="00E24AB4">
              <w:t>MHz</w:t>
            </w:r>
          </w:p>
        </w:tc>
        <w:tc>
          <w:tcPr>
            <w:tcW w:w="1093" w:type="dxa"/>
          </w:tcPr>
          <w:p w14:paraId="475B8FA9" w14:textId="77777777" w:rsidR="00EF6C3A" w:rsidRPr="00E24AB4" w:rsidRDefault="00EF6C3A" w:rsidP="00F02452">
            <w:pPr>
              <w:pStyle w:val="TAH"/>
            </w:pPr>
            <w:r w:rsidRPr="00E24AB4">
              <w:t>2</w:t>
            </w:r>
            <w:r w:rsidRPr="00E24AB4">
              <w:rPr>
                <w:rFonts w:hint="eastAsia"/>
              </w:rPr>
              <w:t>0</w:t>
            </w:r>
            <w:r w:rsidRPr="00E24AB4">
              <w:rPr>
                <w:rFonts w:hint="eastAsia"/>
                <w:lang w:eastAsia="zh-CN"/>
              </w:rPr>
              <w:t xml:space="preserve"> </w:t>
            </w:r>
            <w:r w:rsidRPr="00E24AB4">
              <w:t>MHz</w:t>
            </w:r>
          </w:p>
        </w:tc>
        <w:tc>
          <w:tcPr>
            <w:tcW w:w="1093" w:type="dxa"/>
          </w:tcPr>
          <w:p w14:paraId="1EA30FE7" w14:textId="77777777" w:rsidR="00EF6C3A" w:rsidRPr="00E24AB4" w:rsidRDefault="00EF6C3A" w:rsidP="00F02452">
            <w:pPr>
              <w:pStyle w:val="TAH"/>
            </w:pPr>
            <w:r w:rsidRPr="00E24AB4">
              <w:t>30</w:t>
            </w:r>
            <w:r w:rsidRPr="00E24AB4">
              <w:rPr>
                <w:rFonts w:hint="eastAsia"/>
                <w:lang w:eastAsia="zh-CN"/>
              </w:rPr>
              <w:t xml:space="preserve"> </w:t>
            </w:r>
            <w:r w:rsidRPr="00E24AB4">
              <w:t>MHz</w:t>
            </w:r>
          </w:p>
        </w:tc>
        <w:tc>
          <w:tcPr>
            <w:tcW w:w="1093" w:type="dxa"/>
          </w:tcPr>
          <w:p w14:paraId="70A5CBA9" w14:textId="77777777" w:rsidR="00EF6C3A" w:rsidRPr="00E24AB4" w:rsidRDefault="00EF6C3A" w:rsidP="00F02452">
            <w:pPr>
              <w:pStyle w:val="TAH"/>
            </w:pPr>
            <w:r w:rsidRPr="00E24AB4">
              <w:t>40</w:t>
            </w:r>
            <w:r w:rsidRPr="00E24AB4">
              <w:rPr>
                <w:rFonts w:hint="eastAsia"/>
                <w:lang w:eastAsia="zh-CN"/>
              </w:rPr>
              <w:t xml:space="preserve"> </w:t>
            </w:r>
            <w:r w:rsidRPr="00E24AB4">
              <w:t>MHz</w:t>
            </w:r>
          </w:p>
        </w:tc>
      </w:tr>
      <w:tr w:rsidR="00EF6C3A" w:rsidRPr="00E24AB4" w14:paraId="4636B4E1" w14:textId="77777777" w:rsidTr="00F02452">
        <w:trPr>
          <w:jc w:val="center"/>
        </w:trPr>
        <w:tc>
          <w:tcPr>
            <w:tcW w:w="2246" w:type="dxa"/>
            <w:tcBorders>
              <w:bottom w:val="nil"/>
            </w:tcBorders>
            <w:shd w:val="clear" w:color="auto" w:fill="auto"/>
          </w:tcPr>
          <w:p w14:paraId="730370A4" w14:textId="77777777" w:rsidR="00EF6C3A" w:rsidRPr="00E24AB4" w:rsidRDefault="00EF6C3A" w:rsidP="00F02452">
            <w:pPr>
              <w:pStyle w:val="TAL"/>
            </w:pPr>
            <w:r w:rsidRPr="00E24AB4">
              <w:t>Power in Transmission Bandwidth Configuration</w:t>
            </w:r>
          </w:p>
        </w:tc>
        <w:tc>
          <w:tcPr>
            <w:tcW w:w="709" w:type="dxa"/>
            <w:tcBorders>
              <w:bottom w:val="nil"/>
            </w:tcBorders>
            <w:shd w:val="clear" w:color="auto" w:fill="auto"/>
          </w:tcPr>
          <w:p w14:paraId="66053D1C" w14:textId="77777777" w:rsidR="00EF6C3A" w:rsidRPr="00E24AB4" w:rsidRDefault="00EF6C3A" w:rsidP="00F02452">
            <w:pPr>
              <w:pStyle w:val="TAC"/>
            </w:pPr>
            <w:r w:rsidRPr="00E24AB4">
              <w:t>dBm</w:t>
            </w:r>
          </w:p>
        </w:tc>
        <w:tc>
          <w:tcPr>
            <w:tcW w:w="1093" w:type="dxa"/>
          </w:tcPr>
          <w:p w14:paraId="72064CFC" w14:textId="77777777" w:rsidR="00EF6C3A" w:rsidRPr="00E24AB4" w:rsidRDefault="00EF6C3A" w:rsidP="00F02452">
            <w:pPr>
              <w:pStyle w:val="TAC"/>
              <w:rPr>
                <w:vertAlign w:val="superscript"/>
                <w:lang w:eastAsia="zh-CN"/>
              </w:rPr>
            </w:pPr>
            <w:r w:rsidRPr="00E24AB4">
              <w:rPr>
                <w:rFonts w:hint="eastAsia"/>
              </w:rPr>
              <w:t>-25</w:t>
            </w:r>
            <w:r w:rsidRPr="00E24AB4">
              <w:rPr>
                <w:rFonts w:hint="eastAsia"/>
                <w:vertAlign w:val="superscript"/>
                <w:lang w:eastAsia="zh-CN"/>
              </w:rPr>
              <w:t>1</w:t>
            </w:r>
          </w:p>
        </w:tc>
        <w:tc>
          <w:tcPr>
            <w:tcW w:w="1093" w:type="dxa"/>
          </w:tcPr>
          <w:p w14:paraId="76C45C60" w14:textId="77777777" w:rsidR="00EF6C3A" w:rsidRPr="00E24AB4" w:rsidRDefault="00EF6C3A" w:rsidP="00F02452">
            <w:pPr>
              <w:pStyle w:val="TAC"/>
              <w:rPr>
                <w:vertAlign w:val="superscript"/>
                <w:lang w:eastAsia="zh-CN"/>
              </w:rPr>
            </w:pPr>
            <w:r w:rsidRPr="00E24AB4">
              <w:t>-25</w:t>
            </w:r>
            <w:r w:rsidRPr="00E24AB4">
              <w:rPr>
                <w:rFonts w:hint="eastAsia"/>
                <w:vertAlign w:val="superscript"/>
                <w:lang w:eastAsia="zh-CN"/>
              </w:rPr>
              <w:t>1</w:t>
            </w:r>
          </w:p>
        </w:tc>
        <w:tc>
          <w:tcPr>
            <w:tcW w:w="1093" w:type="dxa"/>
          </w:tcPr>
          <w:p w14:paraId="6618C064" w14:textId="77777777" w:rsidR="00EF6C3A" w:rsidRPr="00E24AB4" w:rsidRDefault="00EF6C3A" w:rsidP="00F02452">
            <w:pPr>
              <w:pStyle w:val="TAC"/>
              <w:rPr>
                <w:vertAlign w:val="superscript"/>
                <w:lang w:eastAsia="zh-CN"/>
              </w:rPr>
            </w:pPr>
            <w:r w:rsidRPr="00E24AB4">
              <w:rPr>
                <w:rFonts w:hint="eastAsia"/>
              </w:rPr>
              <w:t>-23</w:t>
            </w:r>
            <w:r w:rsidRPr="00E24AB4">
              <w:rPr>
                <w:rFonts w:hint="eastAsia"/>
                <w:vertAlign w:val="superscript"/>
                <w:lang w:eastAsia="zh-CN"/>
              </w:rPr>
              <w:t>1</w:t>
            </w:r>
          </w:p>
        </w:tc>
        <w:tc>
          <w:tcPr>
            <w:tcW w:w="1093" w:type="dxa"/>
          </w:tcPr>
          <w:p w14:paraId="5E999D5C" w14:textId="77777777" w:rsidR="00EF6C3A" w:rsidRPr="00E24AB4" w:rsidRDefault="00EF6C3A" w:rsidP="00F02452">
            <w:pPr>
              <w:pStyle w:val="TAC"/>
            </w:pPr>
            <w:r w:rsidRPr="00E24AB4">
              <w:rPr>
                <w:rFonts w:hint="eastAsia"/>
              </w:rPr>
              <w:t>-22</w:t>
            </w:r>
            <w:r w:rsidRPr="00E24AB4">
              <w:rPr>
                <w:rFonts w:hint="eastAsia"/>
                <w:vertAlign w:val="superscript"/>
                <w:lang w:eastAsia="zh-CN"/>
              </w:rPr>
              <w:t>1</w:t>
            </w:r>
          </w:p>
        </w:tc>
      </w:tr>
      <w:tr w:rsidR="00EF6C3A" w:rsidRPr="00E24AB4" w14:paraId="101FAA10" w14:textId="77777777" w:rsidTr="00F02452">
        <w:trPr>
          <w:jc w:val="center"/>
        </w:trPr>
        <w:tc>
          <w:tcPr>
            <w:tcW w:w="2246" w:type="dxa"/>
            <w:tcBorders>
              <w:top w:val="nil"/>
            </w:tcBorders>
            <w:shd w:val="clear" w:color="auto" w:fill="auto"/>
          </w:tcPr>
          <w:p w14:paraId="3BC5E924" w14:textId="77777777" w:rsidR="00EF6C3A" w:rsidRPr="00E24AB4" w:rsidRDefault="00EF6C3A" w:rsidP="00F02452">
            <w:pPr>
              <w:pStyle w:val="TAL"/>
            </w:pPr>
          </w:p>
        </w:tc>
        <w:tc>
          <w:tcPr>
            <w:tcW w:w="709" w:type="dxa"/>
            <w:tcBorders>
              <w:top w:val="nil"/>
            </w:tcBorders>
            <w:shd w:val="clear" w:color="auto" w:fill="auto"/>
          </w:tcPr>
          <w:p w14:paraId="328DD5E8" w14:textId="77777777" w:rsidR="00EF6C3A" w:rsidRPr="00E24AB4" w:rsidRDefault="00EF6C3A" w:rsidP="00F02452">
            <w:pPr>
              <w:pStyle w:val="TAC"/>
            </w:pPr>
          </w:p>
        </w:tc>
        <w:tc>
          <w:tcPr>
            <w:tcW w:w="1093" w:type="dxa"/>
          </w:tcPr>
          <w:p w14:paraId="0653F83B" w14:textId="77777777" w:rsidR="00EF6C3A" w:rsidRPr="00E24AB4" w:rsidRDefault="00EF6C3A" w:rsidP="00F02452">
            <w:pPr>
              <w:pStyle w:val="TAC"/>
              <w:rPr>
                <w:vertAlign w:val="superscript"/>
                <w:lang w:eastAsia="zh-CN"/>
              </w:rPr>
            </w:pPr>
            <w:r w:rsidRPr="00E24AB4">
              <w:rPr>
                <w:rFonts w:hint="eastAsia"/>
              </w:rPr>
              <w:t>-27</w:t>
            </w:r>
            <w:r w:rsidRPr="00E24AB4">
              <w:rPr>
                <w:rFonts w:hint="eastAsia"/>
                <w:vertAlign w:val="superscript"/>
                <w:lang w:eastAsia="zh-CN"/>
              </w:rPr>
              <w:t>2</w:t>
            </w:r>
          </w:p>
        </w:tc>
        <w:tc>
          <w:tcPr>
            <w:tcW w:w="1093" w:type="dxa"/>
          </w:tcPr>
          <w:p w14:paraId="5E66A5D4" w14:textId="77777777" w:rsidR="00EF6C3A" w:rsidRPr="00E24AB4" w:rsidRDefault="00EF6C3A" w:rsidP="00F02452">
            <w:pPr>
              <w:pStyle w:val="TAC"/>
              <w:rPr>
                <w:vertAlign w:val="superscript"/>
                <w:lang w:eastAsia="zh-CN"/>
              </w:rPr>
            </w:pPr>
            <w:r w:rsidRPr="00E24AB4">
              <w:t>-27</w:t>
            </w:r>
            <w:r w:rsidRPr="00E24AB4">
              <w:rPr>
                <w:rFonts w:hint="eastAsia"/>
                <w:vertAlign w:val="superscript"/>
                <w:lang w:eastAsia="zh-CN"/>
              </w:rPr>
              <w:t>2</w:t>
            </w:r>
          </w:p>
        </w:tc>
        <w:tc>
          <w:tcPr>
            <w:tcW w:w="1093" w:type="dxa"/>
          </w:tcPr>
          <w:p w14:paraId="22F4B146" w14:textId="77777777" w:rsidR="00EF6C3A" w:rsidRPr="00E24AB4" w:rsidRDefault="00EF6C3A" w:rsidP="00F02452">
            <w:pPr>
              <w:pStyle w:val="TAC"/>
              <w:rPr>
                <w:vertAlign w:val="superscript"/>
                <w:lang w:eastAsia="zh-CN"/>
              </w:rPr>
            </w:pPr>
            <w:r w:rsidRPr="00E24AB4">
              <w:rPr>
                <w:rFonts w:hint="eastAsia"/>
              </w:rPr>
              <w:t>-25</w:t>
            </w:r>
            <w:r w:rsidRPr="00E24AB4">
              <w:rPr>
                <w:rFonts w:hint="eastAsia"/>
                <w:vertAlign w:val="superscript"/>
                <w:lang w:eastAsia="zh-CN"/>
              </w:rPr>
              <w:t>2</w:t>
            </w:r>
          </w:p>
        </w:tc>
        <w:tc>
          <w:tcPr>
            <w:tcW w:w="1093" w:type="dxa"/>
          </w:tcPr>
          <w:p w14:paraId="20419C8E" w14:textId="77777777" w:rsidR="00EF6C3A" w:rsidRPr="00E24AB4" w:rsidRDefault="00EF6C3A" w:rsidP="00F02452">
            <w:pPr>
              <w:pStyle w:val="TAC"/>
            </w:pPr>
            <w:r w:rsidRPr="00E24AB4">
              <w:rPr>
                <w:rFonts w:hint="eastAsia"/>
              </w:rPr>
              <w:t>-24</w:t>
            </w:r>
            <w:r w:rsidRPr="00E24AB4">
              <w:rPr>
                <w:rFonts w:hint="eastAsia"/>
                <w:vertAlign w:val="superscript"/>
                <w:lang w:eastAsia="zh-CN"/>
              </w:rPr>
              <w:t>2</w:t>
            </w:r>
          </w:p>
        </w:tc>
      </w:tr>
      <w:tr w:rsidR="00EF6C3A" w:rsidRPr="00E24AB4" w14:paraId="576C8706" w14:textId="77777777" w:rsidTr="00F02452">
        <w:trPr>
          <w:trHeight w:val="350"/>
          <w:jc w:val="center"/>
        </w:trPr>
        <w:tc>
          <w:tcPr>
            <w:tcW w:w="7327" w:type="dxa"/>
            <w:gridSpan w:val="6"/>
          </w:tcPr>
          <w:p w14:paraId="29CBDD50" w14:textId="77777777" w:rsidR="00EF6C3A" w:rsidRPr="00E24AB4" w:rsidRDefault="00EF6C3A" w:rsidP="00F02452">
            <w:pPr>
              <w:pStyle w:val="TAN"/>
              <w:rPr>
                <w:lang w:eastAsia="zh-CN"/>
              </w:rPr>
            </w:pPr>
            <w:r w:rsidRPr="00E24AB4">
              <w:t xml:space="preserve">NOTE </w:t>
            </w:r>
            <w:r w:rsidRPr="00E24AB4">
              <w:rPr>
                <w:rFonts w:hint="eastAsia"/>
                <w:lang w:eastAsia="zh-CN"/>
              </w:rPr>
              <w:t>1</w:t>
            </w:r>
            <w:r w:rsidRPr="00E24AB4">
              <w:t>:</w:t>
            </w:r>
            <w:r w:rsidRPr="00E24AB4">
              <w:tab/>
              <w:t xml:space="preserve">Reference measurement channel is </w:t>
            </w:r>
            <w:r>
              <w:rPr>
                <w:rFonts w:hint="eastAsia"/>
                <w:lang w:eastAsia="zh-CN"/>
              </w:rPr>
              <w:t>A.7.</w:t>
            </w:r>
            <w:r>
              <w:rPr>
                <w:lang w:eastAsia="zh-CN"/>
              </w:rPr>
              <w:t>3</w:t>
            </w:r>
            <w:r w:rsidRPr="00E24AB4" w:rsidDel="00C37F53">
              <w:t xml:space="preserve"> </w:t>
            </w:r>
            <w:r w:rsidRPr="00E24AB4">
              <w:t>for 64 QAM.</w:t>
            </w:r>
          </w:p>
          <w:p w14:paraId="0CF61411" w14:textId="77777777" w:rsidR="00EF6C3A" w:rsidRPr="00E24AB4" w:rsidRDefault="00EF6C3A" w:rsidP="00F02452">
            <w:pPr>
              <w:pStyle w:val="TAN"/>
            </w:pPr>
            <w:r w:rsidRPr="00E24AB4">
              <w:t xml:space="preserve">NOTE </w:t>
            </w:r>
            <w:r w:rsidRPr="00E24AB4">
              <w:rPr>
                <w:rFonts w:hint="eastAsia"/>
                <w:lang w:eastAsia="zh-CN"/>
              </w:rPr>
              <w:t>2</w:t>
            </w:r>
            <w:r w:rsidRPr="00E24AB4">
              <w:t>:</w:t>
            </w:r>
            <w:r w:rsidRPr="00E24AB4">
              <w:tab/>
              <w:t xml:space="preserve">Reference measurement channel is </w:t>
            </w:r>
            <w:r>
              <w:rPr>
                <w:rFonts w:hint="eastAsia"/>
                <w:lang w:eastAsia="zh-CN"/>
              </w:rPr>
              <w:t>A.7.</w:t>
            </w:r>
            <w:r>
              <w:rPr>
                <w:lang w:eastAsia="zh-CN"/>
              </w:rPr>
              <w:t>4</w:t>
            </w:r>
            <w:r w:rsidRPr="00E24AB4" w:rsidDel="00C37F53">
              <w:t xml:space="preserve"> </w:t>
            </w:r>
            <w:r w:rsidRPr="00E24AB4">
              <w:t>for 256 QAM.</w:t>
            </w:r>
          </w:p>
        </w:tc>
      </w:tr>
    </w:tbl>
    <w:p w14:paraId="7984C984" w14:textId="77777777" w:rsidR="00EF6C3A" w:rsidRPr="00E24AB4" w:rsidRDefault="00EF6C3A" w:rsidP="00EF6C3A"/>
    <w:p w14:paraId="7633D312" w14:textId="77777777" w:rsidR="00EF6C3A" w:rsidRPr="00E24AB4" w:rsidRDefault="00EF6C3A" w:rsidP="00EF6C3A">
      <w:pPr>
        <w:pStyle w:val="30"/>
      </w:pPr>
      <w:bookmarkStart w:id="964" w:name="_Toc45888431"/>
      <w:bookmarkStart w:id="965" w:name="_Toc45889030"/>
      <w:bookmarkStart w:id="966" w:name="_Toc59650386"/>
      <w:bookmarkStart w:id="967" w:name="_Toc61357658"/>
      <w:bookmarkStart w:id="968" w:name="_Toc61359432"/>
      <w:bookmarkStart w:id="969" w:name="_Toc67916372"/>
      <w:bookmarkStart w:id="970" w:name="_Toc75533918"/>
      <w:bookmarkStart w:id="971" w:name="_Toc75819804"/>
      <w:bookmarkStart w:id="972" w:name="_Toc76508648"/>
      <w:bookmarkStart w:id="973" w:name="_Toc76717598"/>
      <w:bookmarkStart w:id="974" w:name="_Toc83294239"/>
      <w:bookmarkStart w:id="975" w:name="_Toc84335278"/>
      <w:r w:rsidRPr="00E24AB4">
        <w:t>7.4E.2</w:t>
      </w:r>
      <w:r w:rsidRPr="00E24AB4">
        <w:tab/>
        <w:t>Maximum input level for V2X con-current operation</w:t>
      </w:r>
      <w:bookmarkEnd w:id="964"/>
      <w:bookmarkEnd w:id="965"/>
      <w:bookmarkEnd w:id="966"/>
      <w:bookmarkEnd w:id="967"/>
      <w:bookmarkEnd w:id="968"/>
      <w:bookmarkEnd w:id="969"/>
      <w:bookmarkEnd w:id="970"/>
      <w:bookmarkEnd w:id="971"/>
      <w:bookmarkEnd w:id="972"/>
      <w:bookmarkEnd w:id="973"/>
      <w:bookmarkEnd w:id="974"/>
      <w:bookmarkEnd w:id="975"/>
    </w:p>
    <w:p w14:paraId="3D355F23" w14:textId="62956209" w:rsidR="00EF6C3A" w:rsidRPr="00E24AB4" w:rsidRDefault="00EF6C3A" w:rsidP="00EF6C3A">
      <w:pPr>
        <w:rPr>
          <w:rFonts w:eastAsia="Malgun Gothic"/>
          <w:lang w:eastAsia="ko-KR"/>
        </w:rPr>
      </w:pPr>
      <w:bookmarkStart w:id="976" w:name="_Toc45888432"/>
      <w:bookmarkStart w:id="977" w:name="_Toc45889031"/>
      <w:bookmarkStart w:id="978" w:name="_Toc59650387"/>
      <w:bookmarkStart w:id="979" w:name="_Toc61357659"/>
      <w:bookmarkStart w:id="980" w:name="_Toc61359433"/>
      <w:bookmarkStart w:id="981" w:name="_Toc67916373"/>
      <w:bookmarkStart w:id="982" w:name="_Toc75533919"/>
      <w:bookmarkStart w:id="983" w:name="_Toc75819805"/>
      <w:bookmarkStart w:id="984" w:name="_Toc76508649"/>
      <w:bookmarkStart w:id="985" w:name="_Toc76717599"/>
      <w:r w:rsidRPr="00E24AB4">
        <w:rPr>
          <w:noProof/>
        </w:rPr>
        <w:t xml:space="preserve">For the inter-band con-current NR V2X operation, </w:t>
      </w:r>
      <w:r w:rsidRPr="00E24AB4">
        <w:t xml:space="preserve">the requirements specified in </w:t>
      </w:r>
      <w:r>
        <w:t>clause</w:t>
      </w:r>
      <w:r w:rsidRPr="00E24AB4">
        <w:t xml:space="preserve"> 7.4E</w:t>
      </w:r>
      <w:ins w:id="986" w:author="Huawei" w:date="2022-01-29T16:59:00Z">
        <w:r w:rsidR="00166AC4">
          <w:t>.1</w:t>
        </w:r>
      </w:ins>
      <w:r w:rsidRPr="00E24AB4">
        <w:t xml:space="preserve"> shall apply for the NR sidelink reception in </w:t>
      </w:r>
      <w:r>
        <w:t xml:space="preserve">the operating </w:t>
      </w:r>
      <w:r w:rsidRPr="00E24AB4">
        <w:t>Band</w:t>
      </w:r>
      <w:r>
        <w:t xml:space="preserve">s in Table </w:t>
      </w:r>
      <w:r>
        <w:rPr>
          <w:rFonts w:hint="eastAsia"/>
          <w:lang w:eastAsia="zh-CN"/>
        </w:rPr>
        <w:t>5.</w:t>
      </w:r>
      <w:r>
        <w:rPr>
          <w:lang w:eastAsia="zh-CN"/>
        </w:rPr>
        <w:t>2E.1-1</w:t>
      </w:r>
      <w:r w:rsidRPr="00E24AB4">
        <w:t xml:space="preserve"> and the requirements specified in </w:t>
      </w:r>
      <w:r>
        <w:t>clause</w:t>
      </w:r>
      <w:r w:rsidRPr="00E24AB4">
        <w:t xml:space="preserve"> 7.4 shall apply for the NR downlink reception in licensed band while all downlink carriers are active.</w:t>
      </w:r>
    </w:p>
    <w:bookmarkEnd w:id="946"/>
    <w:bookmarkEnd w:id="947"/>
    <w:bookmarkEnd w:id="948"/>
    <w:bookmarkEnd w:id="949"/>
    <w:bookmarkEnd w:id="950"/>
    <w:bookmarkEnd w:id="951"/>
    <w:bookmarkEnd w:id="976"/>
    <w:bookmarkEnd w:id="977"/>
    <w:bookmarkEnd w:id="978"/>
    <w:bookmarkEnd w:id="979"/>
    <w:bookmarkEnd w:id="980"/>
    <w:bookmarkEnd w:id="981"/>
    <w:bookmarkEnd w:id="982"/>
    <w:bookmarkEnd w:id="983"/>
    <w:bookmarkEnd w:id="984"/>
    <w:bookmarkEnd w:id="985"/>
    <w:p w14:paraId="578F9B96" w14:textId="77777777" w:rsidR="00EF6C3A" w:rsidRDefault="00EF6C3A">
      <w:pPr>
        <w:rPr>
          <w:noProof/>
        </w:rPr>
      </w:pPr>
    </w:p>
    <w:p w14:paraId="229EE2A3" w14:textId="77777777" w:rsidR="00EF6C3A" w:rsidRDefault="00EF6C3A" w:rsidP="00EF6C3A">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B50B790" w14:textId="77777777" w:rsidR="00EF6C3A" w:rsidRDefault="00EF6C3A">
      <w:pPr>
        <w:rPr>
          <w:noProof/>
        </w:rPr>
      </w:pPr>
    </w:p>
    <w:p w14:paraId="3739357D" w14:textId="77777777" w:rsidR="00EF6C3A" w:rsidRPr="00E24AB4" w:rsidRDefault="00EF6C3A" w:rsidP="00EF6C3A">
      <w:pPr>
        <w:pStyle w:val="2"/>
        <w:rPr>
          <w:lang w:eastAsia="zh-CN"/>
        </w:rPr>
      </w:pPr>
      <w:bookmarkStart w:id="987" w:name="_Toc45888439"/>
      <w:bookmarkStart w:id="988" w:name="_Toc45889038"/>
      <w:bookmarkStart w:id="989" w:name="_Toc59650394"/>
      <w:bookmarkStart w:id="990" w:name="_Toc61357666"/>
      <w:bookmarkStart w:id="991" w:name="_Toc61359440"/>
      <w:bookmarkStart w:id="992" w:name="_Toc67916380"/>
      <w:bookmarkStart w:id="993" w:name="_Toc75533926"/>
      <w:bookmarkStart w:id="994" w:name="_Toc75819812"/>
      <w:bookmarkStart w:id="995" w:name="_Toc76508656"/>
      <w:bookmarkStart w:id="996" w:name="_Toc76717606"/>
      <w:bookmarkStart w:id="997" w:name="_Toc83294247"/>
      <w:bookmarkStart w:id="998" w:name="_Toc84335286"/>
      <w:r w:rsidRPr="00E24AB4">
        <w:t>7.5</w:t>
      </w:r>
      <w:r w:rsidRPr="00E24AB4">
        <w:rPr>
          <w:rFonts w:hint="eastAsia"/>
          <w:lang w:eastAsia="zh-CN"/>
        </w:rPr>
        <w:t>E</w:t>
      </w:r>
      <w:r w:rsidRPr="00E24AB4">
        <w:tab/>
        <w:t>Adjacent channel selectivity</w:t>
      </w:r>
      <w:r w:rsidRPr="00E24AB4">
        <w:rPr>
          <w:rFonts w:hint="eastAsia"/>
          <w:lang w:eastAsia="zh-CN"/>
        </w:rPr>
        <w:t xml:space="preserve"> for V2X</w:t>
      </w:r>
      <w:bookmarkEnd w:id="987"/>
      <w:bookmarkEnd w:id="988"/>
      <w:bookmarkEnd w:id="989"/>
      <w:bookmarkEnd w:id="990"/>
      <w:bookmarkEnd w:id="991"/>
      <w:bookmarkEnd w:id="992"/>
      <w:bookmarkEnd w:id="993"/>
      <w:bookmarkEnd w:id="994"/>
      <w:bookmarkEnd w:id="995"/>
      <w:bookmarkEnd w:id="996"/>
      <w:bookmarkEnd w:id="997"/>
      <w:bookmarkEnd w:id="998"/>
    </w:p>
    <w:p w14:paraId="28C5CEC2" w14:textId="77777777" w:rsidR="00EF6C3A" w:rsidRPr="00E24AB4" w:rsidRDefault="00EF6C3A" w:rsidP="00EF6C3A">
      <w:pPr>
        <w:pStyle w:val="30"/>
        <w:rPr>
          <w:rFonts w:eastAsia="宋体"/>
          <w:lang w:eastAsia="zh-CN"/>
        </w:rPr>
      </w:pPr>
      <w:bookmarkStart w:id="999" w:name="_Toc45888440"/>
      <w:bookmarkStart w:id="1000" w:name="_Toc45889039"/>
      <w:bookmarkStart w:id="1001" w:name="_Toc59650395"/>
      <w:bookmarkStart w:id="1002" w:name="_Toc61357667"/>
      <w:bookmarkStart w:id="1003" w:name="_Toc61359441"/>
      <w:bookmarkStart w:id="1004" w:name="_Toc67916381"/>
      <w:bookmarkStart w:id="1005" w:name="_Toc75533927"/>
      <w:bookmarkStart w:id="1006" w:name="_Toc75819813"/>
      <w:bookmarkStart w:id="1007" w:name="_Toc76508657"/>
      <w:bookmarkStart w:id="1008" w:name="_Toc76717607"/>
      <w:bookmarkStart w:id="1009" w:name="_Toc83294248"/>
      <w:bookmarkStart w:id="1010" w:name="_Toc84335287"/>
      <w:r w:rsidRPr="00E24AB4">
        <w:rPr>
          <w:lang w:eastAsia="zh-CN"/>
        </w:rPr>
        <w:t>7.5E.1</w:t>
      </w:r>
      <w:r w:rsidRPr="00E24AB4">
        <w:rPr>
          <w:lang w:eastAsia="zh-CN"/>
        </w:rPr>
        <w:tab/>
        <w:t>General</w:t>
      </w:r>
      <w:bookmarkEnd w:id="999"/>
      <w:bookmarkEnd w:id="1000"/>
      <w:bookmarkEnd w:id="1001"/>
      <w:bookmarkEnd w:id="1002"/>
      <w:bookmarkEnd w:id="1003"/>
      <w:bookmarkEnd w:id="1004"/>
      <w:bookmarkEnd w:id="1005"/>
      <w:bookmarkEnd w:id="1006"/>
      <w:bookmarkEnd w:id="1007"/>
      <w:bookmarkEnd w:id="1008"/>
      <w:bookmarkEnd w:id="1009"/>
      <w:bookmarkEnd w:id="1010"/>
    </w:p>
    <w:p w14:paraId="4799B3DB" w14:textId="77777777" w:rsidR="00EF6C3A" w:rsidRPr="00E24AB4" w:rsidRDefault="00EF6C3A" w:rsidP="00EF6C3A">
      <w:r w:rsidRPr="00E24AB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E95A80E" w14:textId="77777777" w:rsidR="00EF6C3A" w:rsidRPr="00E24AB4" w:rsidRDefault="00EF6C3A" w:rsidP="00EF6C3A">
      <w:pPr>
        <w:rPr>
          <w:lang w:eastAsia="zh-CN"/>
        </w:rPr>
      </w:pPr>
      <w:r w:rsidRPr="00E24AB4">
        <w:t>The UE shall fulfil the minimum requirements specified in Table 7.5</w:t>
      </w:r>
      <w:r w:rsidRPr="00E24AB4">
        <w:rPr>
          <w:rFonts w:hint="eastAsia"/>
          <w:lang w:eastAsia="zh-CN"/>
        </w:rPr>
        <w:t>E</w:t>
      </w:r>
      <w:r w:rsidRPr="00E24AB4">
        <w:rPr>
          <w:lang w:eastAsia="zh-CN"/>
        </w:rPr>
        <w:t>.1</w:t>
      </w:r>
      <w:r w:rsidRPr="00E24AB4">
        <w:t xml:space="preserve">-1 </w:t>
      </w:r>
      <w:r w:rsidRPr="00E24AB4">
        <w:rPr>
          <w:rFonts w:hint="eastAsia"/>
          <w:lang w:eastAsia="zh-CN"/>
        </w:rPr>
        <w:t>for NR V2X UE</w:t>
      </w:r>
      <w:r w:rsidRPr="00E24AB4">
        <w:t xml:space="preserve">. These requirements apply for all values of an adjacent channel interferer up to </w:t>
      </w:r>
      <w:r w:rsidRPr="00E24AB4">
        <w:rPr>
          <w:rFonts w:hint="eastAsia"/>
          <w:lang w:eastAsia="zh-CN"/>
        </w:rPr>
        <w:t>-25</w:t>
      </w:r>
      <w:r w:rsidRPr="00E24AB4">
        <w:t xml:space="preserve"> dBm and for any SCS specified for the channel bandwidth of the wanted signal. However, it is not possible to directly measure the ACS; instead the lower and upper range of test parameters are chosen as in Table 7.5</w:t>
      </w:r>
      <w:r w:rsidRPr="00E24AB4">
        <w:rPr>
          <w:rFonts w:hint="eastAsia"/>
          <w:lang w:eastAsia="zh-CN"/>
        </w:rPr>
        <w:t>E</w:t>
      </w:r>
      <w:r w:rsidRPr="00E24AB4">
        <w:rPr>
          <w:lang w:eastAsia="zh-CN"/>
        </w:rPr>
        <w:t>.1</w:t>
      </w:r>
      <w:r w:rsidRPr="00E24AB4">
        <w:t>-</w:t>
      </w:r>
      <w:r w:rsidRPr="00E24AB4">
        <w:rPr>
          <w:rFonts w:hint="eastAsia"/>
          <w:lang w:eastAsia="zh-CN"/>
        </w:rPr>
        <w:t>2 and Table 7.5E</w:t>
      </w:r>
      <w:r w:rsidRPr="00E24AB4">
        <w:rPr>
          <w:lang w:eastAsia="zh-CN"/>
        </w:rPr>
        <w:t>.1</w:t>
      </w:r>
      <w:r w:rsidRPr="00E24AB4">
        <w:rPr>
          <w:rFonts w:hint="eastAsia"/>
          <w:lang w:eastAsia="zh-CN"/>
        </w:rPr>
        <w:t>-3</w:t>
      </w:r>
      <w:r w:rsidRPr="00E24AB4">
        <w:t xml:space="preserve"> for verification of the requirements specified in Table 7.5</w:t>
      </w:r>
      <w:r w:rsidRPr="00E24AB4">
        <w:rPr>
          <w:rFonts w:hint="eastAsia"/>
          <w:lang w:eastAsia="zh-CN"/>
        </w:rPr>
        <w:t>E</w:t>
      </w:r>
      <w:r w:rsidRPr="00E24AB4">
        <w:rPr>
          <w:lang w:eastAsia="zh-CN"/>
        </w:rPr>
        <w:t>.1</w:t>
      </w:r>
      <w:r w:rsidRPr="00E24AB4">
        <w:t xml:space="preserve">-1. For these test parameters, the throughput shall be ≥ 95 % of the maximum throughput of the reference measurement channels as specified in Annexes </w:t>
      </w:r>
      <w:r>
        <w:t>A.7.2</w:t>
      </w:r>
      <w:r w:rsidRPr="00E24AB4">
        <w:t>.</w:t>
      </w:r>
    </w:p>
    <w:p w14:paraId="7E5D1692" w14:textId="77777777" w:rsidR="00EF6C3A" w:rsidRPr="00E24AB4" w:rsidRDefault="00EF6C3A" w:rsidP="00EF6C3A">
      <w:pPr>
        <w:rPr>
          <w:lang w:eastAsia="zh-CN"/>
        </w:rPr>
      </w:pPr>
      <w:r w:rsidRPr="00E24AB4">
        <w:rPr>
          <w:rFonts w:hint="eastAsia"/>
          <w:lang w:eastAsia="ko-KR"/>
        </w:rPr>
        <w:t xml:space="preserve">In licensed band, </w:t>
      </w:r>
      <w:r w:rsidRPr="00E24AB4">
        <w:t>the minimum requirements</w:t>
      </w:r>
      <w:r w:rsidRPr="00E24AB4">
        <w:rPr>
          <w:rFonts w:hint="eastAsia"/>
          <w:lang w:eastAsia="ko-KR"/>
        </w:rPr>
        <w:t xml:space="preserve"> shall reuse the same ACS values </w:t>
      </w:r>
      <w:r w:rsidRPr="00E24AB4">
        <w:rPr>
          <w:rFonts w:hint="eastAsia"/>
          <w:lang w:eastAsia="zh-CN"/>
        </w:rPr>
        <w:t>with</w:t>
      </w:r>
      <w:r w:rsidRPr="00E24AB4">
        <w:rPr>
          <w:rFonts w:hint="eastAsia"/>
          <w:lang w:eastAsia="ko-KR"/>
        </w:rPr>
        <w:t xml:space="preserve"> NR</w:t>
      </w:r>
      <w:r w:rsidRPr="00E24AB4">
        <w:rPr>
          <w:rFonts w:hint="eastAsia"/>
          <w:lang w:eastAsia="zh-CN"/>
        </w:rPr>
        <w:t xml:space="preserve"> UE</w:t>
      </w:r>
      <w:r w:rsidRPr="00E24AB4">
        <w:rPr>
          <w:rFonts w:hint="eastAsia"/>
          <w:lang w:eastAsia="ko-KR"/>
        </w:rPr>
        <w:t>.</w:t>
      </w:r>
    </w:p>
    <w:p w14:paraId="5437D80C" w14:textId="77777777" w:rsidR="00EF6C3A" w:rsidRPr="00E24AB4" w:rsidRDefault="00EF6C3A" w:rsidP="00EF6C3A">
      <w:pPr>
        <w:pStyle w:val="TH"/>
      </w:pPr>
      <w:r w:rsidRPr="00E24AB4">
        <w:t>Table 7.5</w:t>
      </w:r>
      <w:r w:rsidRPr="00E24AB4">
        <w:rPr>
          <w:rFonts w:hint="eastAsia"/>
          <w:lang w:eastAsia="zh-CN"/>
        </w:rPr>
        <w:t>E</w:t>
      </w:r>
      <w:r w:rsidRPr="00E24AB4">
        <w:rPr>
          <w:lang w:eastAsia="zh-CN"/>
        </w:rPr>
        <w:t>.1</w:t>
      </w:r>
      <w:r w:rsidRPr="00E24AB4">
        <w:t xml:space="preserve">-1: Adjacent channel selectivity for </w:t>
      </w:r>
      <w:r w:rsidRPr="00E24AB4">
        <w:rPr>
          <w:rFonts w:hint="eastAsia"/>
          <w:lang w:eastAsia="zh-CN"/>
        </w:rPr>
        <w:t xml:space="preserve">NR </w:t>
      </w:r>
      <w:r w:rsidRPr="00E24AB4">
        <w:t>V2X</w:t>
      </w:r>
    </w:p>
    <w:tbl>
      <w:tblPr>
        <w:tblW w:w="7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060"/>
      </w:tblGrid>
      <w:tr w:rsidR="00EF6C3A" w:rsidRPr="00E24AB4" w14:paraId="3A84CED6" w14:textId="77777777" w:rsidTr="00F02452">
        <w:trPr>
          <w:jc w:val="center"/>
        </w:trPr>
        <w:tc>
          <w:tcPr>
            <w:tcW w:w="1622" w:type="dxa"/>
            <w:tcBorders>
              <w:bottom w:val="nil"/>
            </w:tcBorders>
            <w:shd w:val="clear" w:color="auto" w:fill="auto"/>
            <w:vAlign w:val="center"/>
          </w:tcPr>
          <w:p w14:paraId="7D682BAF" w14:textId="77777777" w:rsidR="00EF6C3A" w:rsidRPr="00E24AB4" w:rsidRDefault="00EF6C3A" w:rsidP="00F02452">
            <w:pPr>
              <w:pStyle w:val="TAH"/>
            </w:pPr>
            <w:r w:rsidRPr="00E24AB4">
              <w:t>RX parameter</w:t>
            </w:r>
          </w:p>
        </w:tc>
        <w:tc>
          <w:tcPr>
            <w:tcW w:w="989" w:type="dxa"/>
            <w:tcBorders>
              <w:bottom w:val="nil"/>
            </w:tcBorders>
            <w:shd w:val="clear" w:color="auto" w:fill="auto"/>
            <w:vAlign w:val="center"/>
          </w:tcPr>
          <w:p w14:paraId="2060C4EC" w14:textId="77777777" w:rsidR="00EF6C3A" w:rsidRPr="00E24AB4" w:rsidRDefault="00EF6C3A" w:rsidP="00F02452">
            <w:pPr>
              <w:pStyle w:val="TAH"/>
            </w:pPr>
            <w:r w:rsidRPr="00E24AB4">
              <w:t>Units</w:t>
            </w:r>
          </w:p>
        </w:tc>
        <w:tc>
          <w:tcPr>
            <w:tcW w:w="4432" w:type="dxa"/>
            <w:gridSpan w:val="4"/>
            <w:vAlign w:val="center"/>
          </w:tcPr>
          <w:p w14:paraId="3B6F5E63" w14:textId="77777777" w:rsidR="00EF6C3A" w:rsidRPr="00E24AB4" w:rsidRDefault="00EF6C3A" w:rsidP="00F02452">
            <w:pPr>
              <w:pStyle w:val="TAH"/>
            </w:pPr>
            <w:r w:rsidRPr="00E24AB4">
              <w:t>Channel bandwidth</w:t>
            </w:r>
          </w:p>
        </w:tc>
      </w:tr>
      <w:tr w:rsidR="00EF6C3A" w:rsidRPr="00E24AB4" w14:paraId="21AB4B3D" w14:textId="77777777" w:rsidTr="00F02452">
        <w:trPr>
          <w:jc w:val="center"/>
        </w:trPr>
        <w:tc>
          <w:tcPr>
            <w:tcW w:w="1622" w:type="dxa"/>
            <w:tcBorders>
              <w:top w:val="nil"/>
            </w:tcBorders>
            <w:shd w:val="clear" w:color="auto" w:fill="auto"/>
            <w:vAlign w:val="center"/>
          </w:tcPr>
          <w:p w14:paraId="13FFBD8A" w14:textId="77777777" w:rsidR="00EF6C3A" w:rsidRPr="00E24AB4" w:rsidRDefault="00EF6C3A" w:rsidP="00F02452">
            <w:pPr>
              <w:pStyle w:val="TAH"/>
            </w:pPr>
          </w:p>
        </w:tc>
        <w:tc>
          <w:tcPr>
            <w:tcW w:w="989" w:type="dxa"/>
            <w:tcBorders>
              <w:top w:val="nil"/>
            </w:tcBorders>
            <w:shd w:val="clear" w:color="auto" w:fill="auto"/>
            <w:vAlign w:val="center"/>
          </w:tcPr>
          <w:p w14:paraId="551709C9" w14:textId="77777777" w:rsidR="00EF6C3A" w:rsidRPr="00E24AB4" w:rsidRDefault="00EF6C3A" w:rsidP="00F02452">
            <w:pPr>
              <w:pStyle w:val="TAH"/>
            </w:pPr>
          </w:p>
        </w:tc>
        <w:tc>
          <w:tcPr>
            <w:tcW w:w="1124" w:type="dxa"/>
            <w:vAlign w:val="center"/>
          </w:tcPr>
          <w:p w14:paraId="6FDF35C4" w14:textId="77777777" w:rsidR="00EF6C3A" w:rsidRPr="00E24AB4" w:rsidRDefault="00EF6C3A" w:rsidP="00F02452">
            <w:pPr>
              <w:pStyle w:val="TAH"/>
            </w:pPr>
            <w:r w:rsidRPr="00E24AB4">
              <w:rPr>
                <w:rFonts w:hint="eastAsia"/>
                <w:lang w:eastAsia="zh-CN"/>
              </w:rPr>
              <w:t>10</w:t>
            </w:r>
            <w:r w:rsidRPr="00E24AB4">
              <w:t xml:space="preserve"> MHz</w:t>
            </w:r>
          </w:p>
        </w:tc>
        <w:tc>
          <w:tcPr>
            <w:tcW w:w="1124" w:type="dxa"/>
            <w:vAlign w:val="center"/>
          </w:tcPr>
          <w:p w14:paraId="611E808F" w14:textId="77777777" w:rsidR="00EF6C3A" w:rsidRPr="00E24AB4" w:rsidRDefault="00EF6C3A" w:rsidP="00F02452">
            <w:pPr>
              <w:pStyle w:val="TAH"/>
            </w:pPr>
            <w:r w:rsidRPr="00E24AB4">
              <w:rPr>
                <w:rFonts w:hint="eastAsia"/>
                <w:lang w:eastAsia="zh-CN"/>
              </w:rPr>
              <w:t>2</w:t>
            </w:r>
            <w:r w:rsidRPr="00E24AB4">
              <w:t>0 MHz</w:t>
            </w:r>
          </w:p>
        </w:tc>
        <w:tc>
          <w:tcPr>
            <w:tcW w:w="1124" w:type="dxa"/>
            <w:vAlign w:val="center"/>
          </w:tcPr>
          <w:p w14:paraId="6A36DE90" w14:textId="77777777" w:rsidR="00EF6C3A" w:rsidRPr="00E24AB4" w:rsidRDefault="00EF6C3A" w:rsidP="00F02452">
            <w:pPr>
              <w:pStyle w:val="TAH"/>
            </w:pPr>
            <w:r w:rsidRPr="00E24AB4">
              <w:rPr>
                <w:rFonts w:hint="eastAsia"/>
                <w:lang w:eastAsia="zh-CN"/>
              </w:rPr>
              <w:t>30</w:t>
            </w:r>
            <w:r w:rsidRPr="00E24AB4">
              <w:t xml:space="preserve"> MHz</w:t>
            </w:r>
          </w:p>
        </w:tc>
        <w:tc>
          <w:tcPr>
            <w:tcW w:w="1060" w:type="dxa"/>
            <w:vAlign w:val="center"/>
          </w:tcPr>
          <w:p w14:paraId="56053ABD" w14:textId="77777777" w:rsidR="00EF6C3A" w:rsidRPr="00E24AB4" w:rsidRDefault="00EF6C3A" w:rsidP="00F02452">
            <w:pPr>
              <w:pStyle w:val="TAH"/>
            </w:pPr>
            <w:r w:rsidRPr="00E24AB4">
              <w:rPr>
                <w:rFonts w:hint="eastAsia"/>
                <w:lang w:eastAsia="zh-CN"/>
              </w:rPr>
              <w:t>4</w:t>
            </w:r>
            <w:r w:rsidRPr="00E24AB4">
              <w:t>0 MHz</w:t>
            </w:r>
          </w:p>
        </w:tc>
      </w:tr>
      <w:tr w:rsidR="00EF6C3A" w:rsidRPr="00E24AB4" w14:paraId="7BF7EC97" w14:textId="77777777" w:rsidTr="00F02452">
        <w:trPr>
          <w:jc w:val="center"/>
        </w:trPr>
        <w:tc>
          <w:tcPr>
            <w:tcW w:w="1622" w:type="dxa"/>
            <w:shd w:val="clear" w:color="auto" w:fill="auto"/>
            <w:vAlign w:val="center"/>
          </w:tcPr>
          <w:p w14:paraId="43723030" w14:textId="77777777" w:rsidR="00EF6C3A" w:rsidRPr="00E24AB4" w:rsidRDefault="00EF6C3A" w:rsidP="00F02452">
            <w:pPr>
              <w:pStyle w:val="TAC"/>
            </w:pPr>
            <w:r w:rsidRPr="00E24AB4">
              <w:t>ACS</w:t>
            </w:r>
          </w:p>
        </w:tc>
        <w:tc>
          <w:tcPr>
            <w:tcW w:w="989" w:type="dxa"/>
            <w:vAlign w:val="center"/>
          </w:tcPr>
          <w:p w14:paraId="0EAF70CA" w14:textId="77777777" w:rsidR="00EF6C3A" w:rsidRPr="00E24AB4" w:rsidRDefault="00EF6C3A" w:rsidP="00F02452">
            <w:pPr>
              <w:pStyle w:val="TAC"/>
            </w:pPr>
            <w:r w:rsidRPr="00E24AB4">
              <w:t>dB</w:t>
            </w:r>
          </w:p>
        </w:tc>
        <w:tc>
          <w:tcPr>
            <w:tcW w:w="1124" w:type="dxa"/>
            <w:vAlign w:val="center"/>
          </w:tcPr>
          <w:p w14:paraId="7B86B691" w14:textId="77777777" w:rsidR="00EF6C3A" w:rsidRPr="00E24AB4" w:rsidRDefault="00EF6C3A" w:rsidP="00F02452">
            <w:pPr>
              <w:pStyle w:val="TAC"/>
              <w:rPr>
                <w:lang w:eastAsia="zh-CN"/>
              </w:rPr>
            </w:pPr>
            <w:r w:rsidRPr="00E24AB4">
              <w:t>33</w:t>
            </w:r>
            <w:r w:rsidRPr="00E24AB4">
              <w:rPr>
                <w:rFonts w:hint="eastAsia"/>
                <w:lang w:eastAsia="zh-CN"/>
              </w:rPr>
              <w:t>.0</w:t>
            </w:r>
          </w:p>
        </w:tc>
        <w:tc>
          <w:tcPr>
            <w:tcW w:w="1124" w:type="dxa"/>
            <w:vAlign w:val="center"/>
          </w:tcPr>
          <w:p w14:paraId="7A16D9ED" w14:textId="77777777" w:rsidR="00EF6C3A" w:rsidRPr="00E24AB4" w:rsidRDefault="00EF6C3A" w:rsidP="00F02452">
            <w:pPr>
              <w:pStyle w:val="TAC"/>
            </w:pPr>
            <w:r w:rsidRPr="00E24AB4">
              <w:rPr>
                <w:rFonts w:hint="eastAsia"/>
                <w:lang w:eastAsia="zh-CN"/>
              </w:rPr>
              <w:t>27.0</w:t>
            </w:r>
          </w:p>
        </w:tc>
        <w:tc>
          <w:tcPr>
            <w:tcW w:w="1124" w:type="dxa"/>
            <w:vAlign w:val="center"/>
          </w:tcPr>
          <w:p w14:paraId="59B33FAC" w14:textId="77777777" w:rsidR="00EF6C3A" w:rsidRPr="00E24AB4" w:rsidRDefault="00EF6C3A" w:rsidP="00F02452">
            <w:pPr>
              <w:pStyle w:val="TAC"/>
              <w:rPr>
                <w:lang w:eastAsia="zh-CN"/>
              </w:rPr>
            </w:pPr>
            <w:r w:rsidRPr="00E24AB4">
              <w:rPr>
                <w:rFonts w:hint="eastAsia"/>
                <w:lang w:eastAsia="zh-CN"/>
              </w:rPr>
              <w:t>25.5</w:t>
            </w:r>
          </w:p>
        </w:tc>
        <w:tc>
          <w:tcPr>
            <w:tcW w:w="1060" w:type="dxa"/>
            <w:vAlign w:val="center"/>
          </w:tcPr>
          <w:p w14:paraId="4C9E9CF3" w14:textId="77777777" w:rsidR="00EF6C3A" w:rsidRPr="00E24AB4" w:rsidRDefault="00EF6C3A" w:rsidP="00F02452">
            <w:pPr>
              <w:pStyle w:val="TAC"/>
            </w:pPr>
            <w:r w:rsidRPr="00E24AB4">
              <w:t>2</w:t>
            </w:r>
            <w:r w:rsidRPr="00E24AB4">
              <w:rPr>
                <w:rFonts w:hint="eastAsia"/>
                <w:lang w:eastAsia="zh-CN"/>
              </w:rPr>
              <w:t>4.0</w:t>
            </w:r>
          </w:p>
        </w:tc>
      </w:tr>
    </w:tbl>
    <w:p w14:paraId="713C66A5" w14:textId="77777777" w:rsidR="00EF6C3A" w:rsidRPr="00E24AB4" w:rsidRDefault="00EF6C3A" w:rsidP="00EF6C3A"/>
    <w:p w14:paraId="353AC9A5" w14:textId="77777777" w:rsidR="00EF6C3A" w:rsidRPr="00E24AB4" w:rsidRDefault="00EF6C3A" w:rsidP="00EF6C3A">
      <w:pPr>
        <w:pStyle w:val="TH"/>
      </w:pPr>
      <w:r w:rsidRPr="00E24AB4">
        <w:t>Table 7.5</w:t>
      </w:r>
      <w:r w:rsidRPr="00E24AB4">
        <w:rPr>
          <w:rFonts w:hint="eastAsia"/>
          <w:lang w:eastAsia="zh-CN"/>
        </w:rPr>
        <w:t>E</w:t>
      </w:r>
      <w:r w:rsidRPr="00E24AB4">
        <w:rPr>
          <w:lang w:eastAsia="zh-CN"/>
        </w:rPr>
        <w:t>.1</w:t>
      </w:r>
      <w:r w:rsidRPr="00E24AB4">
        <w:t>-</w:t>
      </w:r>
      <w:r w:rsidRPr="00E24AB4">
        <w:rPr>
          <w:rFonts w:hint="eastAsia"/>
          <w:lang w:eastAsia="zh-CN"/>
        </w:rPr>
        <w:t>2</w:t>
      </w:r>
      <w:r w:rsidRPr="00E24AB4">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EF6C3A" w:rsidRPr="00E24AB4" w14:paraId="52D5BB7D" w14:textId="77777777" w:rsidTr="00F02452">
        <w:trPr>
          <w:trHeight w:val="187"/>
          <w:jc w:val="center"/>
        </w:trPr>
        <w:tc>
          <w:tcPr>
            <w:tcW w:w="2369" w:type="dxa"/>
            <w:tcBorders>
              <w:bottom w:val="nil"/>
            </w:tcBorders>
            <w:shd w:val="clear" w:color="auto" w:fill="auto"/>
            <w:vAlign w:val="center"/>
          </w:tcPr>
          <w:p w14:paraId="2B56829A" w14:textId="77777777" w:rsidR="00EF6C3A" w:rsidRPr="00E24AB4" w:rsidRDefault="00EF6C3A" w:rsidP="00F02452">
            <w:pPr>
              <w:pStyle w:val="TAH"/>
            </w:pPr>
            <w:r w:rsidRPr="00E24AB4">
              <w:t>RX parameter</w:t>
            </w:r>
          </w:p>
        </w:tc>
        <w:tc>
          <w:tcPr>
            <w:tcW w:w="0" w:type="auto"/>
            <w:tcBorders>
              <w:bottom w:val="nil"/>
            </w:tcBorders>
            <w:shd w:val="clear" w:color="auto" w:fill="auto"/>
            <w:vAlign w:val="center"/>
          </w:tcPr>
          <w:p w14:paraId="30DD289C" w14:textId="77777777" w:rsidR="00EF6C3A" w:rsidRPr="00E24AB4" w:rsidRDefault="00EF6C3A" w:rsidP="00F02452">
            <w:pPr>
              <w:pStyle w:val="TAH"/>
            </w:pPr>
            <w:r w:rsidRPr="00E24AB4">
              <w:t>Units</w:t>
            </w:r>
          </w:p>
        </w:tc>
        <w:tc>
          <w:tcPr>
            <w:tcW w:w="5167" w:type="dxa"/>
            <w:gridSpan w:val="4"/>
            <w:vAlign w:val="center"/>
          </w:tcPr>
          <w:p w14:paraId="2F6BBA45" w14:textId="77777777" w:rsidR="00EF6C3A" w:rsidRPr="00E24AB4" w:rsidRDefault="00EF6C3A" w:rsidP="00F02452">
            <w:pPr>
              <w:pStyle w:val="TAH"/>
            </w:pPr>
            <w:r w:rsidRPr="00E24AB4">
              <w:t>Channel bandwidth</w:t>
            </w:r>
          </w:p>
        </w:tc>
      </w:tr>
      <w:tr w:rsidR="00EF6C3A" w:rsidRPr="00E24AB4" w14:paraId="421CE1FE" w14:textId="77777777" w:rsidTr="00F02452">
        <w:trPr>
          <w:trHeight w:val="187"/>
          <w:jc w:val="center"/>
        </w:trPr>
        <w:tc>
          <w:tcPr>
            <w:tcW w:w="2369" w:type="dxa"/>
            <w:tcBorders>
              <w:top w:val="nil"/>
            </w:tcBorders>
            <w:shd w:val="clear" w:color="auto" w:fill="auto"/>
            <w:vAlign w:val="center"/>
          </w:tcPr>
          <w:p w14:paraId="6C867CC1" w14:textId="77777777" w:rsidR="00EF6C3A" w:rsidRPr="00E24AB4" w:rsidRDefault="00EF6C3A" w:rsidP="00F02452">
            <w:pPr>
              <w:pStyle w:val="TAH"/>
            </w:pPr>
          </w:p>
        </w:tc>
        <w:tc>
          <w:tcPr>
            <w:tcW w:w="0" w:type="auto"/>
            <w:tcBorders>
              <w:top w:val="nil"/>
            </w:tcBorders>
            <w:shd w:val="clear" w:color="auto" w:fill="auto"/>
            <w:vAlign w:val="center"/>
          </w:tcPr>
          <w:p w14:paraId="7E6CE9DA" w14:textId="77777777" w:rsidR="00EF6C3A" w:rsidRPr="00E24AB4" w:rsidRDefault="00EF6C3A" w:rsidP="00F02452">
            <w:pPr>
              <w:pStyle w:val="TAH"/>
            </w:pPr>
          </w:p>
        </w:tc>
        <w:tc>
          <w:tcPr>
            <w:tcW w:w="1291" w:type="dxa"/>
            <w:vAlign w:val="center"/>
          </w:tcPr>
          <w:p w14:paraId="33544635" w14:textId="77777777" w:rsidR="00EF6C3A" w:rsidRPr="00E24AB4" w:rsidRDefault="00EF6C3A" w:rsidP="00F02452">
            <w:pPr>
              <w:pStyle w:val="TAH"/>
            </w:pPr>
            <w:r w:rsidRPr="00E24AB4">
              <w:rPr>
                <w:rFonts w:hint="eastAsia"/>
                <w:lang w:eastAsia="zh-CN"/>
              </w:rPr>
              <w:t>10</w:t>
            </w:r>
            <w:r w:rsidRPr="00E24AB4">
              <w:t xml:space="preserve"> MHz</w:t>
            </w:r>
          </w:p>
        </w:tc>
        <w:tc>
          <w:tcPr>
            <w:tcW w:w="1291" w:type="dxa"/>
            <w:vAlign w:val="center"/>
          </w:tcPr>
          <w:p w14:paraId="43163C64" w14:textId="77777777" w:rsidR="00EF6C3A" w:rsidRPr="00E24AB4" w:rsidRDefault="00EF6C3A" w:rsidP="00F02452">
            <w:pPr>
              <w:pStyle w:val="TAH"/>
            </w:pPr>
            <w:r w:rsidRPr="00E24AB4">
              <w:rPr>
                <w:rFonts w:hint="eastAsia"/>
                <w:lang w:eastAsia="zh-CN"/>
              </w:rPr>
              <w:t>2</w:t>
            </w:r>
            <w:r w:rsidRPr="00E24AB4">
              <w:t>0 MHz</w:t>
            </w:r>
          </w:p>
        </w:tc>
        <w:tc>
          <w:tcPr>
            <w:tcW w:w="1291" w:type="dxa"/>
            <w:vAlign w:val="center"/>
          </w:tcPr>
          <w:p w14:paraId="471799B3" w14:textId="77777777" w:rsidR="00EF6C3A" w:rsidRPr="00E24AB4" w:rsidRDefault="00EF6C3A" w:rsidP="00F02452">
            <w:pPr>
              <w:pStyle w:val="TAH"/>
            </w:pPr>
            <w:r w:rsidRPr="00E24AB4">
              <w:rPr>
                <w:rFonts w:hint="eastAsia"/>
                <w:lang w:eastAsia="zh-CN"/>
              </w:rPr>
              <w:t>30</w:t>
            </w:r>
            <w:r w:rsidRPr="00E24AB4">
              <w:t xml:space="preserve"> MHz</w:t>
            </w:r>
          </w:p>
        </w:tc>
        <w:tc>
          <w:tcPr>
            <w:tcW w:w="1294" w:type="dxa"/>
            <w:vAlign w:val="center"/>
          </w:tcPr>
          <w:p w14:paraId="6F704BE7" w14:textId="77777777" w:rsidR="00EF6C3A" w:rsidRPr="00E24AB4" w:rsidRDefault="00EF6C3A" w:rsidP="00F02452">
            <w:pPr>
              <w:pStyle w:val="TAH"/>
            </w:pPr>
            <w:r w:rsidRPr="00E24AB4">
              <w:rPr>
                <w:rFonts w:hint="eastAsia"/>
                <w:lang w:eastAsia="zh-CN"/>
              </w:rPr>
              <w:t>4</w:t>
            </w:r>
            <w:r w:rsidRPr="00E24AB4">
              <w:t>0 MHz</w:t>
            </w:r>
          </w:p>
        </w:tc>
      </w:tr>
      <w:tr w:rsidR="00EF6C3A" w:rsidRPr="00E24AB4" w14:paraId="0112FCFF" w14:textId="77777777" w:rsidTr="00F02452">
        <w:trPr>
          <w:trHeight w:val="187"/>
          <w:jc w:val="center"/>
        </w:trPr>
        <w:tc>
          <w:tcPr>
            <w:tcW w:w="2369" w:type="dxa"/>
            <w:shd w:val="clear" w:color="auto" w:fill="auto"/>
          </w:tcPr>
          <w:p w14:paraId="69169786" w14:textId="77777777" w:rsidR="00EF6C3A" w:rsidRPr="00E24AB4" w:rsidRDefault="00EF6C3A" w:rsidP="00F02452">
            <w:pPr>
              <w:pStyle w:val="TAC"/>
            </w:pPr>
            <w:r w:rsidRPr="00E24AB4">
              <w:t>Power in transmission bandwidth configuration</w:t>
            </w:r>
          </w:p>
        </w:tc>
        <w:tc>
          <w:tcPr>
            <w:tcW w:w="0" w:type="auto"/>
          </w:tcPr>
          <w:p w14:paraId="22BFF01C" w14:textId="77777777" w:rsidR="00EF6C3A" w:rsidRPr="00E24AB4" w:rsidRDefault="00EF6C3A" w:rsidP="00F02452">
            <w:pPr>
              <w:pStyle w:val="TAC"/>
            </w:pPr>
            <w:r w:rsidRPr="00E24AB4">
              <w:t>dBm</w:t>
            </w:r>
          </w:p>
        </w:tc>
        <w:tc>
          <w:tcPr>
            <w:tcW w:w="5167" w:type="dxa"/>
            <w:gridSpan w:val="4"/>
          </w:tcPr>
          <w:p w14:paraId="386B2263" w14:textId="77777777" w:rsidR="00EF6C3A" w:rsidRPr="00E24AB4" w:rsidRDefault="00EF6C3A" w:rsidP="00F02452">
            <w:pPr>
              <w:pStyle w:val="TAC"/>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+ 14 dB</w:t>
            </w:r>
          </w:p>
        </w:tc>
      </w:tr>
      <w:tr w:rsidR="00EF6C3A" w:rsidRPr="00E24AB4" w14:paraId="082EC2EA" w14:textId="77777777" w:rsidTr="00F02452">
        <w:trPr>
          <w:trHeight w:val="187"/>
          <w:jc w:val="center"/>
        </w:trPr>
        <w:tc>
          <w:tcPr>
            <w:tcW w:w="2369" w:type="dxa"/>
            <w:shd w:val="clear" w:color="auto" w:fill="auto"/>
          </w:tcPr>
          <w:p w14:paraId="50806B9F" w14:textId="77777777" w:rsidR="00EF6C3A" w:rsidRPr="00E24AB4" w:rsidRDefault="00EF6C3A" w:rsidP="00F02452">
            <w:pPr>
              <w:pStyle w:val="TAC"/>
            </w:pPr>
            <w:r w:rsidRPr="00E24AB4">
              <w:t>P</w:t>
            </w:r>
            <w:r w:rsidRPr="00E24AB4">
              <w:rPr>
                <w:vertAlign w:val="subscript"/>
              </w:rPr>
              <w:t>interferer</w:t>
            </w:r>
          </w:p>
        </w:tc>
        <w:tc>
          <w:tcPr>
            <w:tcW w:w="0" w:type="auto"/>
          </w:tcPr>
          <w:p w14:paraId="69AD9A50" w14:textId="77777777" w:rsidR="00EF6C3A" w:rsidRPr="00E24AB4" w:rsidRDefault="00EF6C3A" w:rsidP="00F02452">
            <w:pPr>
              <w:pStyle w:val="TAC"/>
            </w:pPr>
            <w:r w:rsidRPr="00E24AB4">
              <w:t>dBm</w:t>
            </w:r>
          </w:p>
        </w:tc>
        <w:tc>
          <w:tcPr>
            <w:tcW w:w="1291" w:type="dxa"/>
          </w:tcPr>
          <w:p w14:paraId="4405D56A" w14:textId="77777777" w:rsidR="00EF6C3A" w:rsidRPr="00E24AB4" w:rsidRDefault="00EF6C3A" w:rsidP="00F02452">
            <w:pPr>
              <w:pStyle w:val="TAC"/>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+ 45.5 dB</w:t>
            </w:r>
          </w:p>
        </w:tc>
        <w:tc>
          <w:tcPr>
            <w:tcW w:w="1291" w:type="dxa"/>
          </w:tcPr>
          <w:p w14:paraId="2ED921FE" w14:textId="77777777" w:rsidR="00EF6C3A" w:rsidRPr="00E24AB4" w:rsidRDefault="00EF6C3A" w:rsidP="00F02452">
            <w:pPr>
              <w:pStyle w:val="TAC"/>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 </w:t>
            </w:r>
            <w:r w:rsidRPr="00E24AB4">
              <w:rPr>
                <w:rFonts w:hint="eastAsia"/>
                <w:lang w:eastAsia="zh-CN"/>
              </w:rPr>
              <w:t>39.</w:t>
            </w:r>
            <w:r w:rsidRPr="00E24AB4">
              <w:t>5 dB</w:t>
            </w:r>
          </w:p>
        </w:tc>
        <w:tc>
          <w:tcPr>
            <w:tcW w:w="1291" w:type="dxa"/>
          </w:tcPr>
          <w:p w14:paraId="5AF9E8FC" w14:textId="77777777" w:rsidR="00EF6C3A" w:rsidRPr="00E24AB4" w:rsidRDefault="00EF6C3A" w:rsidP="00F02452">
            <w:pPr>
              <w:pStyle w:val="TAC"/>
              <w:rPr>
                <w:lang w:val="sv-SE"/>
              </w:rPr>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rPr>
                <w:lang w:val="sv-SE"/>
              </w:rPr>
              <w:t xml:space="preserve"> + 3</w:t>
            </w:r>
            <w:r w:rsidRPr="00E24AB4">
              <w:rPr>
                <w:rFonts w:hint="eastAsia"/>
                <w:lang w:val="sv-SE" w:eastAsia="zh-CN"/>
              </w:rPr>
              <w:t>8</w:t>
            </w:r>
            <w:r w:rsidRPr="00E24AB4">
              <w:rPr>
                <w:lang w:val="sv-SE"/>
              </w:rPr>
              <w:t>.</w:t>
            </w:r>
            <w:r w:rsidRPr="00E24AB4">
              <w:rPr>
                <w:rFonts w:hint="eastAsia"/>
                <w:lang w:val="sv-SE" w:eastAsia="zh-CN"/>
              </w:rPr>
              <w:t>0</w:t>
            </w:r>
            <w:r w:rsidRPr="00E24AB4">
              <w:rPr>
                <w:lang w:val="sv-SE"/>
              </w:rPr>
              <w:t xml:space="preserve"> dB</w:t>
            </w:r>
          </w:p>
        </w:tc>
        <w:tc>
          <w:tcPr>
            <w:tcW w:w="1294" w:type="dxa"/>
          </w:tcPr>
          <w:p w14:paraId="406BF1F9" w14:textId="77777777" w:rsidR="00EF6C3A" w:rsidRPr="00E24AB4" w:rsidRDefault="00EF6C3A" w:rsidP="00F02452">
            <w:pPr>
              <w:pStyle w:val="TAC"/>
              <w:rPr>
                <w:lang w:val="sv-SE"/>
              </w:rPr>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rPr>
                <w:lang w:val="sv-SE"/>
              </w:rPr>
              <w:t xml:space="preserve"> + 3</w:t>
            </w:r>
            <w:r w:rsidRPr="00E24AB4">
              <w:rPr>
                <w:rFonts w:hint="eastAsia"/>
                <w:lang w:val="sv-SE" w:eastAsia="zh-CN"/>
              </w:rPr>
              <w:t>6</w:t>
            </w:r>
            <w:r w:rsidRPr="00E24AB4">
              <w:rPr>
                <w:lang w:val="sv-SE"/>
              </w:rPr>
              <w:t>.5 dB</w:t>
            </w:r>
          </w:p>
        </w:tc>
      </w:tr>
      <w:tr w:rsidR="00EF6C3A" w:rsidRPr="00E24AB4" w14:paraId="34D35DB9" w14:textId="77777777" w:rsidTr="00F02452">
        <w:trPr>
          <w:trHeight w:val="187"/>
          <w:jc w:val="center"/>
        </w:trPr>
        <w:tc>
          <w:tcPr>
            <w:tcW w:w="2369" w:type="dxa"/>
            <w:shd w:val="clear" w:color="auto" w:fill="auto"/>
          </w:tcPr>
          <w:p w14:paraId="04F83C3D" w14:textId="77777777" w:rsidR="00EF6C3A" w:rsidRPr="00E24AB4" w:rsidRDefault="00EF6C3A" w:rsidP="00F02452">
            <w:pPr>
              <w:pStyle w:val="TAC"/>
              <w:rPr>
                <w:lang w:val="sv-SE"/>
              </w:rPr>
            </w:pPr>
            <w:r w:rsidRPr="00E24AB4">
              <w:rPr>
                <w:lang w:val="sv-SE"/>
              </w:rPr>
              <w:t>BW</w:t>
            </w:r>
            <w:r w:rsidRPr="00E24AB4">
              <w:rPr>
                <w:vertAlign w:val="subscript"/>
                <w:lang w:val="sv-SE"/>
              </w:rPr>
              <w:t>interferer</w:t>
            </w:r>
          </w:p>
        </w:tc>
        <w:tc>
          <w:tcPr>
            <w:tcW w:w="0" w:type="auto"/>
          </w:tcPr>
          <w:p w14:paraId="422BB099" w14:textId="77777777" w:rsidR="00EF6C3A" w:rsidRPr="00E24AB4" w:rsidRDefault="00EF6C3A" w:rsidP="00F02452">
            <w:pPr>
              <w:pStyle w:val="TAC"/>
              <w:rPr>
                <w:lang w:val="sv-SE"/>
              </w:rPr>
            </w:pPr>
            <w:r w:rsidRPr="00E24AB4">
              <w:rPr>
                <w:lang w:val="sv-SE"/>
              </w:rPr>
              <w:t>MHz</w:t>
            </w:r>
          </w:p>
        </w:tc>
        <w:tc>
          <w:tcPr>
            <w:tcW w:w="1291" w:type="dxa"/>
          </w:tcPr>
          <w:p w14:paraId="2122BF84" w14:textId="77777777" w:rsidR="00EF6C3A" w:rsidRPr="00E24AB4" w:rsidRDefault="00EF6C3A" w:rsidP="00F02452">
            <w:pPr>
              <w:pStyle w:val="TAC"/>
              <w:rPr>
                <w:lang w:val="sv-SE"/>
              </w:rPr>
            </w:pPr>
            <w:r w:rsidRPr="00E24AB4">
              <w:rPr>
                <w:rFonts w:hint="eastAsia"/>
                <w:lang w:val="sv-SE" w:eastAsia="zh-CN"/>
              </w:rPr>
              <w:t>10</w:t>
            </w:r>
          </w:p>
        </w:tc>
        <w:tc>
          <w:tcPr>
            <w:tcW w:w="1291" w:type="dxa"/>
          </w:tcPr>
          <w:p w14:paraId="4D19EDF0" w14:textId="77777777" w:rsidR="00EF6C3A" w:rsidRPr="00E24AB4" w:rsidRDefault="00EF6C3A" w:rsidP="00F02452">
            <w:pPr>
              <w:pStyle w:val="TAC"/>
              <w:rPr>
                <w:lang w:val="sv-SE"/>
              </w:rPr>
            </w:pPr>
            <w:r w:rsidRPr="00E24AB4">
              <w:rPr>
                <w:rFonts w:hint="eastAsia"/>
                <w:lang w:val="sv-SE" w:eastAsia="zh-CN"/>
              </w:rPr>
              <w:t>10</w:t>
            </w:r>
          </w:p>
        </w:tc>
        <w:tc>
          <w:tcPr>
            <w:tcW w:w="1291" w:type="dxa"/>
          </w:tcPr>
          <w:p w14:paraId="76C9F8DC" w14:textId="77777777" w:rsidR="00EF6C3A" w:rsidRPr="00E24AB4" w:rsidRDefault="00EF6C3A" w:rsidP="00F02452">
            <w:pPr>
              <w:pStyle w:val="TAC"/>
              <w:rPr>
                <w:lang w:val="sv-SE"/>
              </w:rPr>
            </w:pPr>
            <w:r w:rsidRPr="00E24AB4">
              <w:rPr>
                <w:rFonts w:hint="eastAsia"/>
                <w:lang w:val="sv-SE" w:eastAsia="zh-CN"/>
              </w:rPr>
              <w:t>10</w:t>
            </w:r>
          </w:p>
        </w:tc>
        <w:tc>
          <w:tcPr>
            <w:tcW w:w="1294" w:type="dxa"/>
          </w:tcPr>
          <w:p w14:paraId="3D5D069C" w14:textId="77777777" w:rsidR="00EF6C3A" w:rsidRPr="00E24AB4" w:rsidRDefault="00EF6C3A" w:rsidP="00F02452">
            <w:pPr>
              <w:pStyle w:val="TAC"/>
              <w:rPr>
                <w:lang w:val="sv-SE"/>
              </w:rPr>
            </w:pPr>
            <w:r w:rsidRPr="00E24AB4">
              <w:rPr>
                <w:rFonts w:hint="eastAsia"/>
                <w:lang w:val="sv-SE" w:eastAsia="zh-CN"/>
              </w:rPr>
              <w:t>10</w:t>
            </w:r>
          </w:p>
        </w:tc>
      </w:tr>
      <w:tr w:rsidR="00EF6C3A" w:rsidRPr="00E24AB4" w14:paraId="5E7D521D" w14:textId="77777777" w:rsidTr="00F02452">
        <w:trPr>
          <w:trHeight w:val="187"/>
          <w:jc w:val="center"/>
        </w:trPr>
        <w:tc>
          <w:tcPr>
            <w:tcW w:w="2369" w:type="dxa"/>
            <w:shd w:val="clear" w:color="auto" w:fill="auto"/>
          </w:tcPr>
          <w:p w14:paraId="2BBF4DE3" w14:textId="77777777" w:rsidR="00EF6C3A" w:rsidRPr="00E24AB4" w:rsidRDefault="00EF6C3A" w:rsidP="00F02452">
            <w:pPr>
              <w:pStyle w:val="TAC"/>
              <w:rPr>
                <w:lang w:val="sv-SE"/>
              </w:rPr>
            </w:pPr>
            <w:r w:rsidRPr="00E24AB4">
              <w:rPr>
                <w:lang w:val="sv-SE"/>
              </w:rPr>
              <w:t>F</w:t>
            </w:r>
            <w:r w:rsidRPr="00E24AB4">
              <w:rPr>
                <w:vertAlign w:val="subscript"/>
                <w:lang w:val="sv-SE"/>
              </w:rPr>
              <w:t>interferer</w:t>
            </w:r>
            <w:r w:rsidRPr="00E24AB4">
              <w:rPr>
                <w:lang w:val="sv-SE"/>
              </w:rPr>
              <w:t xml:space="preserve"> (offset)</w:t>
            </w:r>
          </w:p>
        </w:tc>
        <w:tc>
          <w:tcPr>
            <w:tcW w:w="0" w:type="auto"/>
          </w:tcPr>
          <w:p w14:paraId="651BC279" w14:textId="77777777" w:rsidR="00EF6C3A" w:rsidRPr="00E24AB4" w:rsidRDefault="00EF6C3A" w:rsidP="00F02452">
            <w:pPr>
              <w:pStyle w:val="TAC"/>
              <w:rPr>
                <w:lang w:val="sv-SE"/>
              </w:rPr>
            </w:pPr>
            <w:r w:rsidRPr="00E24AB4">
              <w:rPr>
                <w:lang w:val="sv-SE"/>
              </w:rPr>
              <w:t>MHz</w:t>
            </w:r>
          </w:p>
        </w:tc>
        <w:tc>
          <w:tcPr>
            <w:tcW w:w="1291" w:type="dxa"/>
          </w:tcPr>
          <w:p w14:paraId="750080F5" w14:textId="77777777" w:rsidR="00EF6C3A" w:rsidRPr="00E24AB4" w:rsidRDefault="00EF6C3A" w:rsidP="00F02452">
            <w:pPr>
              <w:pStyle w:val="TAC"/>
              <w:rPr>
                <w:lang w:val="sv-SE"/>
              </w:rPr>
            </w:pPr>
            <w:r w:rsidRPr="00E24AB4">
              <w:rPr>
                <w:rFonts w:hint="eastAsia"/>
                <w:lang w:val="sv-SE" w:eastAsia="zh-CN"/>
              </w:rPr>
              <w:t xml:space="preserve">10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10</w:t>
            </w:r>
          </w:p>
        </w:tc>
        <w:tc>
          <w:tcPr>
            <w:tcW w:w="1291" w:type="dxa"/>
          </w:tcPr>
          <w:p w14:paraId="2F603183" w14:textId="77777777" w:rsidR="00EF6C3A" w:rsidRPr="00E24AB4" w:rsidRDefault="00EF6C3A" w:rsidP="00F02452">
            <w:pPr>
              <w:pStyle w:val="TAC"/>
              <w:rPr>
                <w:lang w:val="sv-SE"/>
              </w:rPr>
            </w:pPr>
            <w:r w:rsidRPr="00E24AB4">
              <w:rPr>
                <w:rFonts w:hint="eastAsia"/>
                <w:lang w:val="sv-SE" w:eastAsia="zh-CN"/>
              </w:rPr>
              <w:t xml:space="preserve">15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15</w:t>
            </w:r>
          </w:p>
        </w:tc>
        <w:tc>
          <w:tcPr>
            <w:tcW w:w="1291" w:type="dxa"/>
          </w:tcPr>
          <w:p w14:paraId="185847D5" w14:textId="77777777" w:rsidR="00EF6C3A" w:rsidRPr="00E24AB4" w:rsidRDefault="00EF6C3A" w:rsidP="00F02452">
            <w:pPr>
              <w:pStyle w:val="TAC"/>
            </w:pPr>
            <w:r w:rsidRPr="00E24AB4">
              <w:rPr>
                <w:rFonts w:hint="eastAsia"/>
                <w:lang w:val="sv-SE" w:eastAsia="zh-CN"/>
              </w:rPr>
              <w:t>20</w:t>
            </w:r>
            <w:r w:rsidRPr="00E24AB4">
              <w:rPr>
                <w:rFonts w:hint="eastAsia"/>
                <w:lang w:eastAsia="zh-CN"/>
              </w:rPr>
              <w:t xml:space="preserve"> </w:t>
            </w:r>
            <w:r w:rsidRPr="00E24AB4">
              <w:t>/</w:t>
            </w:r>
            <w:r w:rsidRPr="00E24AB4">
              <w:rPr>
                <w:rFonts w:hint="eastAsia"/>
                <w:lang w:eastAsia="zh-CN"/>
              </w:rPr>
              <w:t xml:space="preserve"> </w:t>
            </w:r>
            <w:r w:rsidRPr="00E24AB4">
              <w:t>-</w:t>
            </w:r>
            <w:r w:rsidRPr="00E24AB4">
              <w:rPr>
                <w:rFonts w:hint="eastAsia"/>
                <w:lang w:eastAsia="zh-CN"/>
              </w:rPr>
              <w:t>20</w:t>
            </w:r>
          </w:p>
        </w:tc>
        <w:tc>
          <w:tcPr>
            <w:tcW w:w="1294" w:type="dxa"/>
          </w:tcPr>
          <w:p w14:paraId="0DC876AC" w14:textId="77777777" w:rsidR="00EF6C3A" w:rsidRPr="00E24AB4" w:rsidRDefault="00EF6C3A" w:rsidP="00F02452">
            <w:pPr>
              <w:pStyle w:val="TAC"/>
            </w:pPr>
            <w:r w:rsidRPr="00E24AB4">
              <w:rPr>
                <w:rFonts w:hint="eastAsia"/>
                <w:lang w:val="sv-SE" w:eastAsia="zh-CN"/>
              </w:rPr>
              <w:t>2</w:t>
            </w:r>
            <w:r w:rsidRPr="00E24AB4">
              <w:t>5</w:t>
            </w:r>
            <w:r w:rsidRPr="00E24AB4">
              <w:rPr>
                <w:rFonts w:hint="eastAsia"/>
                <w:lang w:eastAsia="zh-CN"/>
              </w:rPr>
              <w:t xml:space="preserve"> </w:t>
            </w:r>
            <w:r w:rsidRPr="00E24AB4">
              <w:t>/</w:t>
            </w:r>
            <w:r w:rsidRPr="00E24AB4">
              <w:rPr>
                <w:rFonts w:hint="eastAsia"/>
                <w:lang w:eastAsia="zh-CN"/>
              </w:rPr>
              <w:t xml:space="preserve"> </w:t>
            </w:r>
            <w:r w:rsidRPr="00E24AB4">
              <w:t>-</w:t>
            </w:r>
            <w:r w:rsidRPr="00E24AB4">
              <w:rPr>
                <w:rFonts w:hint="eastAsia"/>
                <w:lang w:eastAsia="zh-CN"/>
              </w:rPr>
              <w:t>2</w:t>
            </w:r>
            <w:r w:rsidRPr="00E24AB4">
              <w:t>5</w:t>
            </w:r>
          </w:p>
        </w:tc>
      </w:tr>
      <w:tr w:rsidR="00EF6C3A" w:rsidRPr="00E24AB4" w14:paraId="21D9B397" w14:textId="77777777" w:rsidTr="00F02452">
        <w:trPr>
          <w:trHeight w:val="187"/>
          <w:jc w:val="center"/>
        </w:trPr>
        <w:tc>
          <w:tcPr>
            <w:tcW w:w="8205" w:type="dxa"/>
            <w:gridSpan w:val="6"/>
            <w:shd w:val="clear" w:color="auto" w:fill="auto"/>
          </w:tcPr>
          <w:p w14:paraId="08C41421" w14:textId="77777777" w:rsidR="00EF6C3A" w:rsidRPr="00E24AB4" w:rsidRDefault="00EF6C3A" w:rsidP="00F02452">
            <w:pPr>
              <w:pStyle w:val="TAN"/>
            </w:pPr>
            <w:r w:rsidRPr="00E24AB4">
              <w:t>NOTE 1:</w:t>
            </w:r>
            <w:r w:rsidRPr="00E24AB4">
              <w:tab/>
              <w:t>The interferer is QPSK modulated PUSCH containing data and reference symbols. Normal cyclic prefix is used.</w:t>
            </w:r>
          </w:p>
          <w:p w14:paraId="6544F78C" w14:textId="77777777" w:rsidR="00EF6C3A" w:rsidRPr="00E24AB4" w:rsidRDefault="00EF6C3A" w:rsidP="00F02452">
            <w:pPr>
              <w:pStyle w:val="TAN"/>
            </w:pPr>
            <w:r w:rsidRPr="00E24AB4">
              <w:t>NOTE 2:</w:t>
            </w:r>
            <w:r w:rsidRPr="00E24AB4">
              <w:tab/>
              <w:t>The absolute value of the interferer offset F</w:t>
            </w:r>
            <w:r w:rsidRPr="00E24AB4">
              <w:rPr>
                <w:vertAlign w:val="subscript"/>
              </w:rPr>
              <w:t>interferer</w:t>
            </w:r>
            <w:r w:rsidRPr="00E24AB4">
              <w:t xml:space="preserve"> (offset) shall be further adjusted to </w:t>
            </w:r>
            <w:r w:rsidRPr="00E24AB4">
              <w:rPr>
                <w:rFonts w:eastAsia="Osaka"/>
                <w:position w:val="-14"/>
              </w:rPr>
              <w:object w:dxaOrig="2659" w:dyaOrig="400" w14:anchorId="3C59D29C">
                <v:shape id="_x0000_i1026" type="#_x0000_t75" style="width:119.45pt;height:18.55pt" o:ole="">
                  <v:imagedata r:id="rId16" o:title=""/>
                </v:shape>
                <o:OLEObject Type="Embed" ProgID="Equation.3" ShapeID="_x0000_i1026" DrawAspect="Content" ObjectID="_1707846630" r:id="rId17"/>
              </w:object>
            </w:r>
            <w:r w:rsidRPr="00E24AB4">
              <w:t>MHz with SCS the sub-carrier spacing of the wanted signal in MHz. The interferer is an NR signal with 15 kHz SCS.</w:t>
            </w:r>
          </w:p>
        </w:tc>
      </w:tr>
    </w:tbl>
    <w:p w14:paraId="37CB79C1" w14:textId="77777777" w:rsidR="00EF6C3A" w:rsidRPr="00E24AB4" w:rsidRDefault="00EF6C3A" w:rsidP="00EF6C3A"/>
    <w:p w14:paraId="140AA90C" w14:textId="77777777" w:rsidR="00EF6C3A" w:rsidRPr="00E24AB4" w:rsidRDefault="00EF6C3A" w:rsidP="00EF6C3A">
      <w:pPr>
        <w:pStyle w:val="TH"/>
      </w:pPr>
      <w:r w:rsidRPr="00E24AB4">
        <w:t>Table 7.5</w:t>
      </w:r>
      <w:r w:rsidRPr="00E24AB4">
        <w:rPr>
          <w:rFonts w:hint="eastAsia"/>
          <w:lang w:eastAsia="zh-CN"/>
        </w:rPr>
        <w:t>E</w:t>
      </w:r>
      <w:r w:rsidRPr="00E24AB4">
        <w:rPr>
          <w:lang w:eastAsia="zh-CN"/>
        </w:rPr>
        <w:t>.1</w:t>
      </w:r>
      <w:r w:rsidRPr="00E24AB4">
        <w:t>-</w:t>
      </w:r>
      <w:r w:rsidRPr="00E24AB4">
        <w:rPr>
          <w:rFonts w:hint="eastAsia"/>
          <w:lang w:eastAsia="zh-CN"/>
        </w:rPr>
        <w:t>3</w:t>
      </w:r>
      <w:r w:rsidRPr="00E24AB4">
        <w:t>: Test parameters for Adjacent channel selectivity for V2X, Case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EF6C3A" w:rsidRPr="00E24AB4" w14:paraId="56ABCA74" w14:textId="77777777" w:rsidTr="00F02452">
        <w:trPr>
          <w:jc w:val="center"/>
        </w:trPr>
        <w:tc>
          <w:tcPr>
            <w:tcW w:w="2111" w:type="dxa"/>
            <w:tcBorders>
              <w:bottom w:val="nil"/>
            </w:tcBorders>
            <w:shd w:val="clear" w:color="auto" w:fill="auto"/>
            <w:vAlign w:val="center"/>
          </w:tcPr>
          <w:p w14:paraId="7803F338" w14:textId="77777777" w:rsidR="00EF6C3A" w:rsidRPr="00E24AB4" w:rsidRDefault="00EF6C3A" w:rsidP="00F02452">
            <w:pPr>
              <w:pStyle w:val="TAH"/>
            </w:pPr>
            <w:r w:rsidRPr="00E24AB4">
              <w:t>RX parameter</w:t>
            </w:r>
          </w:p>
        </w:tc>
        <w:tc>
          <w:tcPr>
            <w:tcW w:w="666" w:type="dxa"/>
            <w:tcBorders>
              <w:bottom w:val="nil"/>
            </w:tcBorders>
            <w:shd w:val="clear" w:color="auto" w:fill="auto"/>
            <w:vAlign w:val="center"/>
          </w:tcPr>
          <w:p w14:paraId="4A969E95" w14:textId="77777777" w:rsidR="00EF6C3A" w:rsidRPr="00E24AB4" w:rsidRDefault="00EF6C3A" w:rsidP="00F02452">
            <w:pPr>
              <w:pStyle w:val="TAH"/>
            </w:pPr>
            <w:r w:rsidRPr="00E24AB4">
              <w:t>Units</w:t>
            </w:r>
          </w:p>
        </w:tc>
        <w:tc>
          <w:tcPr>
            <w:tcW w:w="5582" w:type="dxa"/>
            <w:gridSpan w:val="4"/>
            <w:vAlign w:val="center"/>
          </w:tcPr>
          <w:p w14:paraId="0F4EA20F" w14:textId="77777777" w:rsidR="00EF6C3A" w:rsidRPr="00E24AB4" w:rsidRDefault="00EF6C3A" w:rsidP="00F02452">
            <w:pPr>
              <w:pStyle w:val="TAH"/>
            </w:pPr>
            <w:r w:rsidRPr="00E24AB4">
              <w:t>Channel bandwidth</w:t>
            </w:r>
          </w:p>
        </w:tc>
      </w:tr>
      <w:tr w:rsidR="00EF6C3A" w:rsidRPr="00E24AB4" w14:paraId="38C2B542" w14:textId="77777777" w:rsidTr="00F02452">
        <w:trPr>
          <w:jc w:val="center"/>
        </w:trPr>
        <w:tc>
          <w:tcPr>
            <w:tcW w:w="2111" w:type="dxa"/>
            <w:tcBorders>
              <w:top w:val="nil"/>
            </w:tcBorders>
            <w:shd w:val="clear" w:color="auto" w:fill="auto"/>
            <w:vAlign w:val="center"/>
          </w:tcPr>
          <w:p w14:paraId="1782960A" w14:textId="77777777" w:rsidR="00EF6C3A" w:rsidRPr="00E24AB4" w:rsidRDefault="00EF6C3A" w:rsidP="00F02452">
            <w:pPr>
              <w:pStyle w:val="TAH"/>
            </w:pPr>
          </w:p>
        </w:tc>
        <w:tc>
          <w:tcPr>
            <w:tcW w:w="666" w:type="dxa"/>
            <w:tcBorders>
              <w:top w:val="nil"/>
            </w:tcBorders>
            <w:shd w:val="clear" w:color="auto" w:fill="auto"/>
            <w:vAlign w:val="center"/>
          </w:tcPr>
          <w:p w14:paraId="07C2C591" w14:textId="77777777" w:rsidR="00EF6C3A" w:rsidRPr="00E24AB4" w:rsidRDefault="00EF6C3A" w:rsidP="00F02452">
            <w:pPr>
              <w:pStyle w:val="TAH"/>
            </w:pPr>
          </w:p>
        </w:tc>
        <w:tc>
          <w:tcPr>
            <w:tcW w:w="1405" w:type="dxa"/>
            <w:vAlign w:val="center"/>
          </w:tcPr>
          <w:p w14:paraId="56220D89" w14:textId="77777777" w:rsidR="00EF6C3A" w:rsidRPr="00E24AB4" w:rsidRDefault="00EF6C3A" w:rsidP="00F02452">
            <w:pPr>
              <w:pStyle w:val="TAH"/>
            </w:pPr>
            <w:r w:rsidRPr="00E24AB4">
              <w:rPr>
                <w:rFonts w:hint="eastAsia"/>
                <w:lang w:eastAsia="zh-CN"/>
              </w:rPr>
              <w:t>10</w:t>
            </w:r>
            <w:r w:rsidRPr="00E24AB4">
              <w:t xml:space="preserve"> MHz</w:t>
            </w:r>
          </w:p>
        </w:tc>
        <w:tc>
          <w:tcPr>
            <w:tcW w:w="1366" w:type="dxa"/>
            <w:vAlign w:val="center"/>
          </w:tcPr>
          <w:p w14:paraId="736E3402" w14:textId="77777777" w:rsidR="00EF6C3A" w:rsidRPr="00E24AB4" w:rsidRDefault="00EF6C3A" w:rsidP="00F02452">
            <w:pPr>
              <w:pStyle w:val="TAH"/>
            </w:pPr>
            <w:r w:rsidRPr="00E24AB4">
              <w:rPr>
                <w:rFonts w:hint="eastAsia"/>
                <w:lang w:eastAsia="zh-CN"/>
              </w:rPr>
              <w:t>2</w:t>
            </w:r>
            <w:r w:rsidRPr="00E24AB4">
              <w:t>0 MHz</w:t>
            </w:r>
          </w:p>
        </w:tc>
        <w:tc>
          <w:tcPr>
            <w:tcW w:w="1408" w:type="dxa"/>
            <w:vAlign w:val="center"/>
          </w:tcPr>
          <w:p w14:paraId="65CE1880" w14:textId="77777777" w:rsidR="00EF6C3A" w:rsidRPr="00E24AB4" w:rsidRDefault="00EF6C3A" w:rsidP="00F02452">
            <w:pPr>
              <w:pStyle w:val="TAH"/>
            </w:pPr>
            <w:r w:rsidRPr="00E24AB4">
              <w:rPr>
                <w:rFonts w:hint="eastAsia"/>
                <w:lang w:eastAsia="zh-CN"/>
              </w:rPr>
              <w:t>30</w:t>
            </w:r>
            <w:r w:rsidRPr="00E24AB4">
              <w:t xml:space="preserve"> MHz</w:t>
            </w:r>
          </w:p>
        </w:tc>
        <w:tc>
          <w:tcPr>
            <w:tcW w:w="1403" w:type="dxa"/>
            <w:vAlign w:val="center"/>
          </w:tcPr>
          <w:p w14:paraId="2E8ED65F" w14:textId="77777777" w:rsidR="00EF6C3A" w:rsidRPr="00E24AB4" w:rsidRDefault="00EF6C3A" w:rsidP="00F02452">
            <w:pPr>
              <w:pStyle w:val="TAH"/>
            </w:pPr>
            <w:r w:rsidRPr="00E24AB4">
              <w:rPr>
                <w:rFonts w:hint="eastAsia"/>
                <w:lang w:eastAsia="zh-CN"/>
              </w:rPr>
              <w:t>4</w:t>
            </w:r>
            <w:r w:rsidRPr="00E24AB4">
              <w:t>0 MHz</w:t>
            </w:r>
          </w:p>
        </w:tc>
      </w:tr>
      <w:tr w:rsidR="00EF6C3A" w:rsidRPr="00E24AB4" w14:paraId="0A0A0BB4" w14:textId="77777777" w:rsidTr="00F02452">
        <w:trPr>
          <w:jc w:val="center"/>
        </w:trPr>
        <w:tc>
          <w:tcPr>
            <w:tcW w:w="2111" w:type="dxa"/>
            <w:shd w:val="clear" w:color="auto" w:fill="auto"/>
          </w:tcPr>
          <w:p w14:paraId="20B0680A" w14:textId="77777777" w:rsidR="00EF6C3A" w:rsidRPr="00E24AB4" w:rsidRDefault="00EF6C3A" w:rsidP="00F02452">
            <w:pPr>
              <w:pStyle w:val="TAC"/>
            </w:pPr>
            <w:r w:rsidRPr="00E24AB4">
              <w:t>Power in transmission bandwidth configuration</w:t>
            </w:r>
          </w:p>
        </w:tc>
        <w:tc>
          <w:tcPr>
            <w:tcW w:w="666" w:type="dxa"/>
          </w:tcPr>
          <w:p w14:paraId="2A9410EA" w14:textId="77777777" w:rsidR="00EF6C3A" w:rsidRPr="00E24AB4" w:rsidRDefault="00EF6C3A" w:rsidP="00F02452">
            <w:pPr>
              <w:pStyle w:val="TAC"/>
            </w:pPr>
            <w:r w:rsidRPr="00E24AB4">
              <w:t>dBm</w:t>
            </w:r>
          </w:p>
        </w:tc>
        <w:tc>
          <w:tcPr>
            <w:tcW w:w="1405" w:type="dxa"/>
          </w:tcPr>
          <w:p w14:paraId="0D59AD37" w14:textId="77777777" w:rsidR="00EF6C3A" w:rsidRPr="00E24AB4" w:rsidRDefault="00EF6C3A" w:rsidP="00F02452">
            <w:pPr>
              <w:pStyle w:val="TAC"/>
              <w:rPr>
                <w:lang w:eastAsia="zh-CN"/>
              </w:rPr>
            </w:pPr>
            <w:r w:rsidRPr="00E24AB4">
              <w:rPr>
                <w:lang w:eastAsia="zh-CN"/>
              </w:rPr>
              <w:t>-56.5</w:t>
            </w:r>
          </w:p>
        </w:tc>
        <w:tc>
          <w:tcPr>
            <w:tcW w:w="1366" w:type="dxa"/>
          </w:tcPr>
          <w:p w14:paraId="4456C00B" w14:textId="77777777" w:rsidR="00EF6C3A" w:rsidRPr="00E24AB4" w:rsidRDefault="00EF6C3A" w:rsidP="00F02452">
            <w:pPr>
              <w:pStyle w:val="TAC"/>
              <w:rPr>
                <w:lang w:eastAsia="zh-CN"/>
              </w:rPr>
            </w:pPr>
            <w:r w:rsidRPr="00E24AB4">
              <w:rPr>
                <w:lang w:eastAsia="zh-CN"/>
              </w:rPr>
              <w:t>-</w:t>
            </w:r>
            <w:r w:rsidRPr="00E24AB4">
              <w:rPr>
                <w:rFonts w:hint="eastAsia"/>
                <w:lang w:eastAsia="zh-CN"/>
              </w:rPr>
              <w:t>50</w:t>
            </w:r>
            <w:r w:rsidRPr="00E24AB4">
              <w:rPr>
                <w:lang w:eastAsia="zh-CN"/>
              </w:rPr>
              <w:t>.5</w:t>
            </w:r>
          </w:p>
        </w:tc>
        <w:tc>
          <w:tcPr>
            <w:tcW w:w="1408" w:type="dxa"/>
          </w:tcPr>
          <w:p w14:paraId="4F122E27" w14:textId="77777777" w:rsidR="00EF6C3A" w:rsidRPr="00E24AB4" w:rsidRDefault="00EF6C3A" w:rsidP="00F02452">
            <w:pPr>
              <w:pStyle w:val="TAC"/>
              <w:rPr>
                <w:lang w:eastAsia="zh-CN"/>
              </w:rPr>
            </w:pPr>
            <w:r w:rsidRPr="00E24AB4">
              <w:rPr>
                <w:rFonts w:hint="eastAsia"/>
                <w:lang w:eastAsia="zh-CN"/>
              </w:rPr>
              <w:t>-49.0</w:t>
            </w:r>
          </w:p>
        </w:tc>
        <w:tc>
          <w:tcPr>
            <w:tcW w:w="1403" w:type="dxa"/>
          </w:tcPr>
          <w:p w14:paraId="078164F0" w14:textId="77777777" w:rsidR="00EF6C3A" w:rsidRPr="00E24AB4" w:rsidRDefault="00EF6C3A" w:rsidP="00F02452">
            <w:pPr>
              <w:pStyle w:val="TAC"/>
            </w:pPr>
            <w:r w:rsidRPr="00E24AB4">
              <w:rPr>
                <w:lang w:eastAsia="zh-CN"/>
              </w:rPr>
              <w:t>-</w:t>
            </w:r>
            <w:r w:rsidRPr="00E24AB4">
              <w:rPr>
                <w:rFonts w:hint="eastAsia"/>
                <w:lang w:eastAsia="zh-CN"/>
              </w:rPr>
              <w:t>47</w:t>
            </w:r>
            <w:r w:rsidRPr="00E24AB4">
              <w:rPr>
                <w:lang w:eastAsia="zh-CN"/>
              </w:rPr>
              <w:t>.5</w:t>
            </w:r>
          </w:p>
        </w:tc>
      </w:tr>
      <w:tr w:rsidR="00EF6C3A" w:rsidRPr="00E24AB4" w14:paraId="7385FFB0" w14:textId="77777777" w:rsidTr="00F02452">
        <w:trPr>
          <w:jc w:val="center"/>
        </w:trPr>
        <w:tc>
          <w:tcPr>
            <w:tcW w:w="2111" w:type="dxa"/>
            <w:shd w:val="clear" w:color="auto" w:fill="auto"/>
          </w:tcPr>
          <w:p w14:paraId="3E6FBAED" w14:textId="77777777" w:rsidR="00EF6C3A" w:rsidRPr="00E24AB4" w:rsidRDefault="00EF6C3A" w:rsidP="00F02452">
            <w:pPr>
              <w:pStyle w:val="TAC"/>
            </w:pPr>
            <w:r w:rsidRPr="00E24AB4">
              <w:t>P</w:t>
            </w:r>
            <w:r w:rsidRPr="00E24AB4">
              <w:rPr>
                <w:vertAlign w:val="subscript"/>
              </w:rPr>
              <w:t>interferer</w:t>
            </w:r>
          </w:p>
        </w:tc>
        <w:tc>
          <w:tcPr>
            <w:tcW w:w="666" w:type="dxa"/>
          </w:tcPr>
          <w:p w14:paraId="5F62FB53" w14:textId="77777777" w:rsidR="00EF6C3A" w:rsidRPr="00E24AB4" w:rsidRDefault="00EF6C3A" w:rsidP="00F02452">
            <w:pPr>
              <w:pStyle w:val="TAC"/>
            </w:pPr>
            <w:r w:rsidRPr="00E24AB4">
              <w:t>dBm</w:t>
            </w:r>
          </w:p>
        </w:tc>
        <w:tc>
          <w:tcPr>
            <w:tcW w:w="5582" w:type="dxa"/>
            <w:gridSpan w:val="4"/>
          </w:tcPr>
          <w:p w14:paraId="73508833" w14:textId="77777777" w:rsidR="00EF6C3A" w:rsidRPr="00E24AB4" w:rsidRDefault="00EF6C3A" w:rsidP="00F02452">
            <w:pPr>
              <w:pStyle w:val="TAC"/>
              <w:rPr>
                <w:lang w:val="sv-SE" w:eastAsia="zh-CN"/>
              </w:rPr>
            </w:pPr>
            <w:r w:rsidRPr="00E24AB4">
              <w:rPr>
                <w:lang w:eastAsia="zh-CN"/>
              </w:rPr>
              <w:t>-25</w:t>
            </w:r>
          </w:p>
        </w:tc>
      </w:tr>
      <w:tr w:rsidR="00EF6C3A" w:rsidRPr="00E24AB4" w14:paraId="47D13F8E" w14:textId="77777777" w:rsidTr="00F02452">
        <w:trPr>
          <w:jc w:val="center"/>
        </w:trPr>
        <w:tc>
          <w:tcPr>
            <w:tcW w:w="2111" w:type="dxa"/>
            <w:shd w:val="clear" w:color="auto" w:fill="auto"/>
          </w:tcPr>
          <w:p w14:paraId="76AF0A2E" w14:textId="77777777" w:rsidR="00EF6C3A" w:rsidRPr="00E24AB4" w:rsidRDefault="00EF6C3A" w:rsidP="00F02452">
            <w:pPr>
              <w:pStyle w:val="TAC"/>
              <w:rPr>
                <w:lang w:val="sv-SE"/>
              </w:rPr>
            </w:pPr>
            <w:r w:rsidRPr="00E24AB4">
              <w:rPr>
                <w:lang w:val="sv-SE"/>
              </w:rPr>
              <w:t>BW</w:t>
            </w:r>
            <w:r w:rsidRPr="00E24AB4">
              <w:rPr>
                <w:vertAlign w:val="subscript"/>
                <w:lang w:val="sv-SE"/>
              </w:rPr>
              <w:t>interferer</w:t>
            </w:r>
          </w:p>
        </w:tc>
        <w:tc>
          <w:tcPr>
            <w:tcW w:w="666" w:type="dxa"/>
          </w:tcPr>
          <w:p w14:paraId="342681AB" w14:textId="77777777" w:rsidR="00EF6C3A" w:rsidRPr="00E24AB4" w:rsidRDefault="00EF6C3A" w:rsidP="00F02452">
            <w:pPr>
              <w:pStyle w:val="TAC"/>
              <w:rPr>
                <w:lang w:val="sv-SE"/>
              </w:rPr>
            </w:pPr>
            <w:r w:rsidRPr="00E24AB4">
              <w:rPr>
                <w:lang w:val="sv-SE"/>
              </w:rPr>
              <w:t>MHz</w:t>
            </w:r>
          </w:p>
        </w:tc>
        <w:tc>
          <w:tcPr>
            <w:tcW w:w="1405" w:type="dxa"/>
          </w:tcPr>
          <w:p w14:paraId="444959CF" w14:textId="77777777" w:rsidR="00EF6C3A" w:rsidRPr="00E24AB4" w:rsidRDefault="00EF6C3A" w:rsidP="00F02452">
            <w:pPr>
              <w:pStyle w:val="TAC"/>
              <w:rPr>
                <w:lang w:val="sv-SE"/>
              </w:rPr>
            </w:pPr>
            <w:r w:rsidRPr="00E24AB4">
              <w:rPr>
                <w:rFonts w:hint="eastAsia"/>
                <w:lang w:val="sv-SE" w:eastAsia="zh-CN"/>
              </w:rPr>
              <w:t>10</w:t>
            </w:r>
          </w:p>
        </w:tc>
        <w:tc>
          <w:tcPr>
            <w:tcW w:w="1366" w:type="dxa"/>
          </w:tcPr>
          <w:p w14:paraId="4D072820" w14:textId="77777777" w:rsidR="00EF6C3A" w:rsidRPr="00E24AB4" w:rsidRDefault="00EF6C3A" w:rsidP="00F02452">
            <w:pPr>
              <w:pStyle w:val="TAC"/>
              <w:rPr>
                <w:lang w:val="sv-SE"/>
              </w:rPr>
            </w:pPr>
            <w:r w:rsidRPr="00E24AB4">
              <w:rPr>
                <w:rFonts w:hint="eastAsia"/>
                <w:lang w:val="sv-SE" w:eastAsia="zh-CN"/>
              </w:rPr>
              <w:t>10</w:t>
            </w:r>
          </w:p>
        </w:tc>
        <w:tc>
          <w:tcPr>
            <w:tcW w:w="1408" w:type="dxa"/>
          </w:tcPr>
          <w:p w14:paraId="269B29DF" w14:textId="77777777" w:rsidR="00EF6C3A" w:rsidRPr="00E24AB4" w:rsidRDefault="00EF6C3A" w:rsidP="00F02452">
            <w:pPr>
              <w:pStyle w:val="TAC"/>
              <w:rPr>
                <w:lang w:val="sv-SE"/>
              </w:rPr>
            </w:pPr>
            <w:r w:rsidRPr="00E24AB4">
              <w:rPr>
                <w:rFonts w:hint="eastAsia"/>
                <w:lang w:val="sv-SE" w:eastAsia="zh-CN"/>
              </w:rPr>
              <w:t>10</w:t>
            </w:r>
          </w:p>
        </w:tc>
        <w:tc>
          <w:tcPr>
            <w:tcW w:w="1403" w:type="dxa"/>
          </w:tcPr>
          <w:p w14:paraId="29A2061D" w14:textId="77777777" w:rsidR="00EF6C3A" w:rsidRPr="00E24AB4" w:rsidRDefault="00EF6C3A" w:rsidP="00F02452">
            <w:pPr>
              <w:pStyle w:val="TAC"/>
              <w:rPr>
                <w:lang w:val="sv-SE"/>
              </w:rPr>
            </w:pPr>
            <w:r w:rsidRPr="00E24AB4">
              <w:rPr>
                <w:rFonts w:hint="eastAsia"/>
                <w:lang w:val="sv-SE" w:eastAsia="zh-CN"/>
              </w:rPr>
              <w:t>10</w:t>
            </w:r>
          </w:p>
        </w:tc>
      </w:tr>
      <w:tr w:rsidR="00EF6C3A" w:rsidRPr="00E24AB4" w14:paraId="7E08D8F5" w14:textId="77777777" w:rsidTr="00F02452">
        <w:trPr>
          <w:jc w:val="center"/>
        </w:trPr>
        <w:tc>
          <w:tcPr>
            <w:tcW w:w="2111" w:type="dxa"/>
            <w:shd w:val="clear" w:color="auto" w:fill="auto"/>
          </w:tcPr>
          <w:p w14:paraId="41800D31" w14:textId="77777777" w:rsidR="00EF6C3A" w:rsidRPr="00E24AB4" w:rsidRDefault="00EF6C3A" w:rsidP="00F02452">
            <w:pPr>
              <w:pStyle w:val="TAC"/>
              <w:rPr>
                <w:lang w:val="sv-SE"/>
              </w:rPr>
            </w:pPr>
            <w:r w:rsidRPr="00E24AB4">
              <w:rPr>
                <w:lang w:val="sv-SE"/>
              </w:rPr>
              <w:t>F</w:t>
            </w:r>
            <w:r w:rsidRPr="00E24AB4">
              <w:rPr>
                <w:vertAlign w:val="subscript"/>
                <w:lang w:val="sv-SE"/>
              </w:rPr>
              <w:t>interferer</w:t>
            </w:r>
            <w:r w:rsidRPr="00E24AB4">
              <w:rPr>
                <w:lang w:val="sv-SE"/>
              </w:rPr>
              <w:t xml:space="preserve"> (offset)</w:t>
            </w:r>
          </w:p>
        </w:tc>
        <w:tc>
          <w:tcPr>
            <w:tcW w:w="666" w:type="dxa"/>
          </w:tcPr>
          <w:p w14:paraId="6886EC23" w14:textId="77777777" w:rsidR="00EF6C3A" w:rsidRPr="00E24AB4" w:rsidRDefault="00EF6C3A" w:rsidP="00F02452">
            <w:pPr>
              <w:pStyle w:val="TAC"/>
              <w:rPr>
                <w:lang w:val="sv-SE"/>
              </w:rPr>
            </w:pPr>
            <w:r w:rsidRPr="00E24AB4">
              <w:rPr>
                <w:lang w:val="sv-SE"/>
              </w:rPr>
              <w:t>MHz</w:t>
            </w:r>
          </w:p>
        </w:tc>
        <w:tc>
          <w:tcPr>
            <w:tcW w:w="1405" w:type="dxa"/>
          </w:tcPr>
          <w:p w14:paraId="1B1DE4AB" w14:textId="77777777" w:rsidR="00EF6C3A" w:rsidRPr="00E24AB4" w:rsidRDefault="00EF6C3A" w:rsidP="00F02452">
            <w:pPr>
              <w:pStyle w:val="TAC"/>
              <w:rPr>
                <w:lang w:val="sv-SE"/>
              </w:rPr>
            </w:pPr>
            <w:r w:rsidRPr="00E24AB4">
              <w:rPr>
                <w:rFonts w:hint="eastAsia"/>
                <w:lang w:val="sv-SE" w:eastAsia="zh-CN"/>
              </w:rPr>
              <w:t xml:space="preserve">10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10</w:t>
            </w:r>
          </w:p>
        </w:tc>
        <w:tc>
          <w:tcPr>
            <w:tcW w:w="1366" w:type="dxa"/>
          </w:tcPr>
          <w:p w14:paraId="64DA2173" w14:textId="77777777" w:rsidR="00EF6C3A" w:rsidRPr="00E24AB4" w:rsidRDefault="00EF6C3A" w:rsidP="00F02452">
            <w:pPr>
              <w:pStyle w:val="TAC"/>
              <w:rPr>
                <w:lang w:val="sv-SE"/>
              </w:rPr>
            </w:pPr>
            <w:r w:rsidRPr="00E24AB4">
              <w:rPr>
                <w:rFonts w:hint="eastAsia"/>
                <w:lang w:val="sv-SE" w:eastAsia="zh-CN"/>
              </w:rPr>
              <w:t xml:space="preserve">15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w:t>
            </w:r>
            <w:r w:rsidRPr="00E24AB4">
              <w:rPr>
                <w:lang w:val="sv-SE"/>
              </w:rPr>
              <w:t>5</w:t>
            </w:r>
          </w:p>
        </w:tc>
        <w:tc>
          <w:tcPr>
            <w:tcW w:w="1408" w:type="dxa"/>
          </w:tcPr>
          <w:p w14:paraId="1F4234DC" w14:textId="77777777" w:rsidR="00EF6C3A" w:rsidRPr="00E24AB4" w:rsidRDefault="00EF6C3A" w:rsidP="00F02452">
            <w:pPr>
              <w:pStyle w:val="TAC"/>
            </w:pPr>
            <w:r w:rsidRPr="00E24AB4">
              <w:t>2</w:t>
            </w:r>
            <w:r w:rsidRPr="00E24AB4">
              <w:rPr>
                <w:rFonts w:hint="eastAsia"/>
                <w:lang w:eastAsia="zh-CN"/>
              </w:rPr>
              <w:t xml:space="preserve">0 </w:t>
            </w:r>
            <w:r w:rsidRPr="00E24AB4">
              <w:t>/</w:t>
            </w:r>
            <w:r w:rsidRPr="00E24AB4">
              <w:rPr>
                <w:rFonts w:hint="eastAsia"/>
                <w:lang w:eastAsia="zh-CN"/>
              </w:rPr>
              <w:t xml:space="preserve"> </w:t>
            </w:r>
            <w:r w:rsidRPr="00E24AB4">
              <w:t>-2</w:t>
            </w:r>
            <w:r w:rsidRPr="00E24AB4">
              <w:rPr>
                <w:rFonts w:hint="eastAsia"/>
                <w:lang w:eastAsia="zh-CN"/>
              </w:rPr>
              <w:t>0</w:t>
            </w:r>
          </w:p>
        </w:tc>
        <w:tc>
          <w:tcPr>
            <w:tcW w:w="1403" w:type="dxa"/>
          </w:tcPr>
          <w:p w14:paraId="49F2ADF8" w14:textId="77777777" w:rsidR="00EF6C3A" w:rsidRPr="00E24AB4" w:rsidRDefault="00EF6C3A" w:rsidP="00F02452">
            <w:pPr>
              <w:pStyle w:val="TAC"/>
            </w:pPr>
            <w:r w:rsidRPr="00E24AB4">
              <w:t>25</w:t>
            </w:r>
            <w:r w:rsidRPr="00E24AB4">
              <w:rPr>
                <w:rFonts w:hint="eastAsia"/>
                <w:lang w:eastAsia="zh-CN"/>
              </w:rPr>
              <w:t xml:space="preserve"> </w:t>
            </w:r>
            <w:r w:rsidRPr="00E24AB4">
              <w:t>/</w:t>
            </w:r>
            <w:r w:rsidRPr="00E24AB4">
              <w:rPr>
                <w:rFonts w:hint="eastAsia"/>
                <w:lang w:eastAsia="zh-CN"/>
              </w:rPr>
              <w:t xml:space="preserve"> </w:t>
            </w:r>
            <w:r w:rsidRPr="00E24AB4">
              <w:t>-25</w:t>
            </w:r>
          </w:p>
        </w:tc>
      </w:tr>
      <w:tr w:rsidR="00EF6C3A" w:rsidRPr="00E24AB4" w14:paraId="57278964" w14:textId="77777777" w:rsidTr="00F02452">
        <w:trPr>
          <w:jc w:val="center"/>
        </w:trPr>
        <w:tc>
          <w:tcPr>
            <w:tcW w:w="8359" w:type="dxa"/>
            <w:gridSpan w:val="6"/>
            <w:shd w:val="clear" w:color="auto" w:fill="auto"/>
          </w:tcPr>
          <w:p w14:paraId="3478355A" w14:textId="77777777" w:rsidR="00EF6C3A" w:rsidRPr="00E24AB4" w:rsidRDefault="00EF6C3A" w:rsidP="00F02452">
            <w:pPr>
              <w:pStyle w:val="TAN"/>
            </w:pPr>
            <w:r w:rsidRPr="00E24AB4">
              <w:t>NOTE 1:</w:t>
            </w:r>
            <w:r w:rsidRPr="00E24AB4">
              <w:tab/>
              <w:t>The interferer is QPSK modulated PUSCH containing data and reference symbols. Normal cyclic prefix is used.</w:t>
            </w:r>
          </w:p>
          <w:p w14:paraId="02A38B66" w14:textId="77777777" w:rsidR="00EF6C3A" w:rsidRPr="00E24AB4" w:rsidRDefault="00EF6C3A" w:rsidP="00F02452">
            <w:pPr>
              <w:pStyle w:val="TAN"/>
            </w:pPr>
            <w:r w:rsidRPr="00E24AB4">
              <w:t>NOTE 2:</w:t>
            </w:r>
            <w:r w:rsidRPr="00E24AB4">
              <w:tab/>
              <w:t>The absolute value of the interferer offset F</w:t>
            </w:r>
            <w:r w:rsidRPr="00E24AB4">
              <w:rPr>
                <w:vertAlign w:val="subscript"/>
              </w:rPr>
              <w:t>interferer</w:t>
            </w:r>
            <w:r w:rsidRPr="00E24AB4">
              <w:t xml:space="preserve"> (offset) shall be further adjusted to </w:t>
            </w:r>
            <w:r w:rsidRPr="00E24AB4">
              <w:rPr>
                <w:rFonts w:eastAsia="Osaka"/>
                <w:position w:val="-14"/>
              </w:rPr>
              <w:object w:dxaOrig="2659" w:dyaOrig="400" w14:anchorId="5CF17C44">
                <v:shape id="_x0000_i1027" type="#_x0000_t75" style="width:119.45pt;height:18.55pt" o:ole="">
                  <v:imagedata r:id="rId16" o:title=""/>
                </v:shape>
                <o:OLEObject Type="Embed" ProgID="Equation.3" ShapeID="_x0000_i1027" DrawAspect="Content" ObjectID="_1707846631" r:id="rId18"/>
              </w:object>
            </w:r>
            <w:r w:rsidRPr="00E24AB4">
              <w:t>MHz with SCS the sub-carrier spacing of the wanted signal in MHz. The interferer is an NR signal with 15 kHz SCS.</w:t>
            </w:r>
          </w:p>
        </w:tc>
      </w:tr>
    </w:tbl>
    <w:p w14:paraId="22CEAA28" w14:textId="77777777" w:rsidR="00EF6C3A" w:rsidRPr="00E24AB4" w:rsidRDefault="00EF6C3A" w:rsidP="00EF6C3A"/>
    <w:p w14:paraId="6D628F6E" w14:textId="77777777" w:rsidR="00EF6C3A" w:rsidRPr="00E24AB4" w:rsidRDefault="00EF6C3A" w:rsidP="00EF6C3A">
      <w:pPr>
        <w:pStyle w:val="30"/>
      </w:pPr>
      <w:bookmarkStart w:id="1011" w:name="_Toc45888441"/>
      <w:bookmarkStart w:id="1012" w:name="_Toc45889040"/>
      <w:bookmarkStart w:id="1013" w:name="_Toc59650396"/>
      <w:bookmarkStart w:id="1014" w:name="_Toc61357668"/>
      <w:bookmarkStart w:id="1015" w:name="_Toc61359442"/>
      <w:bookmarkStart w:id="1016" w:name="_Toc67916382"/>
      <w:bookmarkStart w:id="1017" w:name="_Toc75533928"/>
      <w:bookmarkStart w:id="1018" w:name="_Toc75819814"/>
      <w:bookmarkStart w:id="1019" w:name="_Toc76508658"/>
      <w:bookmarkStart w:id="1020" w:name="_Toc76717608"/>
      <w:bookmarkStart w:id="1021" w:name="_Toc83294249"/>
      <w:bookmarkStart w:id="1022" w:name="_Toc84335288"/>
      <w:r w:rsidRPr="00E24AB4">
        <w:lastRenderedPageBreak/>
        <w:t>7.5E.2</w:t>
      </w:r>
      <w:r w:rsidRPr="00E24AB4">
        <w:tab/>
        <w:t>Adjacent channel selectivity for V2X con-current operation</w:t>
      </w:r>
      <w:bookmarkEnd w:id="1011"/>
      <w:bookmarkEnd w:id="1012"/>
      <w:bookmarkEnd w:id="1013"/>
      <w:bookmarkEnd w:id="1014"/>
      <w:bookmarkEnd w:id="1015"/>
      <w:bookmarkEnd w:id="1016"/>
      <w:bookmarkEnd w:id="1017"/>
      <w:bookmarkEnd w:id="1018"/>
      <w:bookmarkEnd w:id="1019"/>
      <w:bookmarkEnd w:id="1020"/>
      <w:bookmarkEnd w:id="1021"/>
      <w:bookmarkEnd w:id="1022"/>
    </w:p>
    <w:p w14:paraId="79255310" w14:textId="5E0CE7B0" w:rsidR="00EF6C3A" w:rsidRDefault="00EF6C3A" w:rsidP="00EF6C3A">
      <w:r w:rsidRPr="00E24AB4">
        <w:rPr>
          <w:noProof/>
        </w:rPr>
        <w:t xml:space="preserve">For the inter-band con-current NR V2X operation, </w:t>
      </w:r>
      <w:r w:rsidRPr="00E24AB4">
        <w:t xml:space="preserve">the requirements specified in </w:t>
      </w:r>
      <w:r>
        <w:t>clause</w:t>
      </w:r>
      <w:r w:rsidRPr="00E24AB4">
        <w:t xml:space="preserve"> 7.5E</w:t>
      </w:r>
      <w:ins w:id="1023" w:author="Huawei" w:date="2022-01-29T17:00:00Z">
        <w:r w:rsidR="00166AC4">
          <w:t>.1</w:t>
        </w:r>
      </w:ins>
      <w:r w:rsidRPr="00E24AB4">
        <w:t xml:space="preserve"> shall apply for the NR sidelink reception in </w:t>
      </w:r>
      <w:r>
        <w:t xml:space="preserve">the operating </w:t>
      </w:r>
      <w:r w:rsidRPr="00E24AB4">
        <w:t>Band</w:t>
      </w:r>
      <w:r>
        <w:t>s in</w:t>
      </w:r>
      <w:r w:rsidRPr="00E24AB4">
        <w:t xml:space="preserve"> </w:t>
      </w:r>
      <w:r>
        <w:t xml:space="preserve">Table </w:t>
      </w:r>
      <w:r>
        <w:rPr>
          <w:rFonts w:hint="eastAsia"/>
          <w:lang w:eastAsia="zh-CN"/>
        </w:rPr>
        <w:t>5.</w:t>
      </w:r>
      <w:r>
        <w:rPr>
          <w:lang w:eastAsia="zh-CN"/>
        </w:rPr>
        <w:t>2E.1-1</w:t>
      </w:r>
      <w:r w:rsidRPr="00E24AB4">
        <w:t xml:space="preserve"> and the requirements specified in </w:t>
      </w:r>
      <w:r>
        <w:t>clause</w:t>
      </w:r>
      <w:r w:rsidRPr="00E24AB4">
        <w:t xml:space="preserve"> 7.5 shall apply for the NR downlink reception in licensed band while all downlink carriers are active.</w:t>
      </w:r>
    </w:p>
    <w:p w14:paraId="44693A17" w14:textId="77777777" w:rsidR="00EF6C3A" w:rsidRDefault="00EF6C3A">
      <w:pPr>
        <w:rPr>
          <w:noProof/>
        </w:rPr>
      </w:pPr>
    </w:p>
    <w:p w14:paraId="13E66B03" w14:textId="77777777" w:rsidR="00EF6C3A" w:rsidRDefault="00EF6C3A">
      <w:pPr>
        <w:rPr>
          <w:noProof/>
        </w:rPr>
      </w:pPr>
    </w:p>
    <w:p w14:paraId="09A3FFBA" w14:textId="77777777" w:rsidR="00EF6C3A" w:rsidRDefault="00EF6C3A">
      <w:pPr>
        <w:rPr>
          <w:noProof/>
        </w:rPr>
      </w:pPr>
    </w:p>
    <w:p w14:paraId="6273B53F"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96276F" w14:textId="77777777" w:rsidR="00EF6C3A" w:rsidRDefault="00EF6C3A">
      <w:pPr>
        <w:rPr>
          <w:noProof/>
        </w:rPr>
      </w:pPr>
    </w:p>
    <w:p w14:paraId="1166AB0E" w14:textId="77777777" w:rsidR="00EF6C3A" w:rsidRPr="00E24AB4" w:rsidRDefault="00EF6C3A" w:rsidP="00EF6C3A">
      <w:pPr>
        <w:pStyle w:val="2"/>
        <w:rPr>
          <w:lang w:eastAsia="zh-CN"/>
        </w:rPr>
      </w:pPr>
      <w:bookmarkStart w:id="1024" w:name="_Toc45888468"/>
      <w:bookmarkStart w:id="1025" w:name="_Toc45889067"/>
      <w:bookmarkStart w:id="1026" w:name="_Toc59650426"/>
      <w:bookmarkStart w:id="1027" w:name="_Toc61357698"/>
      <w:bookmarkStart w:id="1028" w:name="_Toc61359472"/>
      <w:bookmarkStart w:id="1029" w:name="_Toc67916412"/>
      <w:bookmarkStart w:id="1030" w:name="_Toc75533958"/>
      <w:bookmarkStart w:id="1031" w:name="_Toc75819844"/>
      <w:bookmarkStart w:id="1032" w:name="_Toc76508688"/>
      <w:bookmarkStart w:id="1033" w:name="_Toc76717638"/>
      <w:bookmarkStart w:id="1034" w:name="_Toc83294279"/>
      <w:bookmarkStart w:id="1035" w:name="_Toc84335318"/>
      <w:r w:rsidRPr="00E24AB4">
        <w:t>7.6</w:t>
      </w:r>
      <w:r w:rsidRPr="00E24AB4">
        <w:rPr>
          <w:rFonts w:hint="eastAsia"/>
          <w:lang w:eastAsia="zh-CN"/>
        </w:rPr>
        <w:t>E</w:t>
      </w:r>
      <w:r w:rsidRPr="00E24AB4">
        <w:tab/>
        <w:t>Blocking characteristics</w:t>
      </w:r>
      <w:r w:rsidRPr="00E24AB4">
        <w:rPr>
          <w:rFonts w:hint="eastAsia"/>
          <w:lang w:eastAsia="zh-CN"/>
        </w:rPr>
        <w:t xml:space="preserve"> for V2X</w:t>
      </w:r>
      <w:bookmarkEnd w:id="1024"/>
      <w:bookmarkEnd w:id="1025"/>
      <w:bookmarkEnd w:id="1026"/>
      <w:bookmarkEnd w:id="1027"/>
      <w:bookmarkEnd w:id="1028"/>
      <w:bookmarkEnd w:id="1029"/>
      <w:bookmarkEnd w:id="1030"/>
      <w:bookmarkEnd w:id="1031"/>
      <w:bookmarkEnd w:id="1032"/>
      <w:bookmarkEnd w:id="1033"/>
      <w:bookmarkEnd w:id="1034"/>
      <w:bookmarkEnd w:id="1035"/>
    </w:p>
    <w:p w14:paraId="2ABCFB73" w14:textId="77777777" w:rsidR="00EF6C3A" w:rsidRPr="00E24AB4" w:rsidRDefault="00EF6C3A" w:rsidP="00EF6C3A">
      <w:pPr>
        <w:pStyle w:val="30"/>
      </w:pPr>
      <w:bookmarkStart w:id="1036" w:name="_Toc45888469"/>
      <w:bookmarkStart w:id="1037" w:name="_Toc45889068"/>
      <w:bookmarkStart w:id="1038" w:name="_Toc59650427"/>
      <w:bookmarkStart w:id="1039" w:name="_Toc61357699"/>
      <w:bookmarkStart w:id="1040" w:name="_Toc61359473"/>
      <w:bookmarkStart w:id="1041" w:name="_Toc67916413"/>
      <w:bookmarkStart w:id="1042" w:name="_Toc75533959"/>
      <w:bookmarkStart w:id="1043" w:name="_Toc75819845"/>
      <w:bookmarkStart w:id="1044" w:name="_Toc76508689"/>
      <w:bookmarkStart w:id="1045" w:name="_Toc76717639"/>
      <w:bookmarkStart w:id="1046" w:name="_Toc83294280"/>
      <w:bookmarkStart w:id="1047" w:name="_Toc84335319"/>
      <w:r w:rsidRPr="00E24AB4">
        <w:t>7.6</w:t>
      </w:r>
      <w:r w:rsidRPr="00E24AB4">
        <w:rPr>
          <w:rFonts w:hint="eastAsia"/>
          <w:lang w:eastAsia="zh-CN"/>
        </w:rPr>
        <w:t>E</w:t>
      </w:r>
      <w:r w:rsidRPr="00E24AB4">
        <w:t>.1</w:t>
      </w:r>
      <w:r w:rsidRPr="00E24AB4">
        <w:tab/>
        <w:t>General</w:t>
      </w:r>
      <w:bookmarkEnd w:id="1036"/>
      <w:bookmarkEnd w:id="1037"/>
      <w:bookmarkEnd w:id="1038"/>
      <w:bookmarkEnd w:id="1039"/>
      <w:bookmarkEnd w:id="1040"/>
      <w:bookmarkEnd w:id="1041"/>
      <w:bookmarkEnd w:id="1042"/>
      <w:bookmarkEnd w:id="1043"/>
      <w:bookmarkEnd w:id="1044"/>
      <w:bookmarkEnd w:id="1045"/>
      <w:bookmarkEnd w:id="1046"/>
      <w:bookmarkEnd w:id="1047"/>
    </w:p>
    <w:p w14:paraId="2F072992" w14:textId="77777777" w:rsidR="00EF6C3A" w:rsidRPr="00E24AB4" w:rsidRDefault="00EF6C3A" w:rsidP="00EF6C3A">
      <w:pPr>
        <w:rPr>
          <w:lang w:eastAsia="zh-CN"/>
        </w:rPr>
      </w:pPr>
      <w:r w:rsidRPr="00E24AB4">
        <w:rPr>
          <w:rFonts w:cs="v5.0.0"/>
        </w:rPr>
        <w:t xml:space="preserve">The blocking characteristic is a measure of the receiver's ability to receive a wanted signal at its assigned channel </w:t>
      </w:r>
      <w:r w:rsidRPr="00E24AB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40D281C2" w14:textId="77777777" w:rsidR="00EF6C3A" w:rsidRPr="00E24AB4" w:rsidRDefault="00EF6C3A" w:rsidP="00EF6C3A">
      <w:pPr>
        <w:pStyle w:val="30"/>
      </w:pPr>
      <w:bookmarkStart w:id="1048" w:name="_Toc45888470"/>
      <w:bookmarkStart w:id="1049" w:name="_Toc45889069"/>
      <w:bookmarkStart w:id="1050" w:name="_Toc59650428"/>
      <w:bookmarkStart w:id="1051" w:name="_Toc61357700"/>
      <w:bookmarkStart w:id="1052" w:name="_Toc61359474"/>
      <w:bookmarkStart w:id="1053" w:name="_Toc67916414"/>
      <w:bookmarkStart w:id="1054" w:name="_Toc75533960"/>
      <w:bookmarkStart w:id="1055" w:name="_Toc75819846"/>
      <w:bookmarkStart w:id="1056" w:name="_Toc76508690"/>
      <w:bookmarkStart w:id="1057" w:name="_Toc76717640"/>
      <w:bookmarkStart w:id="1058" w:name="_Toc83294281"/>
      <w:bookmarkStart w:id="1059" w:name="_Toc84335320"/>
      <w:r w:rsidRPr="00E24AB4">
        <w:t>7.6</w:t>
      </w:r>
      <w:r w:rsidRPr="00E24AB4">
        <w:rPr>
          <w:rFonts w:hint="eastAsia"/>
          <w:lang w:eastAsia="zh-CN"/>
        </w:rPr>
        <w:t>E</w:t>
      </w:r>
      <w:r w:rsidRPr="00E24AB4">
        <w:t>.2</w:t>
      </w:r>
      <w:r w:rsidRPr="00E24AB4">
        <w:tab/>
        <w:t>In-band blocking</w:t>
      </w:r>
      <w:bookmarkEnd w:id="1048"/>
      <w:bookmarkEnd w:id="1049"/>
      <w:bookmarkEnd w:id="1050"/>
      <w:bookmarkEnd w:id="1051"/>
      <w:bookmarkEnd w:id="1052"/>
      <w:bookmarkEnd w:id="1053"/>
      <w:bookmarkEnd w:id="1054"/>
      <w:bookmarkEnd w:id="1055"/>
      <w:bookmarkEnd w:id="1056"/>
      <w:bookmarkEnd w:id="1057"/>
      <w:bookmarkEnd w:id="1058"/>
      <w:bookmarkEnd w:id="1059"/>
    </w:p>
    <w:p w14:paraId="66C8C066" w14:textId="77777777" w:rsidR="00EF6C3A" w:rsidRPr="00E24AB4" w:rsidRDefault="00EF6C3A" w:rsidP="00EF6C3A">
      <w:pPr>
        <w:pStyle w:val="40"/>
      </w:pPr>
      <w:bookmarkStart w:id="1060" w:name="_Toc45888471"/>
      <w:bookmarkStart w:id="1061" w:name="_Toc45889070"/>
      <w:bookmarkStart w:id="1062" w:name="_Toc59650429"/>
      <w:bookmarkStart w:id="1063" w:name="_Toc61357701"/>
      <w:bookmarkStart w:id="1064" w:name="_Toc61359475"/>
      <w:bookmarkStart w:id="1065" w:name="_Toc67916415"/>
      <w:bookmarkStart w:id="1066" w:name="_Toc75533961"/>
      <w:bookmarkStart w:id="1067" w:name="_Toc75819847"/>
      <w:bookmarkStart w:id="1068" w:name="_Toc76508691"/>
      <w:bookmarkStart w:id="1069" w:name="_Toc76717641"/>
      <w:bookmarkStart w:id="1070" w:name="_Toc83294282"/>
      <w:bookmarkStart w:id="1071" w:name="_Toc84335321"/>
      <w:r w:rsidRPr="00E24AB4">
        <w:t>7.6</w:t>
      </w:r>
      <w:r w:rsidRPr="00E24AB4">
        <w:rPr>
          <w:rFonts w:hint="eastAsia"/>
        </w:rPr>
        <w:t>E</w:t>
      </w:r>
      <w:r w:rsidRPr="00E24AB4">
        <w:t>.2.1</w:t>
      </w:r>
      <w:r w:rsidRPr="00E24AB4">
        <w:tab/>
        <w:t>General</w:t>
      </w:r>
      <w:bookmarkEnd w:id="1060"/>
      <w:bookmarkEnd w:id="1061"/>
      <w:bookmarkEnd w:id="1062"/>
      <w:bookmarkEnd w:id="1063"/>
      <w:bookmarkEnd w:id="1064"/>
      <w:bookmarkEnd w:id="1065"/>
      <w:bookmarkEnd w:id="1066"/>
      <w:bookmarkEnd w:id="1067"/>
      <w:bookmarkEnd w:id="1068"/>
      <w:bookmarkEnd w:id="1069"/>
      <w:bookmarkEnd w:id="1070"/>
      <w:bookmarkEnd w:id="1071"/>
    </w:p>
    <w:p w14:paraId="3E89E97D" w14:textId="77777777" w:rsidR="00EF6C3A" w:rsidRPr="00E24AB4" w:rsidRDefault="00EF6C3A" w:rsidP="00EF6C3A">
      <w:r w:rsidRPr="00E24AB4">
        <w:t xml:space="preserve">The throughput of the wanted signal shall be ≥ 95 % of the maximum throughput of the reference measurement channels as specified in Annex </w:t>
      </w:r>
      <w:r>
        <w:t>A.7.2</w:t>
      </w:r>
      <w:r w:rsidRPr="00E24AB4">
        <w:t xml:space="preserve"> with parameters specified in Table 7.6</w:t>
      </w:r>
      <w:r w:rsidRPr="00E24AB4">
        <w:rPr>
          <w:rFonts w:hint="eastAsia"/>
          <w:lang w:eastAsia="zh-CN"/>
        </w:rPr>
        <w:t>E</w:t>
      </w:r>
      <w:r w:rsidRPr="00E24AB4">
        <w:t>.2.1-1 and Table 7.6</w:t>
      </w:r>
      <w:r w:rsidRPr="00E24AB4">
        <w:rPr>
          <w:rFonts w:hint="eastAsia"/>
          <w:lang w:eastAsia="zh-CN"/>
        </w:rPr>
        <w:t>E</w:t>
      </w:r>
      <w:r w:rsidRPr="00E24AB4">
        <w:t>.2.1-2. T</w:t>
      </w:r>
      <w:r w:rsidRPr="00E24AB4">
        <w:rPr>
          <w:rFonts w:cs="v5.0.0"/>
        </w:rPr>
        <w:t>he relative throughput requirement shall be met f</w:t>
      </w:r>
      <w:r w:rsidRPr="00E24AB4">
        <w:t>or any SCS specified for the channel bandwidth of the wanted signal.</w:t>
      </w:r>
    </w:p>
    <w:p w14:paraId="4BCF317B" w14:textId="77777777" w:rsidR="00EF6C3A" w:rsidRPr="00E24AB4" w:rsidRDefault="00EF6C3A" w:rsidP="00EF6C3A">
      <w:pPr>
        <w:pStyle w:val="TH"/>
      </w:pPr>
      <w:r w:rsidRPr="00E24AB4">
        <w:t>Table 7.6</w:t>
      </w:r>
      <w:r w:rsidRPr="00E24AB4">
        <w:rPr>
          <w:rFonts w:hint="eastAsia"/>
          <w:lang w:eastAsia="zh-CN"/>
        </w:rPr>
        <w:t>E</w:t>
      </w:r>
      <w:r w:rsidRPr="00E24AB4">
        <w:t xml:space="preserve">.2.1-1: In-band blocking parameters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EF6C3A" w:rsidRPr="00E24AB4" w14:paraId="45702EC6" w14:textId="77777777" w:rsidTr="00F02452">
        <w:trPr>
          <w:trHeight w:val="187"/>
          <w:jc w:val="center"/>
        </w:trPr>
        <w:tc>
          <w:tcPr>
            <w:tcW w:w="3086" w:type="dxa"/>
            <w:tcBorders>
              <w:bottom w:val="nil"/>
            </w:tcBorders>
            <w:shd w:val="clear" w:color="auto" w:fill="auto"/>
            <w:vAlign w:val="center"/>
          </w:tcPr>
          <w:p w14:paraId="66AA2A0D" w14:textId="77777777" w:rsidR="00EF6C3A" w:rsidRPr="00E24AB4" w:rsidRDefault="00EF6C3A" w:rsidP="00F02452">
            <w:pPr>
              <w:pStyle w:val="TAH"/>
            </w:pPr>
            <w:r w:rsidRPr="00E24AB4">
              <w:t>RX parameter</w:t>
            </w:r>
          </w:p>
        </w:tc>
        <w:tc>
          <w:tcPr>
            <w:tcW w:w="0" w:type="auto"/>
            <w:tcBorders>
              <w:bottom w:val="nil"/>
            </w:tcBorders>
            <w:shd w:val="clear" w:color="auto" w:fill="auto"/>
            <w:vAlign w:val="center"/>
          </w:tcPr>
          <w:p w14:paraId="291C23EB" w14:textId="77777777" w:rsidR="00EF6C3A" w:rsidRPr="00E24AB4" w:rsidRDefault="00EF6C3A" w:rsidP="00F02452">
            <w:pPr>
              <w:pStyle w:val="TAH"/>
            </w:pPr>
            <w:r w:rsidRPr="00E24AB4">
              <w:t>Units</w:t>
            </w:r>
          </w:p>
        </w:tc>
        <w:tc>
          <w:tcPr>
            <w:tcW w:w="0" w:type="auto"/>
            <w:gridSpan w:val="4"/>
            <w:vAlign w:val="center"/>
          </w:tcPr>
          <w:p w14:paraId="379AB721" w14:textId="77777777" w:rsidR="00EF6C3A" w:rsidRPr="00E24AB4" w:rsidRDefault="00EF6C3A" w:rsidP="00F02452">
            <w:pPr>
              <w:pStyle w:val="TAH"/>
            </w:pPr>
            <w:r w:rsidRPr="00E24AB4">
              <w:t>Channel bandwidth</w:t>
            </w:r>
          </w:p>
        </w:tc>
      </w:tr>
      <w:tr w:rsidR="00EF6C3A" w:rsidRPr="00E24AB4" w14:paraId="74A5E4AE" w14:textId="77777777" w:rsidTr="00F02452">
        <w:trPr>
          <w:trHeight w:val="187"/>
          <w:jc w:val="center"/>
        </w:trPr>
        <w:tc>
          <w:tcPr>
            <w:tcW w:w="3086" w:type="dxa"/>
            <w:tcBorders>
              <w:top w:val="nil"/>
              <w:bottom w:val="single" w:sz="4" w:space="0" w:color="auto"/>
            </w:tcBorders>
            <w:shd w:val="clear" w:color="auto" w:fill="auto"/>
            <w:vAlign w:val="center"/>
          </w:tcPr>
          <w:p w14:paraId="7BBF4E33" w14:textId="77777777" w:rsidR="00EF6C3A" w:rsidRPr="00E24AB4" w:rsidRDefault="00EF6C3A" w:rsidP="00F02452">
            <w:pPr>
              <w:pStyle w:val="TAH"/>
            </w:pPr>
          </w:p>
        </w:tc>
        <w:tc>
          <w:tcPr>
            <w:tcW w:w="0" w:type="auto"/>
            <w:tcBorders>
              <w:top w:val="nil"/>
            </w:tcBorders>
            <w:shd w:val="clear" w:color="auto" w:fill="auto"/>
            <w:vAlign w:val="center"/>
          </w:tcPr>
          <w:p w14:paraId="7527E66C" w14:textId="77777777" w:rsidR="00EF6C3A" w:rsidRPr="00E24AB4" w:rsidRDefault="00EF6C3A" w:rsidP="00F02452">
            <w:pPr>
              <w:pStyle w:val="TAH"/>
            </w:pPr>
          </w:p>
        </w:tc>
        <w:tc>
          <w:tcPr>
            <w:tcW w:w="0" w:type="auto"/>
            <w:vAlign w:val="center"/>
          </w:tcPr>
          <w:p w14:paraId="16BFACA8" w14:textId="77777777" w:rsidR="00EF6C3A" w:rsidRPr="00E24AB4" w:rsidRDefault="00EF6C3A" w:rsidP="00F02452">
            <w:pPr>
              <w:pStyle w:val="TAH"/>
            </w:pPr>
            <w:r w:rsidRPr="00E24AB4">
              <w:rPr>
                <w:rFonts w:hint="eastAsia"/>
                <w:lang w:eastAsia="zh-CN"/>
              </w:rPr>
              <w:t>10</w:t>
            </w:r>
            <w:r w:rsidRPr="00E24AB4">
              <w:t xml:space="preserve"> MHz</w:t>
            </w:r>
          </w:p>
        </w:tc>
        <w:tc>
          <w:tcPr>
            <w:tcW w:w="0" w:type="auto"/>
            <w:vAlign w:val="center"/>
          </w:tcPr>
          <w:p w14:paraId="524F6067" w14:textId="77777777" w:rsidR="00EF6C3A" w:rsidRPr="00E24AB4" w:rsidRDefault="00EF6C3A" w:rsidP="00F02452">
            <w:pPr>
              <w:pStyle w:val="TAH"/>
            </w:pPr>
            <w:r w:rsidRPr="00E24AB4">
              <w:rPr>
                <w:rFonts w:hint="eastAsia"/>
                <w:lang w:eastAsia="zh-CN"/>
              </w:rPr>
              <w:t>2</w:t>
            </w:r>
            <w:r w:rsidRPr="00E24AB4">
              <w:t>0 MHz</w:t>
            </w:r>
          </w:p>
        </w:tc>
        <w:tc>
          <w:tcPr>
            <w:tcW w:w="0" w:type="auto"/>
            <w:vAlign w:val="center"/>
          </w:tcPr>
          <w:p w14:paraId="4A32322C" w14:textId="77777777" w:rsidR="00EF6C3A" w:rsidRPr="00E24AB4" w:rsidRDefault="00EF6C3A" w:rsidP="00F02452">
            <w:pPr>
              <w:pStyle w:val="TAH"/>
            </w:pPr>
            <w:r w:rsidRPr="00E24AB4">
              <w:rPr>
                <w:rFonts w:hint="eastAsia"/>
                <w:lang w:eastAsia="zh-CN"/>
              </w:rPr>
              <w:t>30</w:t>
            </w:r>
            <w:r w:rsidRPr="00E24AB4">
              <w:t xml:space="preserve"> MHz</w:t>
            </w:r>
          </w:p>
        </w:tc>
        <w:tc>
          <w:tcPr>
            <w:tcW w:w="0" w:type="auto"/>
            <w:vAlign w:val="center"/>
          </w:tcPr>
          <w:p w14:paraId="02BBAB43" w14:textId="77777777" w:rsidR="00EF6C3A" w:rsidRPr="00E24AB4" w:rsidRDefault="00EF6C3A" w:rsidP="00F02452">
            <w:pPr>
              <w:pStyle w:val="TAH"/>
            </w:pPr>
            <w:r w:rsidRPr="00E24AB4">
              <w:rPr>
                <w:rFonts w:hint="eastAsia"/>
                <w:lang w:eastAsia="zh-CN"/>
              </w:rPr>
              <w:t>4</w:t>
            </w:r>
            <w:r w:rsidRPr="00E24AB4">
              <w:t>0 MHz</w:t>
            </w:r>
          </w:p>
        </w:tc>
      </w:tr>
      <w:tr w:rsidR="00EF6C3A" w:rsidRPr="00E24AB4" w14:paraId="289EFE82" w14:textId="77777777" w:rsidTr="00F02452">
        <w:trPr>
          <w:trHeight w:val="187"/>
          <w:jc w:val="center"/>
        </w:trPr>
        <w:tc>
          <w:tcPr>
            <w:tcW w:w="3086" w:type="dxa"/>
            <w:tcBorders>
              <w:bottom w:val="nil"/>
            </w:tcBorders>
            <w:shd w:val="clear" w:color="auto" w:fill="auto"/>
          </w:tcPr>
          <w:p w14:paraId="1B42E206" w14:textId="77777777" w:rsidR="00EF6C3A" w:rsidRPr="00E24AB4" w:rsidRDefault="00EF6C3A" w:rsidP="00F02452">
            <w:pPr>
              <w:pStyle w:val="TAL"/>
            </w:pPr>
            <w:r w:rsidRPr="00E24AB4">
              <w:t>Power in transmission bandwidth configuration</w:t>
            </w:r>
          </w:p>
        </w:tc>
        <w:tc>
          <w:tcPr>
            <w:tcW w:w="0" w:type="auto"/>
          </w:tcPr>
          <w:p w14:paraId="6FE5BF7E" w14:textId="77777777" w:rsidR="00EF6C3A" w:rsidRPr="00E24AB4" w:rsidRDefault="00EF6C3A" w:rsidP="00F02452">
            <w:pPr>
              <w:pStyle w:val="TAC"/>
            </w:pPr>
            <w:r w:rsidRPr="00E24AB4">
              <w:t>dBm</w:t>
            </w:r>
          </w:p>
        </w:tc>
        <w:tc>
          <w:tcPr>
            <w:tcW w:w="0" w:type="auto"/>
            <w:gridSpan w:val="4"/>
          </w:tcPr>
          <w:p w14:paraId="5BF03145" w14:textId="77777777" w:rsidR="00EF6C3A" w:rsidRPr="00E24AB4" w:rsidRDefault="00EF6C3A" w:rsidP="00F02452">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bandwidth specific value below</w:t>
            </w:r>
          </w:p>
        </w:tc>
      </w:tr>
      <w:tr w:rsidR="00EF6C3A" w:rsidRPr="00E24AB4" w14:paraId="3A73D831" w14:textId="77777777" w:rsidTr="00F02452">
        <w:trPr>
          <w:trHeight w:val="187"/>
          <w:jc w:val="center"/>
        </w:trPr>
        <w:tc>
          <w:tcPr>
            <w:tcW w:w="3086" w:type="dxa"/>
            <w:tcBorders>
              <w:top w:val="nil"/>
            </w:tcBorders>
            <w:shd w:val="clear" w:color="auto" w:fill="auto"/>
          </w:tcPr>
          <w:p w14:paraId="76967DEA" w14:textId="77777777" w:rsidR="00EF6C3A" w:rsidRPr="00E24AB4" w:rsidRDefault="00EF6C3A" w:rsidP="00F02452">
            <w:pPr>
              <w:pStyle w:val="TAL"/>
            </w:pPr>
          </w:p>
        </w:tc>
        <w:tc>
          <w:tcPr>
            <w:tcW w:w="0" w:type="auto"/>
          </w:tcPr>
          <w:p w14:paraId="06697F29" w14:textId="77777777" w:rsidR="00EF6C3A" w:rsidRPr="00E24AB4" w:rsidRDefault="00EF6C3A" w:rsidP="00F02452">
            <w:pPr>
              <w:pStyle w:val="TAC"/>
            </w:pPr>
            <w:r w:rsidRPr="00E24AB4">
              <w:t>dB</w:t>
            </w:r>
          </w:p>
        </w:tc>
        <w:tc>
          <w:tcPr>
            <w:tcW w:w="0" w:type="auto"/>
          </w:tcPr>
          <w:p w14:paraId="183FF2D5" w14:textId="77777777" w:rsidR="00EF6C3A" w:rsidRPr="00E24AB4" w:rsidRDefault="00EF6C3A" w:rsidP="00F02452">
            <w:pPr>
              <w:pStyle w:val="TAC"/>
            </w:pPr>
            <w:r w:rsidRPr="00E24AB4">
              <w:t>6</w:t>
            </w:r>
          </w:p>
        </w:tc>
        <w:tc>
          <w:tcPr>
            <w:tcW w:w="0" w:type="auto"/>
          </w:tcPr>
          <w:p w14:paraId="68538BED" w14:textId="77777777" w:rsidR="00EF6C3A" w:rsidRPr="00E24AB4" w:rsidRDefault="00EF6C3A" w:rsidP="00F02452">
            <w:pPr>
              <w:pStyle w:val="TAC"/>
            </w:pPr>
            <w:r w:rsidRPr="00E24AB4">
              <w:rPr>
                <w:rFonts w:hint="eastAsia"/>
                <w:lang w:eastAsia="zh-CN"/>
              </w:rPr>
              <w:t>9</w:t>
            </w:r>
          </w:p>
        </w:tc>
        <w:tc>
          <w:tcPr>
            <w:tcW w:w="0" w:type="auto"/>
          </w:tcPr>
          <w:p w14:paraId="682BE5ED" w14:textId="77777777" w:rsidR="00EF6C3A" w:rsidRPr="00E24AB4" w:rsidRDefault="00EF6C3A" w:rsidP="00F02452">
            <w:pPr>
              <w:pStyle w:val="TAC"/>
              <w:rPr>
                <w:lang w:val="sv-SE" w:eastAsia="zh-CN"/>
              </w:rPr>
            </w:pPr>
            <w:r w:rsidRPr="00E24AB4">
              <w:rPr>
                <w:rFonts w:hint="eastAsia"/>
                <w:lang w:val="sv-SE" w:eastAsia="zh-CN"/>
              </w:rPr>
              <w:t>11</w:t>
            </w:r>
          </w:p>
        </w:tc>
        <w:tc>
          <w:tcPr>
            <w:tcW w:w="0" w:type="auto"/>
          </w:tcPr>
          <w:p w14:paraId="7720A556" w14:textId="77777777" w:rsidR="00EF6C3A" w:rsidRPr="00E24AB4" w:rsidRDefault="00EF6C3A" w:rsidP="00F02452">
            <w:pPr>
              <w:pStyle w:val="TAC"/>
              <w:rPr>
                <w:lang w:val="sv-SE"/>
              </w:rPr>
            </w:pPr>
            <w:r w:rsidRPr="00E24AB4">
              <w:rPr>
                <w:rFonts w:hint="eastAsia"/>
                <w:lang w:val="sv-SE" w:eastAsia="zh-CN"/>
              </w:rPr>
              <w:t>12</w:t>
            </w:r>
          </w:p>
        </w:tc>
      </w:tr>
      <w:tr w:rsidR="00EF6C3A" w:rsidRPr="00E24AB4" w14:paraId="3954FE6C" w14:textId="77777777" w:rsidTr="00F02452">
        <w:trPr>
          <w:trHeight w:val="187"/>
          <w:jc w:val="center"/>
        </w:trPr>
        <w:tc>
          <w:tcPr>
            <w:tcW w:w="3086" w:type="dxa"/>
            <w:shd w:val="clear" w:color="auto" w:fill="auto"/>
          </w:tcPr>
          <w:p w14:paraId="0939A4B3" w14:textId="77777777" w:rsidR="00EF6C3A" w:rsidRPr="00E24AB4" w:rsidRDefault="00EF6C3A" w:rsidP="00F02452">
            <w:pPr>
              <w:pStyle w:val="TAL"/>
              <w:rPr>
                <w:lang w:val="sv-SE"/>
              </w:rPr>
            </w:pPr>
            <w:r w:rsidRPr="00E24AB4">
              <w:rPr>
                <w:lang w:val="sv-SE"/>
              </w:rPr>
              <w:t>BW</w:t>
            </w:r>
            <w:r w:rsidRPr="00E24AB4">
              <w:rPr>
                <w:vertAlign w:val="subscript"/>
                <w:lang w:val="sv-SE"/>
              </w:rPr>
              <w:t>interferer</w:t>
            </w:r>
          </w:p>
        </w:tc>
        <w:tc>
          <w:tcPr>
            <w:tcW w:w="0" w:type="auto"/>
          </w:tcPr>
          <w:p w14:paraId="037012CA" w14:textId="77777777" w:rsidR="00EF6C3A" w:rsidRPr="00E24AB4" w:rsidRDefault="00EF6C3A" w:rsidP="00F02452">
            <w:pPr>
              <w:pStyle w:val="TAC"/>
              <w:rPr>
                <w:lang w:val="sv-SE"/>
              </w:rPr>
            </w:pPr>
            <w:r w:rsidRPr="00E24AB4">
              <w:rPr>
                <w:lang w:val="sv-SE"/>
              </w:rPr>
              <w:t>MHz</w:t>
            </w:r>
          </w:p>
        </w:tc>
        <w:tc>
          <w:tcPr>
            <w:tcW w:w="0" w:type="auto"/>
            <w:gridSpan w:val="4"/>
          </w:tcPr>
          <w:p w14:paraId="7D8D85DA" w14:textId="77777777" w:rsidR="00EF6C3A" w:rsidRPr="00E24AB4" w:rsidRDefault="00EF6C3A" w:rsidP="00F02452">
            <w:pPr>
              <w:pStyle w:val="TAC"/>
              <w:rPr>
                <w:lang w:val="sv-SE"/>
              </w:rPr>
            </w:pPr>
            <w:r w:rsidRPr="00E24AB4">
              <w:rPr>
                <w:rFonts w:hint="eastAsia"/>
                <w:lang w:val="sv-SE" w:eastAsia="zh-CN"/>
              </w:rPr>
              <w:t>10</w:t>
            </w:r>
          </w:p>
        </w:tc>
      </w:tr>
      <w:tr w:rsidR="00EF6C3A" w:rsidRPr="00E24AB4" w14:paraId="2992BF57" w14:textId="77777777" w:rsidTr="00F02452">
        <w:trPr>
          <w:trHeight w:val="187"/>
          <w:jc w:val="center"/>
        </w:trPr>
        <w:tc>
          <w:tcPr>
            <w:tcW w:w="3086" w:type="dxa"/>
            <w:shd w:val="clear" w:color="auto" w:fill="auto"/>
          </w:tcPr>
          <w:p w14:paraId="0CB14363" w14:textId="77777777" w:rsidR="00EF6C3A" w:rsidRPr="00E24AB4" w:rsidRDefault="00EF6C3A" w:rsidP="00F02452">
            <w:pPr>
              <w:pStyle w:val="TAL"/>
              <w:rPr>
                <w:lang w:val="sv-SE"/>
              </w:rPr>
            </w:pPr>
            <w:r w:rsidRPr="00E24AB4">
              <w:rPr>
                <w:lang w:val="sv-SE"/>
              </w:rPr>
              <w:t>F</w:t>
            </w:r>
            <w:r w:rsidRPr="00E24AB4">
              <w:rPr>
                <w:vertAlign w:val="subscript"/>
                <w:lang w:val="sv-SE"/>
              </w:rPr>
              <w:t>Ioffset, case 1</w:t>
            </w:r>
          </w:p>
        </w:tc>
        <w:tc>
          <w:tcPr>
            <w:tcW w:w="0" w:type="auto"/>
          </w:tcPr>
          <w:p w14:paraId="0772F1C1" w14:textId="77777777" w:rsidR="00EF6C3A" w:rsidRPr="00E24AB4" w:rsidRDefault="00EF6C3A" w:rsidP="00F02452">
            <w:pPr>
              <w:pStyle w:val="TAC"/>
              <w:rPr>
                <w:lang w:val="sv-SE"/>
              </w:rPr>
            </w:pPr>
            <w:r w:rsidRPr="00E24AB4">
              <w:rPr>
                <w:lang w:val="sv-SE"/>
              </w:rPr>
              <w:t>MHz</w:t>
            </w:r>
          </w:p>
        </w:tc>
        <w:tc>
          <w:tcPr>
            <w:tcW w:w="0" w:type="auto"/>
            <w:gridSpan w:val="4"/>
          </w:tcPr>
          <w:p w14:paraId="5FB122D9" w14:textId="77777777" w:rsidR="00EF6C3A" w:rsidRPr="00E24AB4" w:rsidRDefault="00EF6C3A" w:rsidP="00F02452">
            <w:pPr>
              <w:pStyle w:val="TAC"/>
              <w:rPr>
                <w:lang w:val="sv-SE"/>
              </w:rPr>
            </w:pPr>
            <w:r w:rsidRPr="00E24AB4">
              <w:rPr>
                <w:rFonts w:hint="eastAsia"/>
                <w:lang w:val="sv-SE" w:eastAsia="zh-CN"/>
              </w:rPr>
              <w:t>1</w:t>
            </w:r>
            <w:r w:rsidRPr="00E24AB4">
              <w:rPr>
                <w:lang w:val="sv-SE"/>
              </w:rPr>
              <w:t>5</w:t>
            </w:r>
          </w:p>
        </w:tc>
      </w:tr>
      <w:tr w:rsidR="00EF6C3A" w:rsidRPr="00E24AB4" w14:paraId="72DAE6B3" w14:textId="77777777" w:rsidTr="00F02452">
        <w:trPr>
          <w:trHeight w:val="187"/>
          <w:jc w:val="center"/>
        </w:trPr>
        <w:tc>
          <w:tcPr>
            <w:tcW w:w="3086" w:type="dxa"/>
            <w:shd w:val="clear" w:color="auto" w:fill="auto"/>
          </w:tcPr>
          <w:p w14:paraId="7DC344A5" w14:textId="77777777" w:rsidR="00EF6C3A" w:rsidRPr="00E24AB4" w:rsidRDefault="00EF6C3A" w:rsidP="00F02452">
            <w:pPr>
              <w:pStyle w:val="TAL"/>
              <w:rPr>
                <w:lang w:val="sv-SE"/>
              </w:rPr>
            </w:pPr>
            <w:r w:rsidRPr="00E24AB4">
              <w:rPr>
                <w:lang w:val="sv-SE"/>
              </w:rPr>
              <w:t>F</w:t>
            </w:r>
            <w:r w:rsidRPr="00E24AB4">
              <w:rPr>
                <w:vertAlign w:val="subscript"/>
                <w:lang w:val="sv-SE"/>
              </w:rPr>
              <w:t>Ioffset, case 2</w:t>
            </w:r>
          </w:p>
        </w:tc>
        <w:tc>
          <w:tcPr>
            <w:tcW w:w="0" w:type="auto"/>
          </w:tcPr>
          <w:p w14:paraId="472D5831" w14:textId="77777777" w:rsidR="00EF6C3A" w:rsidRPr="00E24AB4" w:rsidRDefault="00EF6C3A" w:rsidP="00F02452">
            <w:pPr>
              <w:pStyle w:val="TAC"/>
              <w:rPr>
                <w:lang w:val="sv-SE"/>
              </w:rPr>
            </w:pPr>
            <w:r w:rsidRPr="00E24AB4">
              <w:rPr>
                <w:lang w:val="sv-SE"/>
              </w:rPr>
              <w:t>MHz</w:t>
            </w:r>
          </w:p>
        </w:tc>
        <w:tc>
          <w:tcPr>
            <w:tcW w:w="0" w:type="auto"/>
            <w:gridSpan w:val="4"/>
          </w:tcPr>
          <w:p w14:paraId="319D1928" w14:textId="77777777" w:rsidR="00EF6C3A" w:rsidRPr="00E24AB4" w:rsidRDefault="00EF6C3A" w:rsidP="00F02452">
            <w:pPr>
              <w:pStyle w:val="TAC"/>
              <w:rPr>
                <w:lang w:val="sv-SE"/>
              </w:rPr>
            </w:pPr>
            <w:r w:rsidRPr="00E24AB4">
              <w:rPr>
                <w:lang w:val="sv-SE"/>
              </w:rPr>
              <w:t>25</w:t>
            </w:r>
          </w:p>
        </w:tc>
      </w:tr>
      <w:tr w:rsidR="00EF6C3A" w:rsidRPr="00E24AB4" w14:paraId="435E3F45" w14:textId="77777777" w:rsidTr="00F02452">
        <w:trPr>
          <w:trHeight w:val="187"/>
          <w:jc w:val="center"/>
        </w:trPr>
        <w:tc>
          <w:tcPr>
            <w:tcW w:w="8505" w:type="dxa"/>
            <w:gridSpan w:val="6"/>
            <w:shd w:val="clear" w:color="auto" w:fill="auto"/>
          </w:tcPr>
          <w:p w14:paraId="52D152B1" w14:textId="77777777" w:rsidR="00EF6C3A" w:rsidRPr="00E24AB4" w:rsidRDefault="00EF6C3A" w:rsidP="00F02452">
            <w:pPr>
              <w:pStyle w:val="TAN"/>
            </w:pPr>
            <w:r w:rsidRPr="00E24AB4">
              <w:t>NOTE 1:</w:t>
            </w:r>
            <w:r w:rsidRPr="00E24AB4">
              <w:tab/>
            </w:r>
            <w:r w:rsidRPr="00E24AB4">
              <w:rPr>
                <w:rFonts w:cs="Arial"/>
              </w:rPr>
              <w:t xml:space="preserve">The interferer is </w:t>
            </w:r>
            <w:r w:rsidRPr="00E24AB4">
              <w:rPr>
                <w:rFonts w:cs="Arial"/>
                <w:lang w:val="en-US"/>
              </w:rPr>
              <w:t xml:space="preserve">QPSK modulated </w:t>
            </w:r>
            <w:r w:rsidRPr="00E24AB4">
              <w:rPr>
                <w:rFonts w:cs="v4.2.0"/>
              </w:rPr>
              <w:t>PUSCH containing data and reference symbols. Normal cyclic prefix is used.</w:t>
            </w:r>
          </w:p>
        </w:tc>
      </w:tr>
    </w:tbl>
    <w:p w14:paraId="11AE1449" w14:textId="77777777" w:rsidR="00EF6C3A" w:rsidRPr="00E24AB4" w:rsidRDefault="00EF6C3A" w:rsidP="00EF6C3A"/>
    <w:p w14:paraId="5E4CDC4E" w14:textId="77777777" w:rsidR="00EF6C3A" w:rsidRPr="00E24AB4" w:rsidRDefault="00EF6C3A" w:rsidP="00EF6C3A">
      <w:pPr>
        <w:pStyle w:val="TH"/>
      </w:pPr>
      <w:r w:rsidRPr="00E24AB4">
        <w:lastRenderedPageBreak/>
        <w:t>Table 7.6</w:t>
      </w:r>
      <w:r w:rsidRPr="00E24AB4">
        <w:rPr>
          <w:rFonts w:hint="eastAsia"/>
          <w:lang w:eastAsia="zh-CN"/>
        </w:rPr>
        <w:t>E</w:t>
      </w:r>
      <w:r w:rsidRPr="00E24AB4">
        <w:t xml:space="preserve">.2.1-2: In-band blocking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EF6C3A" w:rsidRPr="00E24AB4" w14:paraId="18ADA800" w14:textId="77777777" w:rsidTr="00F02452">
        <w:trPr>
          <w:jc w:val="center"/>
        </w:trPr>
        <w:tc>
          <w:tcPr>
            <w:tcW w:w="1462" w:type="dxa"/>
            <w:tcBorders>
              <w:bottom w:val="single" w:sz="4" w:space="0" w:color="auto"/>
            </w:tcBorders>
            <w:vAlign w:val="center"/>
          </w:tcPr>
          <w:p w14:paraId="45AC877C" w14:textId="77777777" w:rsidR="00EF6C3A" w:rsidRPr="00E24AB4" w:rsidRDefault="00EF6C3A" w:rsidP="00F02452">
            <w:pPr>
              <w:pStyle w:val="TAH"/>
            </w:pPr>
            <w:r w:rsidRPr="00E24AB4">
              <w:t>NR band</w:t>
            </w:r>
          </w:p>
        </w:tc>
        <w:tc>
          <w:tcPr>
            <w:tcW w:w="1965" w:type="dxa"/>
            <w:shd w:val="clear" w:color="auto" w:fill="auto"/>
            <w:vAlign w:val="center"/>
          </w:tcPr>
          <w:p w14:paraId="06D67026" w14:textId="77777777" w:rsidR="00EF6C3A" w:rsidRPr="00E24AB4" w:rsidRDefault="00EF6C3A" w:rsidP="00F02452">
            <w:pPr>
              <w:pStyle w:val="TAH"/>
            </w:pPr>
            <w:r w:rsidRPr="00E24AB4">
              <w:t>Parameter</w:t>
            </w:r>
          </w:p>
        </w:tc>
        <w:tc>
          <w:tcPr>
            <w:tcW w:w="776" w:type="dxa"/>
            <w:vAlign w:val="center"/>
          </w:tcPr>
          <w:p w14:paraId="6B991BF2" w14:textId="77777777" w:rsidR="00EF6C3A" w:rsidRPr="00E24AB4" w:rsidRDefault="00EF6C3A" w:rsidP="00F02452">
            <w:pPr>
              <w:pStyle w:val="TAH"/>
            </w:pPr>
            <w:r w:rsidRPr="00E24AB4">
              <w:t>Unit</w:t>
            </w:r>
          </w:p>
        </w:tc>
        <w:tc>
          <w:tcPr>
            <w:tcW w:w="2147" w:type="dxa"/>
            <w:vAlign w:val="center"/>
          </w:tcPr>
          <w:p w14:paraId="6BD21151" w14:textId="77777777" w:rsidR="00EF6C3A" w:rsidRPr="00E24AB4" w:rsidRDefault="00EF6C3A" w:rsidP="00F02452">
            <w:pPr>
              <w:pStyle w:val="TAH"/>
            </w:pPr>
            <w:r w:rsidRPr="00E24AB4">
              <w:t>Case 1</w:t>
            </w:r>
          </w:p>
        </w:tc>
        <w:tc>
          <w:tcPr>
            <w:tcW w:w="2155" w:type="dxa"/>
            <w:vAlign w:val="center"/>
          </w:tcPr>
          <w:p w14:paraId="74EF3ABF" w14:textId="77777777" w:rsidR="00EF6C3A" w:rsidRPr="00E24AB4" w:rsidRDefault="00EF6C3A" w:rsidP="00F02452">
            <w:pPr>
              <w:pStyle w:val="TAH"/>
            </w:pPr>
            <w:r w:rsidRPr="00E24AB4">
              <w:t>Case 2</w:t>
            </w:r>
          </w:p>
        </w:tc>
      </w:tr>
      <w:tr w:rsidR="00EF6C3A" w:rsidRPr="00E24AB4" w14:paraId="0A8D3F22" w14:textId="77777777" w:rsidTr="00F02452">
        <w:trPr>
          <w:jc w:val="center"/>
        </w:trPr>
        <w:tc>
          <w:tcPr>
            <w:tcW w:w="1462" w:type="dxa"/>
            <w:tcBorders>
              <w:bottom w:val="nil"/>
            </w:tcBorders>
            <w:shd w:val="clear" w:color="auto" w:fill="auto"/>
          </w:tcPr>
          <w:p w14:paraId="5912D028" w14:textId="77777777" w:rsidR="00EF6C3A" w:rsidRPr="00E24AB4" w:rsidRDefault="00EF6C3A" w:rsidP="00F02452">
            <w:pPr>
              <w:pStyle w:val="TAC"/>
              <w:rPr>
                <w:lang w:eastAsia="zh-CN"/>
              </w:rPr>
            </w:pPr>
            <w:r w:rsidRPr="00E24AB4">
              <w:rPr>
                <w:lang w:eastAsia="zh-CN"/>
              </w:rPr>
              <w:t xml:space="preserve">n38, </w:t>
            </w:r>
            <w:r w:rsidRPr="00E24AB4">
              <w:rPr>
                <w:rFonts w:hint="eastAsia"/>
                <w:lang w:eastAsia="zh-CN"/>
              </w:rPr>
              <w:t>n47</w:t>
            </w:r>
          </w:p>
        </w:tc>
        <w:tc>
          <w:tcPr>
            <w:tcW w:w="1965" w:type="dxa"/>
            <w:shd w:val="clear" w:color="auto" w:fill="auto"/>
          </w:tcPr>
          <w:p w14:paraId="41C8654C" w14:textId="77777777" w:rsidR="00EF6C3A" w:rsidRPr="00E24AB4" w:rsidRDefault="00EF6C3A" w:rsidP="00F02452">
            <w:pPr>
              <w:pStyle w:val="TAC"/>
              <w:rPr>
                <w:lang w:val="sv-SE"/>
              </w:rPr>
            </w:pPr>
            <w:r w:rsidRPr="00E24AB4">
              <w:rPr>
                <w:lang w:val="sv-SE"/>
              </w:rPr>
              <w:t>P</w:t>
            </w:r>
            <w:r w:rsidRPr="00E24AB4">
              <w:rPr>
                <w:vertAlign w:val="subscript"/>
                <w:lang w:val="sv-SE"/>
              </w:rPr>
              <w:t>interferer</w:t>
            </w:r>
          </w:p>
        </w:tc>
        <w:tc>
          <w:tcPr>
            <w:tcW w:w="776" w:type="dxa"/>
          </w:tcPr>
          <w:p w14:paraId="3FE2FB7C" w14:textId="77777777" w:rsidR="00EF6C3A" w:rsidRPr="00E24AB4" w:rsidRDefault="00EF6C3A" w:rsidP="00F02452">
            <w:pPr>
              <w:pStyle w:val="TAC"/>
              <w:rPr>
                <w:lang w:val="sv-SE"/>
              </w:rPr>
            </w:pPr>
            <w:r w:rsidRPr="00E24AB4">
              <w:rPr>
                <w:lang w:val="sv-SE"/>
              </w:rPr>
              <w:t>dBm</w:t>
            </w:r>
          </w:p>
        </w:tc>
        <w:tc>
          <w:tcPr>
            <w:tcW w:w="2147" w:type="dxa"/>
          </w:tcPr>
          <w:p w14:paraId="01D6ACF3" w14:textId="77777777" w:rsidR="00EF6C3A" w:rsidRPr="00E24AB4" w:rsidRDefault="00EF6C3A" w:rsidP="00F02452">
            <w:pPr>
              <w:pStyle w:val="TAC"/>
            </w:pPr>
            <w:r w:rsidRPr="00E24AB4">
              <w:t>-</w:t>
            </w:r>
            <w:r w:rsidRPr="00E24AB4">
              <w:rPr>
                <w:rFonts w:hint="eastAsia"/>
                <w:lang w:eastAsia="zh-CN"/>
              </w:rPr>
              <w:t>44</w:t>
            </w:r>
          </w:p>
        </w:tc>
        <w:tc>
          <w:tcPr>
            <w:tcW w:w="2155" w:type="dxa"/>
          </w:tcPr>
          <w:p w14:paraId="23B5A525" w14:textId="77777777" w:rsidR="00EF6C3A" w:rsidRPr="00E24AB4" w:rsidRDefault="00EF6C3A" w:rsidP="00F02452">
            <w:pPr>
              <w:pStyle w:val="TAC"/>
            </w:pPr>
            <w:r w:rsidRPr="00E24AB4">
              <w:t>-44</w:t>
            </w:r>
          </w:p>
        </w:tc>
      </w:tr>
      <w:tr w:rsidR="00EF6C3A" w:rsidRPr="00E24AB4" w14:paraId="186AACB5" w14:textId="77777777" w:rsidTr="00F02452">
        <w:trPr>
          <w:jc w:val="center"/>
        </w:trPr>
        <w:tc>
          <w:tcPr>
            <w:tcW w:w="1462" w:type="dxa"/>
            <w:tcBorders>
              <w:top w:val="nil"/>
              <w:bottom w:val="nil"/>
            </w:tcBorders>
            <w:shd w:val="clear" w:color="auto" w:fill="auto"/>
          </w:tcPr>
          <w:p w14:paraId="67BBB8CA" w14:textId="77777777" w:rsidR="00EF6C3A" w:rsidRPr="00E24AB4" w:rsidRDefault="00EF6C3A" w:rsidP="00F02452">
            <w:pPr>
              <w:pStyle w:val="TAC"/>
              <w:rPr>
                <w:lang w:eastAsia="zh-CN"/>
              </w:rPr>
            </w:pPr>
          </w:p>
        </w:tc>
        <w:tc>
          <w:tcPr>
            <w:tcW w:w="1965" w:type="dxa"/>
            <w:shd w:val="clear" w:color="auto" w:fill="auto"/>
          </w:tcPr>
          <w:p w14:paraId="27AD1B7D" w14:textId="77777777" w:rsidR="00EF6C3A" w:rsidRPr="00E24AB4" w:rsidRDefault="00EF6C3A" w:rsidP="00F02452">
            <w:pPr>
              <w:pStyle w:val="TAC"/>
              <w:rPr>
                <w:lang w:val="sv-SE"/>
              </w:rPr>
            </w:pPr>
            <w:r w:rsidRPr="00E24AB4">
              <w:rPr>
                <w:lang w:val="sv-SE"/>
              </w:rPr>
              <w:t>F</w:t>
            </w:r>
            <w:r w:rsidRPr="00E24AB4">
              <w:rPr>
                <w:vertAlign w:val="subscript"/>
                <w:lang w:val="sv-SE"/>
              </w:rPr>
              <w:t>interferer</w:t>
            </w:r>
            <w:r w:rsidRPr="00E24AB4">
              <w:rPr>
                <w:lang w:val="sv-SE"/>
              </w:rPr>
              <w:t xml:space="preserve"> (offset)</w:t>
            </w:r>
          </w:p>
        </w:tc>
        <w:tc>
          <w:tcPr>
            <w:tcW w:w="776" w:type="dxa"/>
          </w:tcPr>
          <w:p w14:paraId="370458C9" w14:textId="77777777" w:rsidR="00EF6C3A" w:rsidRPr="00E24AB4" w:rsidRDefault="00EF6C3A" w:rsidP="00F02452">
            <w:pPr>
              <w:pStyle w:val="TAC"/>
              <w:rPr>
                <w:lang w:val="sv-SE"/>
              </w:rPr>
            </w:pPr>
            <w:r w:rsidRPr="00E24AB4">
              <w:rPr>
                <w:lang w:val="sv-SE"/>
              </w:rPr>
              <w:t>MHz</w:t>
            </w:r>
          </w:p>
        </w:tc>
        <w:tc>
          <w:tcPr>
            <w:tcW w:w="2147" w:type="dxa"/>
          </w:tcPr>
          <w:p w14:paraId="3CCEF0B6" w14:textId="77777777" w:rsidR="00EF6C3A" w:rsidRPr="00E24AB4" w:rsidRDefault="00EF6C3A" w:rsidP="00F02452">
            <w:pPr>
              <w:pStyle w:val="TAC"/>
            </w:pPr>
            <w:r w:rsidRPr="00E24AB4">
              <w:t>-BW/2 – F</w:t>
            </w:r>
            <w:r w:rsidRPr="00E24AB4">
              <w:rPr>
                <w:vertAlign w:val="subscript"/>
              </w:rPr>
              <w:t>Ioffset, case 1</w:t>
            </w:r>
          </w:p>
          <w:p w14:paraId="69F539DA" w14:textId="77777777" w:rsidR="00EF6C3A" w:rsidRPr="00E24AB4" w:rsidRDefault="00EF6C3A" w:rsidP="00F02452">
            <w:pPr>
              <w:pStyle w:val="TAC"/>
            </w:pPr>
            <w:r w:rsidRPr="00E24AB4">
              <w:rPr>
                <w:rFonts w:hint="eastAsia"/>
                <w:lang w:eastAsia="zh-CN"/>
              </w:rPr>
              <w:t>and</w:t>
            </w:r>
          </w:p>
          <w:p w14:paraId="7FB941D3" w14:textId="77777777" w:rsidR="00EF6C3A" w:rsidRPr="00E24AB4" w:rsidRDefault="00EF6C3A" w:rsidP="00F02452">
            <w:pPr>
              <w:pStyle w:val="TAC"/>
            </w:pPr>
            <w:r w:rsidRPr="00E24AB4">
              <w:t>BW/2 + F</w:t>
            </w:r>
            <w:r w:rsidRPr="00E24AB4">
              <w:rPr>
                <w:vertAlign w:val="subscript"/>
              </w:rPr>
              <w:t>Ioffset, case 1</w:t>
            </w:r>
          </w:p>
        </w:tc>
        <w:tc>
          <w:tcPr>
            <w:tcW w:w="2155" w:type="dxa"/>
          </w:tcPr>
          <w:p w14:paraId="011F2F7F" w14:textId="77777777" w:rsidR="00EF6C3A" w:rsidRPr="00E24AB4" w:rsidRDefault="00EF6C3A" w:rsidP="00F02452">
            <w:pPr>
              <w:pStyle w:val="TAC"/>
            </w:pPr>
            <w:r w:rsidRPr="00E24AB4">
              <w:t>≤ -BW/2 – F</w:t>
            </w:r>
            <w:r w:rsidRPr="00E24AB4">
              <w:rPr>
                <w:vertAlign w:val="subscript"/>
              </w:rPr>
              <w:t>Ioffset, case 2</w:t>
            </w:r>
          </w:p>
          <w:p w14:paraId="246DC7B9" w14:textId="77777777" w:rsidR="00EF6C3A" w:rsidRPr="00E24AB4" w:rsidRDefault="00EF6C3A" w:rsidP="00F02452">
            <w:pPr>
              <w:pStyle w:val="TAC"/>
            </w:pPr>
            <w:r w:rsidRPr="00E24AB4">
              <w:t>and</w:t>
            </w:r>
          </w:p>
          <w:p w14:paraId="2293BA9C" w14:textId="77777777" w:rsidR="00EF6C3A" w:rsidRPr="00E24AB4" w:rsidRDefault="00EF6C3A" w:rsidP="00F02452">
            <w:pPr>
              <w:pStyle w:val="TAC"/>
            </w:pPr>
            <w:r w:rsidRPr="00E24AB4">
              <w:t>≥ BW/2 + F</w:t>
            </w:r>
            <w:r w:rsidRPr="00E24AB4">
              <w:rPr>
                <w:vertAlign w:val="subscript"/>
              </w:rPr>
              <w:t>Ioffset, case 2</w:t>
            </w:r>
          </w:p>
        </w:tc>
      </w:tr>
      <w:tr w:rsidR="00EF6C3A" w:rsidRPr="00E24AB4" w14:paraId="1A76FF17" w14:textId="77777777" w:rsidTr="00F02452">
        <w:trPr>
          <w:jc w:val="center"/>
        </w:trPr>
        <w:tc>
          <w:tcPr>
            <w:tcW w:w="1462" w:type="dxa"/>
            <w:tcBorders>
              <w:top w:val="nil"/>
            </w:tcBorders>
            <w:shd w:val="clear" w:color="auto" w:fill="auto"/>
          </w:tcPr>
          <w:p w14:paraId="4F705629" w14:textId="77777777" w:rsidR="00EF6C3A" w:rsidRPr="00E24AB4" w:rsidRDefault="00EF6C3A" w:rsidP="00F02452">
            <w:pPr>
              <w:pStyle w:val="TAC"/>
            </w:pPr>
          </w:p>
        </w:tc>
        <w:tc>
          <w:tcPr>
            <w:tcW w:w="1965" w:type="dxa"/>
            <w:shd w:val="clear" w:color="auto" w:fill="auto"/>
          </w:tcPr>
          <w:p w14:paraId="23A64025" w14:textId="77777777" w:rsidR="00EF6C3A" w:rsidRPr="00E24AB4" w:rsidRDefault="00EF6C3A" w:rsidP="00F02452">
            <w:pPr>
              <w:pStyle w:val="TAC"/>
              <w:rPr>
                <w:lang w:val="sv-SE"/>
              </w:rPr>
            </w:pPr>
            <w:r w:rsidRPr="00E24AB4">
              <w:rPr>
                <w:lang w:val="sv-SE"/>
              </w:rPr>
              <w:t>F</w:t>
            </w:r>
            <w:r w:rsidRPr="00E24AB4">
              <w:rPr>
                <w:vertAlign w:val="subscript"/>
                <w:lang w:val="sv-SE"/>
              </w:rPr>
              <w:t>interferer</w:t>
            </w:r>
          </w:p>
        </w:tc>
        <w:tc>
          <w:tcPr>
            <w:tcW w:w="776" w:type="dxa"/>
          </w:tcPr>
          <w:p w14:paraId="3BF7941F" w14:textId="77777777" w:rsidR="00EF6C3A" w:rsidRPr="00E24AB4" w:rsidRDefault="00EF6C3A" w:rsidP="00F02452">
            <w:pPr>
              <w:pStyle w:val="TAC"/>
              <w:rPr>
                <w:lang w:val="sv-SE"/>
              </w:rPr>
            </w:pPr>
            <w:r w:rsidRPr="00E24AB4">
              <w:rPr>
                <w:lang w:val="sv-SE"/>
              </w:rPr>
              <w:t>MHz</w:t>
            </w:r>
          </w:p>
        </w:tc>
        <w:tc>
          <w:tcPr>
            <w:tcW w:w="2147" w:type="dxa"/>
          </w:tcPr>
          <w:p w14:paraId="23FA4A72" w14:textId="77777777" w:rsidR="00EF6C3A" w:rsidRPr="00E24AB4" w:rsidRDefault="00EF6C3A" w:rsidP="00F02452">
            <w:pPr>
              <w:pStyle w:val="TAC"/>
            </w:pPr>
            <w:r w:rsidRPr="00E24AB4">
              <w:t>NOTE 2</w:t>
            </w:r>
          </w:p>
        </w:tc>
        <w:tc>
          <w:tcPr>
            <w:tcW w:w="2155" w:type="dxa"/>
          </w:tcPr>
          <w:p w14:paraId="5406C171" w14:textId="77777777" w:rsidR="00EF6C3A" w:rsidRPr="00E24AB4" w:rsidRDefault="00EF6C3A" w:rsidP="00F02452">
            <w:pPr>
              <w:pStyle w:val="TAC"/>
            </w:pPr>
            <w:r w:rsidRPr="00E24AB4">
              <w:t>F</w:t>
            </w:r>
            <w:r w:rsidRPr="00E24AB4">
              <w:rPr>
                <w:vertAlign w:val="subscript"/>
              </w:rPr>
              <w:t>DL_low</w:t>
            </w:r>
            <w:r w:rsidRPr="00E24AB4">
              <w:t xml:space="preserve"> – </w:t>
            </w:r>
            <w:r w:rsidRPr="00E24AB4">
              <w:rPr>
                <w:rFonts w:hint="eastAsia"/>
                <w:lang w:eastAsia="zh-CN"/>
              </w:rPr>
              <w:t>30</w:t>
            </w:r>
          </w:p>
          <w:p w14:paraId="2237F793" w14:textId="77777777" w:rsidR="00EF6C3A" w:rsidRPr="00E24AB4" w:rsidRDefault="00EF6C3A" w:rsidP="00F02452">
            <w:pPr>
              <w:pStyle w:val="TAC"/>
            </w:pPr>
            <w:r w:rsidRPr="00E24AB4">
              <w:t>to</w:t>
            </w:r>
          </w:p>
          <w:p w14:paraId="58218EFA" w14:textId="77777777" w:rsidR="00EF6C3A" w:rsidRPr="00E24AB4" w:rsidRDefault="00EF6C3A" w:rsidP="00F02452">
            <w:pPr>
              <w:pStyle w:val="TAC"/>
            </w:pPr>
            <w:r w:rsidRPr="00E24AB4">
              <w:t>F</w:t>
            </w:r>
            <w:r w:rsidRPr="00E24AB4">
              <w:rPr>
                <w:vertAlign w:val="subscript"/>
              </w:rPr>
              <w:t>DL_high</w:t>
            </w:r>
            <w:r w:rsidRPr="00E24AB4">
              <w:t xml:space="preserve"> + </w:t>
            </w:r>
            <w:r w:rsidRPr="00E24AB4">
              <w:rPr>
                <w:rFonts w:hint="eastAsia"/>
                <w:lang w:eastAsia="zh-CN"/>
              </w:rPr>
              <w:t>30</w:t>
            </w:r>
          </w:p>
        </w:tc>
      </w:tr>
      <w:tr w:rsidR="00EF6C3A" w:rsidRPr="00E24AB4" w14:paraId="209BDF18" w14:textId="77777777" w:rsidTr="00F02452">
        <w:trPr>
          <w:jc w:val="center"/>
        </w:trPr>
        <w:tc>
          <w:tcPr>
            <w:tcW w:w="8505" w:type="dxa"/>
            <w:gridSpan w:val="5"/>
          </w:tcPr>
          <w:p w14:paraId="6224C8E8" w14:textId="77777777" w:rsidR="00EF6C3A" w:rsidRPr="00E24AB4" w:rsidRDefault="00EF6C3A" w:rsidP="00F02452">
            <w:pPr>
              <w:pStyle w:val="TAN"/>
              <w:rPr>
                <w:rFonts w:cs="Arial"/>
              </w:rPr>
            </w:pPr>
            <w:r w:rsidRPr="00E24AB4">
              <w:rPr>
                <w:rFonts w:cs="Arial"/>
              </w:rPr>
              <w:t>NOTE 1:</w:t>
            </w:r>
            <w:r w:rsidRPr="00E24AB4">
              <w:rPr>
                <w:rFonts w:cs="Arial"/>
              </w:rPr>
              <w:tab/>
              <w:t>For certain bands, the unwanted modulated interfering signal may not fall inside the UE receive band, but within the first 15 MHz below or above the UE receive band.</w:t>
            </w:r>
          </w:p>
          <w:p w14:paraId="383C44EC" w14:textId="77777777" w:rsidR="00EF6C3A" w:rsidRPr="00E24AB4" w:rsidRDefault="00EF6C3A" w:rsidP="00F02452">
            <w:pPr>
              <w:pStyle w:val="TAN"/>
              <w:rPr>
                <w:rFonts w:cs="Arial"/>
              </w:rPr>
            </w:pPr>
            <w:r w:rsidRPr="00E24AB4">
              <w:rPr>
                <w:rFonts w:cs="Arial"/>
              </w:rPr>
              <w:t>NOTE 2:</w:t>
            </w:r>
            <w:r w:rsidRPr="00E24AB4">
              <w:rPr>
                <w:rFonts w:cs="Arial"/>
              </w:rPr>
              <w:tab/>
              <w:t>For each carrier frequency the requirement is valid for two frequencies:</w:t>
            </w:r>
          </w:p>
          <w:p w14:paraId="7B2CE700" w14:textId="77777777" w:rsidR="00EF6C3A" w:rsidRPr="00E24AB4" w:rsidRDefault="00EF6C3A" w:rsidP="00F02452">
            <w:pPr>
              <w:pStyle w:val="TAN"/>
              <w:ind w:left="1987"/>
              <w:rPr>
                <w:rFonts w:cs="Arial"/>
              </w:rPr>
            </w:pPr>
            <w:r w:rsidRPr="00E24AB4">
              <w:rPr>
                <w:rFonts w:cs="Arial"/>
              </w:rPr>
              <w:t>a. the carrier frequency -BW/2 – F</w:t>
            </w:r>
            <w:r w:rsidRPr="00E24AB4">
              <w:rPr>
                <w:rFonts w:cs="Arial"/>
                <w:vertAlign w:val="subscript"/>
              </w:rPr>
              <w:t xml:space="preserve">Ioffset, case 1 </w:t>
            </w:r>
            <w:r w:rsidRPr="00E24AB4">
              <w:rPr>
                <w:rFonts w:cs="Arial"/>
              </w:rPr>
              <w:t>and</w:t>
            </w:r>
          </w:p>
          <w:p w14:paraId="04A6DFF8" w14:textId="77777777" w:rsidR="00EF6C3A" w:rsidRPr="00E24AB4" w:rsidRDefault="00EF6C3A" w:rsidP="00F02452">
            <w:pPr>
              <w:pStyle w:val="TAN"/>
              <w:ind w:left="1987"/>
              <w:rPr>
                <w:rFonts w:cs="Arial"/>
              </w:rPr>
            </w:pPr>
            <w:r w:rsidRPr="00E24AB4">
              <w:rPr>
                <w:rFonts w:cs="Arial"/>
              </w:rPr>
              <w:t>b. the carrier frequency +BW/2 + F</w:t>
            </w:r>
            <w:r w:rsidRPr="00E24AB4">
              <w:rPr>
                <w:rFonts w:cs="Arial"/>
                <w:vertAlign w:val="subscript"/>
              </w:rPr>
              <w:t>Ioffset, case 1</w:t>
            </w:r>
          </w:p>
          <w:p w14:paraId="10EACF0A" w14:textId="77777777" w:rsidR="00EF6C3A" w:rsidRPr="00E24AB4" w:rsidRDefault="00EF6C3A" w:rsidP="00F02452">
            <w:pPr>
              <w:pStyle w:val="TAN"/>
              <w:rPr>
                <w:rFonts w:cs="Arial"/>
              </w:rPr>
            </w:pPr>
            <w:r w:rsidRPr="00E24AB4">
              <w:rPr>
                <w:rFonts w:cs="Arial"/>
              </w:rPr>
              <w:t>NOTE 3:</w:t>
            </w:r>
            <w:r w:rsidRPr="00E24AB4">
              <w:rPr>
                <w:rFonts w:cs="Arial"/>
              </w:rPr>
              <w:tab/>
            </w:r>
            <w:r w:rsidRPr="00E24AB4">
              <w:rPr>
                <w:rFonts w:cs="Arial"/>
                <w:lang w:eastAsia="zh-CN"/>
              </w:rPr>
              <w:t>F</w:t>
            </w:r>
            <w:r w:rsidRPr="00E24AB4">
              <w:rPr>
                <w:rFonts w:cs="Arial"/>
                <w:vertAlign w:val="subscript"/>
                <w:lang w:eastAsia="zh-CN"/>
              </w:rPr>
              <w:t>Interferer</w:t>
            </w:r>
            <w:r w:rsidRPr="00E24AB4">
              <w:rPr>
                <w:rFonts w:cs="Arial"/>
              </w:rPr>
              <w:t xml:space="preserve"> range values for unwanted modulated interfering signal are interferer center frequencies </w:t>
            </w:r>
          </w:p>
          <w:p w14:paraId="1B1570FA" w14:textId="77777777" w:rsidR="00EF6C3A" w:rsidRPr="00E24AB4" w:rsidRDefault="00EF6C3A" w:rsidP="00F02452">
            <w:pPr>
              <w:pStyle w:val="TAN"/>
            </w:pPr>
            <w:r w:rsidRPr="00E24AB4">
              <w:t>NOTE 4:</w:t>
            </w:r>
            <w:r w:rsidRPr="00E24AB4">
              <w:tab/>
              <w:t>The absolute value of the interferer offset F</w:t>
            </w:r>
            <w:r w:rsidRPr="00E24AB4">
              <w:rPr>
                <w:vertAlign w:val="subscript"/>
              </w:rPr>
              <w:t>interferer</w:t>
            </w:r>
            <w:r w:rsidRPr="00E24AB4">
              <w:t xml:space="preserve"> (offset) shall be further adjusted to </w:t>
            </w:r>
            <w:r w:rsidRPr="00E24AB4">
              <w:rPr>
                <w:rFonts w:eastAsia="Osaka"/>
                <w:position w:val="-14"/>
              </w:rPr>
              <w:object w:dxaOrig="2659" w:dyaOrig="400" w14:anchorId="479DF256">
                <v:shape id="_x0000_i1028" type="#_x0000_t75" style="width:113.45pt;height:18.55pt" o:ole="">
                  <v:imagedata r:id="rId16" o:title=""/>
                </v:shape>
                <o:OLEObject Type="Embed" ProgID="Equation.3" ShapeID="_x0000_i1028" DrawAspect="Content" ObjectID="_1707846632" r:id="rId19"/>
              </w:object>
            </w:r>
            <w:r w:rsidRPr="00E24AB4">
              <w:t>MHz with SCS the sub-carrier spacing of the wanted signal in MHz. The interferer is an NR signal with 15 kHz SCS.</w:t>
            </w:r>
          </w:p>
        </w:tc>
      </w:tr>
    </w:tbl>
    <w:p w14:paraId="16CA5F02" w14:textId="77777777" w:rsidR="00EF6C3A" w:rsidRPr="00E24AB4" w:rsidRDefault="00EF6C3A" w:rsidP="00EF6C3A">
      <w:pPr>
        <w:rPr>
          <w:rFonts w:eastAsia="宋体"/>
          <w:lang w:eastAsia="zh-CN"/>
        </w:rPr>
      </w:pPr>
    </w:p>
    <w:p w14:paraId="6CAB878C" w14:textId="77777777" w:rsidR="00EF6C3A" w:rsidRPr="00E24AB4" w:rsidRDefault="00EF6C3A" w:rsidP="00EF6C3A">
      <w:pPr>
        <w:pStyle w:val="40"/>
      </w:pPr>
      <w:bookmarkStart w:id="1072" w:name="_Toc45888472"/>
      <w:bookmarkStart w:id="1073" w:name="_Toc45889071"/>
      <w:bookmarkStart w:id="1074" w:name="_Toc59650430"/>
      <w:bookmarkStart w:id="1075" w:name="_Toc61357702"/>
      <w:bookmarkStart w:id="1076" w:name="_Toc61359476"/>
      <w:bookmarkStart w:id="1077" w:name="_Toc67916416"/>
      <w:bookmarkStart w:id="1078" w:name="_Toc75533962"/>
      <w:bookmarkStart w:id="1079" w:name="_Toc75819848"/>
      <w:bookmarkStart w:id="1080" w:name="_Toc76508692"/>
      <w:bookmarkStart w:id="1081" w:name="_Toc76717642"/>
      <w:bookmarkStart w:id="1082" w:name="_Toc83294283"/>
      <w:bookmarkStart w:id="1083" w:name="_Toc84335322"/>
      <w:r w:rsidRPr="00E24AB4">
        <w:t>7.6E.2.2</w:t>
      </w:r>
      <w:r w:rsidRPr="00E24AB4">
        <w:tab/>
        <w:t>In-band blocking for V2X con-current operation</w:t>
      </w:r>
      <w:bookmarkEnd w:id="1072"/>
      <w:bookmarkEnd w:id="1073"/>
      <w:bookmarkEnd w:id="1074"/>
      <w:bookmarkEnd w:id="1075"/>
      <w:bookmarkEnd w:id="1076"/>
      <w:bookmarkEnd w:id="1077"/>
      <w:bookmarkEnd w:id="1078"/>
      <w:bookmarkEnd w:id="1079"/>
      <w:bookmarkEnd w:id="1080"/>
      <w:bookmarkEnd w:id="1081"/>
      <w:bookmarkEnd w:id="1082"/>
      <w:bookmarkEnd w:id="1083"/>
    </w:p>
    <w:p w14:paraId="0B7BEC11" w14:textId="3779CB37" w:rsidR="00EF6C3A" w:rsidRPr="00E24AB4" w:rsidRDefault="00EF6C3A" w:rsidP="00EF6C3A">
      <w:pPr>
        <w:rPr>
          <w:rFonts w:eastAsia="Malgun Gothic"/>
          <w:lang w:eastAsia="ko-KR"/>
        </w:rPr>
      </w:pPr>
      <w:bookmarkStart w:id="1084" w:name="_Toc45888473"/>
      <w:bookmarkStart w:id="1085" w:name="_Toc45889072"/>
      <w:bookmarkStart w:id="1086" w:name="_Toc59650431"/>
      <w:bookmarkStart w:id="1087" w:name="_Toc61357703"/>
      <w:bookmarkStart w:id="1088" w:name="_Toc61359477"/>
      <w:bookmarkStart w:id="1089" w:name="_Toc67916417"/>
      <w:bookmarkStart w:id="1090" w:name="_Toc75533963"/>
      <w:bookmarkStart w:id="1091" w:name="_Toc75819849"/>
      <w:bookmarkStart w:id="1092" w:name="_Toc76508693"/>
      <w:bookmarkStart w:id="1093" w:name="_Toc76717643"/>
      <w:r w:rsidRPr="00E24AB4">
        <w:rPr>
          <w:noProof/>
        </w:rPr>
        <w:t xml:space="preserve">For the inter-band con-current NR V2X operation, </w:t>
      </w:r>
      <w:r w:rsidRPr="00E24AB4">
        <w:t xml:space="preserve">the requirements specified in </w:t>
      </w:r>
      <w:r>
        <w:t>clause</w:t>
      </w:r>
      <w:r w:rsidRPr="00E24AB4">
        <w:t xml:space="preserve"> 7.6E</w:t>
      </w:r>
      <w:ins w:id="1094" w:author="Huawei" w:date="2022-01-29T17:00:00Z">
        <w:r w:rsidR="00166AC4">
          <w:t>.</w:t>
        </w:r>
      </w:ins>
      <w:r w:rsidRPr="00E24AB4">
        <w:t>2</w:t>
      </w:r>
      <w:ins w:id="1095" w:author="Huawei" w:date="2022-01-29T17:00:00Z">
        <w:r w:rsidR="00166AC4">
          <w:t>.1</w:t>
        </w:r>
      </w:ins>
      <w:r w:rsidRPr="00E24AB4">
        <w:t xml:space="preserve"> shall apply for the NR sidelink reception in </w:t>
      </w:r>
      <w:r>
        <w:t xml:space="preserve">the operating </w:t>
      </w:r>
      <w:r w:rsidRPr="00E24AB4">
        <w:t>Band</w:t>
      </w:r>
      <w:r>
        <w:t>s in Table 5.2E.1-1</w:t>
      </w:r>
      <w:r w:rsidRPr="00E24AB4">
        <w:t xml:space="preserve"> and the requirements specified in </w:t>
      </w:r>
      <w:r>
        <w:t>clause</w:t>
      </w:r>
      <w:r w:rsidRPr="00E24AB4">
        <w:t xml:space="preserve"> 7.6.2 shall apply for the NR downlink reception in licensed band while all downlink carriers are active.</w:t>
      </w:r>
    </w:p>
    <w:p w14:paraId="2C1BF25D" w14:textId="77777777" w:rsidR="00EF6C3A" w:rsidRPr="00E24AB4" w:rsidRDefault="00EF6C3A" w:rsidP="00EF6C3A">
      <w:pPr>
        <w:pStyle w:val="30"/>
      </w:pPr>
      <w:bookmarkStart w:id="1096" w:name="_Toc83294284"/>
      <w:bookmarkStart w:id="1097" w:name="_Toc84335323"/>
      <w:r w:rsidRPr="00E24AB4">
        <w:t>7.6</w:t>
      </w:r>
      <w:r w:rsidRPr="00E24AB4">
        <w:rPr>
          <w:rFonts w:hint="eastAsia"/>
        </w:rPr>
        <w:t>E</w:t>
      </w:r>
      <w:r w:rsidRPr="00E24AB4">
        <w:t>.3</w:t>
      </w:r>
      <w:r w:rsidRPr="00E24AB4">
        <w:tab/>
        <w:t>Out-of-band blocking</w:t>
      </w:r>
      <w:bookmarkEnd w:id="1084"/>
      <w:bookmarkEnd w:id="1085"/>
      <w:bookmarkEnd w:id="1086"/>
      <w:bookmarkEnd w:id="1087"/>
      <w:bookmarkEnd w:id="1088"/>
      <w:bookmarkEnd w:id="1089"/>
      <w:bookmarkEnd w:id="1090"/>
      <w:bookmarkEnd w:id="1091"/>
      <w:bookmarkEnd w:id="1092"/>
      <w:bookmarkEnd w:id="1093"/>
      <w:bookmarkEnd w:id="1096"/>
      <w:bookmarkEnd w:id="1097"/>
    </w:p>
    <w:p w14:paraId="472D9760" w14:textId="77777777" w:rsidR="00EF6C3A" w:rsidRPr="00E24AB4" w:rsidRDefault="00EF6C3A" w:rsidP="00EF6C3A">
      <w:pPr>
        <w:pStyle w:val="40"/>
      </w:pPr>
      <w:bookmarkStart w:id="1098" w:name="_Toc45888474"/>
      <w:bookmarkStart w:id="1099" w:name="_Toc45889073"/>
      <w:bookmarkStart w:id="1100" w:name="_Toc59650432"/>
      <w:bookmarkStart w:id="1101" w:name="_Toc61357704"/>
      <w:bookmarkStart w:id="1102" w:name="_Toc61359478"/>
      <w:bookmarkStart w:id="1103" w:name="_Toc67916418"/>
      <w:bookmarkStart w:id="1104" w:name="_Toc75533964"/>
      <w:bookmarkStart w:id="1105" w:name="_Toc75819850"/>
      <w:bookmarkStart w:id="1106" w:name="_Toc76508694"/>
      <w:bookmarkStart w:id="1107" w:name="_Toc76717644"/>
      <w:bookmarkStart w:id="1108" w:name="_Toc83294285"/>
      <w:bookmarkStart w:id="1109" w:name="_Toc84335324"/>
      <w:r w:rsidRPr="00E24AB4">
        <w:t>7.6E.3.1</w:t>
      </w:r>
      <w:r w:rsidRPr="00E24AB4">
        <w:tab/>
        <w:t>General</w:t>
      </w:r>
      <w:bookmarkEnd w:id="1098"/>
      <w:bookmarkEnd w:id="1099"/>
      <w:bookmarkEnd w:id="1100"/>
      <w:bookmarkEnd w:id="1101"/>
      <w:bookmarkEnd w:id="1102"/>
      <w:bookmarkEnd w:id="1103"/>
      <w:bookmarkEnd w:id="1104"/>
      <w:bookmarkEnd w:id="1105"/>
      <w:bookmarkEnd w:id="1106"/>
      <w:bookmarkEnd w:id="1107"/>
      <w:bookmarkEnd w:id="1108"/>
      <w:bookmarkEnd w:id="1109"/>
    </w:p>
    <w:p w14:paraId="3B15238E" w14:textId="77777777" w:rsidR="00EF6C3A" w:rsidRPr="00E24AB4" w:rsidRDefault="00EF6C3A" w:rsidP="00EF6C3A">
      <w:r w:rsidRPr="00E24AB4">
        <w:t xml:space="preserve">For NR </w:t>
      </w:r>
      <w:r w:rsidRPr="00E24AB4">
        <w:rPr>
          <w:rFonts w:hint="eastAsia"/>
          <w:lang w:eastAsia="zh-CN"/>
        </w:rPr>
        <w:t xml:space="preserve">V2X </w:t>
      </w:r>
      <w:r w:rsidRPr="00E24AB4">
        <w:t xml:space="preserve">bands </w:t>
      </w:r>
      <w:r w:rsidRPr="00E24AB4">
        <w:rPr>
          <w:rFonts w:eastAsia="Osaka"/>
        </w:rPr>
        <w:t>out-of-band band blocking is defined for an</w:t>
      </w:r>
      <w:r w:rsidRPr="00E24AB4">
        <w:t xml:space="preserve"> unwanted CW interfering signal falling outside a frequency range 30 MHz below or above the UE receive band. The throughput of the wanted signal shall be ≥ 95% of the maximum throughput of the reference measurement channels as specified in Annexes </w:t>
      </w:r>
      <w:r>
        <w:t>A.7.2</w:t>
      </w:r>
      <w:r w:rsidRPr="00E24AB4">
        <w:t xml:space="preserve"> with parameters specified in Table 7.6</w:t>
      </w:r>
      <w:r w:rsidRPr="00E24AB4">
        <w:rPr>
          <w:rFonts w:hint="eastAsia"/>
          <w:lang w:eastAsia="zh-CN"/>
        </w:rPr>
        <w:t>E</w:t>
      </w:r>
      <w:r w:rsidRPr="00E24AB4">
        <w:t>.3.1-1 and Table 7.6</w:t>
      </w:r>
      <w:r w:rsidRPr="00E24AB4">
        <w:rPr>
          <w:rFonts w:hint="eastAsia"/>
          <w:lang w:eastAsia="zh-CN"/>
        </w:rPr>
        <w:t>E</w:t>
      </w:r>
      <w:r w:rsidRPr="00E24AB4">
        <w:t>.3.1-2. T</w:t>
      </w:r>
      <w:r w:rsidRPr="00E24AB4">
        <w:rPr>
          <w:rFonts w:cs="v5.0.0"/>
        </w:rPr>
        <w:t>he relative throughput requirement shall be met f</w:t>
      </w:r>
      <w:r w:rsidRPr="00E24AB4">
        <w:t>or any SCS specified for the channel bandwidth of the wanted signal.</w:t>
      </w:r>
    </w:p>
    <w:p w14:paraId="3501C4B8" w14:textId="77777777" w:rsidR="00EF6C3A" w:rsidRPr="00E24AB4" w:rsidRDefault="00EF6C3A" w:rsidP="00EF6C3A">
      <w:pPr>
        <w:pStyle w:val="TH"/>
      </w:pPr>
      <w:r w:rsidRPr="00E24AB4">
        <w:t>Table 7.6</w:t>
      </w:r>
      <w:r w:rsidRPr="00E24AB4">
        <w:rPr>
          <w:rFonts w:hint="eastAsia"/>
          <w:lang w:eastAsia="zh-CN"/>
        </w:rPr>
        <w:t>E</w:t>
      </w:r>
      <w:r w:rsidRPr="00E24AB4">
        <w:t xml:space="preserve">.3.1-1: Out-of-band blocking parameters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883"/>
        <w:gridCol w:w="1154"/>
        <w:gridCol w:w="1154"/>
        <w:gridCol w:w="1154"/>
        <w:gridCol w:w="1154"/>
      </w:tblGrid>
      <w:tr w:rsidR="00EF6C3A" w:rsidRPr="00E24AB4" w14:paraId="51CC98A4" w14:textId="77777777" w:rsidTr="00F02452">
        <w:trPr>
          <w:jc w:val="center"/>
        </w:trPr>
        <w:tc>
          <w:tcPr>
            <w:tcW w:w="2969" w:type="dxa"/>
            <w:tcBorders>
              <w:bottom w:val="nil"/>
            </w:tcBorders>
            <w:shd w:val="clear" w:color="auto" w:fill="auto"/>
            <w:vAlign w:val="center"/>
          </w:tcPr>
          <w:p w14:paraId="1FE4A149" w14:textId="77777777" w:rsidR="00EF6C3A" w:rsidRPr="00E24AB4" w:rsidRDefault="00EF6C3A" w:rsidP="00F02452">
            <w:pPr>
              <w:pStyle w:val="TAH"/>
            </w:pPr>
            <w:r w:rsidRPr="00E24AB4">
              <w:t>RX parameter</w:t>
            </w:r>
          </w:p>
        </w:tc>
        <w:tc>
          <w:tcPr>
            <w:tcW w:w="872" w:type="dxa"/>
            <w:tcBorders>
              <w:bottom w:val="nil"/>
            </w:tcBorders>
            <w:shd w:val="clear" w:color="auto" w:fill="auto"/>
            <w:vAlign w:val="center"/>
          </w:tcPr>
          <w:p w14:paraId="210C2A37" w14:textId="77777777" w:rsidR="00EF6C3A" w:rsidRPr="00E24AB4" w:rsidRDefault="00EF6C3A" w:rsidP="00F02452">
            <w:pPr>
              <w:pStyle w:val="TAH"/>
            </w:pPr>
            <w:r w:rsidRPr="00E24AB4">
              <w:t>Units</w:t>
            </w:r>
          </w:p>
        </w:tc>
        <w:tc>
          <w:tcPr>
            <w:tcW w:w="0" w:type="auto"/>
            <w:gridSpan w:val="4"/>
            <w:vAlign w:val="center"/>
          </w:tcPr>
          <w:p w14:paraId="6ABC3866" w14:textId="77777777" w:rsidR="00EF6C3A" w:rsidRPr="00E24AB4" w:rsidRDefault="00EF6C3A" w:rsidP="00F02452">
            <w:pPr>
              <w:pStyle w:val="TAH"/>
            </w:pPr>
            <w:r w:rsidRPr="00E24AB4">
              <w:t>Channel bandwidth</w:t>
            </w:r>
          </w:p>
        </w:tc>
      </w:tr>
      <w:tr w:rsidR="00EF6C3A" w:rsidRPr="00E24AB4" w14:paraId="307217AA" w14:textId="77777777" w:rsidTr="00F02452">
        <w:trPr>
          <w:jc w:val="center"/>
        </w:trPr>
        <w:tc>
          <w:tcPr>
            <w:tcW w:w="2969" w:type="dxa"/>
            <w:tcBorders>
              <w:top w:val="nil"/>
              <w:bottom w:val="single" w:sz="4" w:space="0" w:color="auto"/>
            </w:tcBorders>
            <w:shd w:val="clear" w:color="auto" w:fill="auto"/>
            <w:vAlign w:val="center"/>
          </w:tcPr>
          <w:p w14:paraId="3108A186" w14:textId="77777777" w:rsidR="00EF6C3A" w:rsidRPr="00E24AB4" w:rsidRDefault="00EF6C3A" w:rsidP="00F02452">
            <w:pPr>
              <w:pStyle w:val="TAH"/>
            </w:pPr>
          </w:p>
        </w:tc>
        <w:tc>
          <w:tcPr>
            <w:tcW w:w="872" w:type="dxa"/>
            <w:tcBorders>
              <w:top w:val="nil"/>
            </w:tcBorders>
            <w:shd w:val="clear" w:color="auto" w:fill="auto"/>
            <w:vAlign w:val="center"/>
          </w:tcPr>
          <w:p w14:paraId="33295245" w14:textId="77777777" w:rsidR="00EF6C3A" w:rsidRPr="00E24AB4" w:rsidRDefault="00EF6C3A" w:rsidP="00F02452">
            <w:pPr>
              <w:pStyle w:val="TAH"/>
            </w:pPr>
          </w:p>
        </w:tc>
        <w:tc>
          <w:tcPr>
            <w:tcW w:w="0" w:type="auto"/>
            <w:vAlign w:val="center"/>
          </w:tcPr>
          <w:p w14:paraId="5345EA92" w14:textId="77777777" w:rsidR="00EF6C3A" w:rsidRPr="00E24AB4" w:rsidRDefault="00EF6C3A" w:rsidP="00F02452">
            <w:pPr>
              <w:pStyle w:val="TAH"/>
            </w:pPr>
            <w:r w:rsidRPr="00E24AB4">
              <w:rPr>
                <w:rFonts w:hint="eastAsia"/>
                <w:lang w:eastAsia="zh-CN"/>
              </w:rPr>
              <w:t>10</w:t>
            </w:r>
            <w:r w:rsidRPr="00E24AB4">
              <w:t xml:space="preserve"> MHz</w:t>
            </w:r>
          </w:p>
        </w:tc>
        <w:tc>
          <w:tcPr>
            <w:tcW w:w="0" w:type="auto"/>
            <w:vAlign w:val="center"/>
          </w:tcPr>
          <w:p w14:paraId="3C44C426" w14:textId="77777777" w:rsidR="00EF6C3A" w:rsidRPr="00E24AB4" w:rsidRDefault="00EF6C3A" w:rsidP="00F02452">
            <w:pPr>
              <w:pStyle w:val="TAH"/>
            </w:pPr>
            <w:r w:rsidRPr="00E24AB4">
              <w:rPr>
                <w:rFonts w:hint="eastAsia"/>
                <w:lang w:eastAsia="zh-CN"/>
              </w:rPr>
              <w:t>2</w:t>
            </w:r>
            <w:r w:rsidRPr="00E24AB4">
              <w:t>0 MHz</w:t>
            </w:r>
          </w:p>
        </w:tc>
        <w:tc>
          <w:tcPr>
            <w:tcW w:w="0" w:type="auto"/>
            <w:vAlign w:val="center"/>
          </w:tcPr>
          <w:p w14:paraId="3525A8DE" w14:textId="77777777" w:rsidR="00EF6C3A" w:rsidRPr="00E24AB4" w:rsidRDefault="00EF6C3A" w:rsidP="00F02452">
            <w:pPr>
              <w:pStyle w:val="TAH"/>
            </w:pPr>
            <w:r w:rsidRPr="00E24AB4">
              <w:rPr>
                <w:rFonts w:hint="eastAsia"/>
                <w:lang w:eastAsia="zh-CN"/>
              </w:rPr>
              <w:t>30</w:t>
            </w:r>
            <w:r w:rsidRPr="00E24AB4">
              <w:t xml:space="preserve"> MHz</w:t>
            </w:r>
          </w:p>
        </w:tc>
        <w:tc>
          <w:tcPr>
            <w:tcW w:w="0" w:type="auto"/>
            <w:vAlign w:val="center"/>
          </w:tcPr>
          <w:p w14:paraId="00CC15EF" w14:textId="77777777" w:rsidR="00EF6C3A" w:rsidRPr="00E24AB4" w:rsidRDefault="00EF6C3A" w:rsidP="00F02452">
            <w:pPr>
              <w:pStyle w:val="TAH"/>
            </w:pPr>
            <w:r w:rsidRPr="00E24AB4">
              <w:rPr>
                <w:rFonts w:hint="eastAsia"/>
                <w:lang w:eastAsia="zh-CN"/>
              </w:rPr>
              <w:t>4</w:t>
            </w:r>
            <w:r w:rsidRPr="00E24AB4">
              <w:t>0 MHz</w:t>
            </w:r>
          </w:p>
        </w:tc>
      </w:tr>
      <w:tr w:rsidR="00EF6C3A" w:rsidRPr="00E24AB4" w14:paraId="0B861EA0" w14:textId="77777777" w:rsidTr="00F02452">
        <w:trPr>
          <w:jc w:val="center"/>
        </w:trPr>
        <w:tc>
          <w:tcPr>
            <w:tcW w:w="2969" w:type="dxa"/>
            <w:tcBorders>
              <w:bottom w:val="nil"/>
            </w:tcBorders>
            <w:shd w:val="clear" w:color="auto" w:fill="auto"/>
          </w:tcPr>
          <w:p w14:paraId="2402A42F" w14:textId="77777777" w:rsidR="00EF6C3A" w:rsidRPr="00E24AB4" w:rsidRDefault="00EF6C3A" w:rsidP="00F02452">
            <w:pPr>
              <w:pStyle w:val="TAC"/>
            </w:pPr>
            <w:r w:rsidRPr="00E24AB4">
              <w:t>Power in transmission bandwidth configuration</w:t>
            </w:r>
          </w:p>
        </w:tc>
        <w:tc>
          <w:tcPr>
            <w:tcW w:w="872" w:type="dxa"/>
          </w:tcPr>
          <w:p w14:paraId="146172BC" w14:textId="77777777" w:rsidR="00EF6C3A" w:rsidRPr="00E24AB4" w:rsidRDefault="00EF6C3A" w:rsidP="00F02452">
            <w:pPr>
              <w:pStyle w:val="TAC"/>
            </w:pPr>
            <w:r w:rsidRPr="00E24AB4">
              <w:t>dBm</w:t>
            </w:r>
          </w:p>
        </w:tc>
        <w:tc>
          <w:tcPr>
            <w:tcW w:w="0" w:type="auto"/>
            <w:gridSpan w:val="4"/>
          </w:tcPr>
          <w:p w14:paraId="797B5559" w14:textId="77777777" w:rsidR="00EF6C3A" w:rsidRPr="00E24AB4" w:rsidRDefault="00EF6C3A" w:rsidP="00F02452">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w:t>
            </w:r>
            <w:r w:rsidRPr="00E24AB4">
              <w:rPr>
                <w:rFonts w:hint="eastAsia"/>
                <w:lang w:eastAsia="zh-CN"/>
              </w:rPr>
              <w:t xml:space="preserve">bandwidth </w:t>
            </w:r>
            <w:r w:rsidRPr="00E24AB4">
              <w:t>specific value below</w:t>
            </w:r>
          </w:p>
        </w:tc>
      </w:tr>
      <w:tr w:rsidR="00EF6C3A" w:rsidRPr="00E24AB4" w14:paraId="675909F1" w14:textId="77777777" w:rsidTr="00F02452">
        <w:trPr>
          <w:jc w:val="center"/>
        </w:trPr>
        <w:tc>
          <w:tcPr>
            <w:tcW w:w="2969" w:type="dxa"/>
            <w:tcBorders>
              <w:top w:val="nil"/>
            </w:tcBorders>
            <w:shd w:val="clear" w:color="auto" w:fill="auto"/>
          </w:tcPr>
          <w:p w14:paraId="33518F8E" w14:textId="77777777" w:rsidR="00EF6C3A" w:rsidRPr="00E24AB4" w:rsidRDefault="00EF6C3A" w:rsidP="00F02452">
            <w:pPr>
              <w:pStyle w:val="TAC"/>
            </w:pPr>
          </w:p>
        </w:tc>
        <w:tc>
          <w:tcPr>
            <w:tcW w:w="872" w:type="dxa"/>
          </w:tcPr>
          <w:p w14:paraId="5AFD1399" w14:textId="77777777" w:rsidR="00EF6C3A" w:rsidRPr="00E24AB4" w:rsidRDefault="00EF6C3A" w:rsidP="00F02452">
            <w:pPr>
              <w:pStyle w:val="TAC"/>
            </w:pPr>
            <w:r w:rsidRPr="00E24AB4">
              <w:t>dB</w:t>
            </w:r>
          </w:p>
        </w:tc>
        <w:tc>
          <w:tcPr>
            <w:tcW w:w="0" w:type="auto"/>
          </w:tcPr>
          <w:p w14:paraId="39E5CCB1" w14:textId="77777777" w:rsidR="00EF6C3A" w:rsidRPr="00E24AB4" w:rsidRDefault="00EF6C3A" w:rsidP="00F02452">
            <w:pPr>
              <w:pStyle w:val="TAC"/>
            </w:pPr>
            <w:r w:rsidRPr="00E24AB4">
              <w:t>6</w:t>
            </w:r>
          </w:p>
        </w:tc>
        <w:tc>
          <w:tcPr>
            <w:tcW w:w="0" w:type="auto"/>
          </w:tcPr>
          <w:p w14:paraId="3FEA82A9" w14:textId="77777777" w:rsidR="00EF6C3A" w:rsidRPr="00E24AB4" w:rsidRDefault="00EF6C3A" w:rsidP="00F02452">
            <w:pPr>
              <w:pStyle w:val="TAC"/>
            </w:pPr>
            <w:r w:rsidRPr="00E24AB4">
              <w:rPr>
                <w:rFonts w:hint="eastAsia"/>
                <w:lang w:eastAsia="zh-CN"/>
              </w:rPr>
              <w:t>9</w:t>
            </w:r>
          </w:p>
        </w:tc>
        <w:tc>
          <w:tcPr>
            <w:tcW w:w="0" w:type="auto"/>
          </w:tcPr>
          <w:p w14:paraId="22A35780" w14:textId="77777777" w:rsidR="00EF6C3A" w:rsidRPr="00E24AB4" w:rsidRDefault="00EF6C3A" w:rsidP="00F02452">
            <w:pPr>
              <w:pStyle w:val="TAC"/>
              <w:rPr>
                <w:lang w:val="sv-SE" w:eastAsia="zh-CN"/>
              </w:rPr>
            </w:pPr>
            <w:r w:rsidRPr="00E24AB4">
              <w:rPr>
                <w:rFonts w:hint="eastAsia"/>
                <w:lang w:val="sv-SE" w:eastAsia="zh-CN"/>
              </w:rPr>
              <w:t>11</w:t>
            </w:r>
          </w:p>
        </w:tc>
        <w:tc>
          <w:tcPr>
            <w:tcW w:w="0" w:type="auto"/>
          </w:tcPr>
          <w:p w14:paraId="6F6095A0" w14:textId="77777777" w:rsidR="00EF6C3A" w:rsidRPr="00E24AB4" w:rsidRDefault="00EF6C3A" w:rsidP="00F02452">
            <w:pPr>
              <w:pStyle w:val="TAC"/>
              <w:rPr>
                <w:lang w:val="sv-SE"/>
              </w:rPr>
            </w:pPr>
            <w:r w:rsidRPr="00E24AB4">
              <w:rPr>
                <w:rFonts w:hint="eastAsia"/>
                <w:lang w:val="sv-SE" w:eastAsia="zh-CN"/>
              </w:rPr>
              <w:t>12</w:t>
            </w:r>
          </w:p>
        </w:tc>
      </w:tr>
      <w:tr w:rsidR="00EF6C3A" w:rsidRPr="00E24AB4" w14:paraId="5BD6EF10" w14:textId="77777777" w:rsidTr="00F02452">
        <w:trPr>
          <w:jc w:val="center"/>
        </w:trPr>
        <w:tc>
          <w:tcPr>
            <w:tcW w:w="8505" w:type="dxa"/>
            <w:gridSpan w:val="6"/>
            <w:shd w:val="clear" w:color="auto" w:fill="auto"/>
          </w:tcPr>
          <w:p w14:paraId="5DDF5544" w14:textId="77777777" w:rsidR="00EF6C3A" w:rsidRPr="00E24AB4" w:rsidRDefault="00EF6C3A" w:rsidP="00F02452">
            <w:pPr>
              <w:pStyle w:val="TAN"/>
            </w:pPr>
            <w:r w:rsidRPr="00E24AB4">
              <w:t>NOTE:</w:t>
            </w:r>
            <w:r w:rsidRPr="00E24AB4">
              <w:tab/>
            </w:r>
            <w:r w:rsidRPr="00E24AB4">
              <w:rPr>
                <w:rFonts w:hint="eastAsia"/>
                <w:lang w:eastAsia="zh-CN"/>
              </w:rPr>
              <w:t xml:space="preserve">Reference measurement channel is </w:t>
            </w:r>
            <w:r>
              <w:t>A.7.2</w:t>
            </w:r>
            <w:r w:rsidRPr="00E24AB4">
              <w:t>.</w:t>
            </w:r>
          </w:p>
        </w:tc>
      </w:tr>
    </w:tbl>
    <w:p w14:paraId="5F9E1F17" w14:textId="77777777" w:rsidR="00EF6C3A" w:rsidRPr="00E24AB4" w:rsidRDefault="00EF6C3A" w:rsidP="00EF6C3A"/>
    <w:p w14:paraId="501B8CDF" w14:textId="77777777" w:rsidR="00EF6C3A" w:rsidRPr="00E24AB4" w:rsidRDefault="00EF6C3A" w:rsidP="00EF6C3A">
      <w:pPr>
        <w:pStyle w:val="TH"/>
      </w:pPr>
      <w:r w:rsidRPr="00E24AB4">
        <w:t>Table 7.6</w:t>
      </w:r>
      <w:r w:rsidRPr="00E24AB4">
        <w:rPr>
          <w:rFonts w:hint="eastAsia"/>
          <w:lang w:eastAsia="zh-CN"/>
        </w:rPr>
        <w:t>E</w:t>
      </w:r>
      <w:r w:rsidRPr="00E24AB4">
        <w:t xml:space="preserve">.3.1-2: Out of-band blocking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35"/>
        <w:gridCol w:w="2052"/>
        <w:gridCol w:w="1373"/>
        <w:gridCol w:w="1373"/>
        <w:gridCol w:w="1373"/>
      </w:tblGrid>
      <w:tr w:rsidR="00EF6C3A" w:rsidRPr="00E24AB4" w14:paraId="718049C2" w14:textId="77777777" w:rsidTr="00F02452">
        <w:trPr>
          <w:jc w:val="center"/>
        </w:trPr>
        <w:tc>
          <w:tcPr>
            <w:tcW w:w="0" w:type="auto"/>
            <w:tcBorders>
              <w:bottom w:val="single" w:sz="4" w:space="0" w:color="auto"/>
            </w:tcBorders>
          </w:tcPr>
          <w:p w14:paraId="4BF826D8" w14:textId="77777777" w:rsidR="00EF6C3A" w:rsidRPr="00E24AB4" w:rsidRDefault="00EF6C3A" w:rsidP="00F02452">
            <w:pPr>
              <w:pStyle w:val="TAH"/>
            </w:pPr>
            <w:r w:rsidRPr="00E24AB4">
              <w:t>NR band</w:t>
            </w:r>
          </w:p>
        </w:tc>
        <w:tc>
          <w:tcPr>
            <w:tcW w:w="0" w:type="auto"/>
            <w:shd w:val="clear" w:color="auto" w:fill="auto"/>
          </w:tcPr>
          <w:p w14:paraId="09F71286" w14:textId="77777777" w:rsidR="00EF6C3A" w:rsidRPr="00E24AB4" w:rsidRDefault="00EF6C3A" w:rsidP="00F02452">
            <w:pPr>
              <w:pStyle w:val="TAH"/>
            </w:pPr>
            <w:r w:rsidRPr="00E24AB4">
              <w:t>Parameter</w:t>
            </w:r>
          </w:p>
        </w:tc>
        <w:tc>
          <w:tcPr>
            <w:tcW w:w="1961" w:type="dxa"/>
          </w:tcPr>
          <w:p w14:paraId="668E614A" w14:textId="77777777" w:rsidR="00EF6C3A" w:rsidRPr="00E24AB4" w:rsidRDefault="00EF6C3A" w:rsidP="00F02452">
            <w:pPr>
              <w:pStyle w:val="TAH"/>
              <w:rPr>
                <w:lang w:eastAsia="zh-CN"/>
              </w:rPr>
            </w:pPr>
            <w:r w:rsidRPr="00E24AB4">
              <w:t>Unit</w:t>
            </w:r>
            <w:r w:rsidRPr="00E24AB4">
              <w:rPr>
                <w:rFonts w:hint="eastAsia"/>
                <w:lang w:eastAsia="zh-CN"/>
              </w:rPr>
              <w:t>s</w:t>
            </w:r>
          </w:p>
        </w:tc>
        <w:tc>
          <w:tcPr>
            <w:tcW w:w="0" w:type="auto"/>
          </w:tcPr>
          <w:p w14:paraId="7F374013" w14:textId="77777777" w:rsidR="00EF6C3A" w:rsidRPr="00E24AB4" w:rsidRDefault="00EF6C3A" w:rsidP="00F02452">
            <w:pPr>
              <w:pStyle w:val="TAH"/>
            </w:pPr>
            <w:r w:rsidRPr="00E24AB4">
              <w:t>Range 1</w:t>
            </w:r>
          </w:p>
        </w:tc>
        <w:tc>
          <w:tcPr>
            <w:tcW w:w="0" w:type="auto"/>
          </w:tcPr>
          <w:p w14:paraId="05A22433" w14:textId="77777777" w:rsidR="00EF6C3A" w:rsidRPr="00E24AB4" w:rsidRDefault="00EF6C3A" w:rsidP="00F02452">
            <w:pPr>
              <w:pStyle w:val="TAH"/>
            </w:pPr>
            <w:r w:rsidRPr="00E24AB4">
              <w:t>Range 2</w:t>
            </w:r>
          </w:p>
        </w:tc>
        <w:tc>
          <w:tcPr>
            <w:tcW w:w="0" w:type="auto"/>
          </w:tcPr>
          <w:p w14:paraId="38535F6A" w14:textId="77777777" w:rsidR="00EF6C3A" w:rsidRPr="00E24AB4" w:rsidRDefault="00EF6C3A" w:rsidP="00F02452">
            <w:pPr>
              <w:pStyle w:val="TAH"/>
            </w:pPr>
            <w:r w:rsidRPr="00E24AB4">
              <w:t>Range 3</w:t>
            </w:r>
          </w:p>
        </w:tc>
      </w:tr>
      <w:tr w:rsidR="00EF6C3A" w:rsidRPr="00E24AB4" w14:paraId="72DBFA5B" w14:textId="77777777" w:rsidTr="00F02452">
        <w:trPr>
          <w:jc w:val="center"/>
        </w:trPr>
        <w:tc>
          <w:tcPr>
            <w:tcW w:w="0" w:type="auto"/>
            <w:tcBorders>
              <w:bottom w:val="nil"/>
            </w:tcBorders>
            <w:shd w:val="clear" w:color="auto" w:fill="auto"/>
          </w:tcPr>
          <w:p w14:paraId="619A9907" w14:textId="77777777" w:rsidR="00EF6C3A" w:rsidRPr="00E24AB4" w:rsidRDefault="00EF6C3A" w:rsidP="00F02452">
            <w:pPr>
              <w:pStyle w:val="TAC"/>
            </w:pPr>
            <w:r w:rsidRPr="00E24AB4">
              <w:rPr>
                <w:rFonts w:hint="eastAsia"/>
                <w:lang w:eastAsia="zh-CN"/>
              </w:rPr>
              <w:t>n47</w:t>
            </w:r>
          </w:p>
        </w:tc>
        <w:tc>
          <w:tcPr>
            <w:tcW w:w="0" w:type="auto"/>
            <w:tcBorders>
              <w:bottom w:val="single" w:sz="4" w:space="0" w:color="auto"/>
            </w:tcBorders>
            <w:shd w:val="clear" w:color="auto" w:fill="auto"/>
          </w:tcPr>
          <w:p w14:paraId="02ED7DA2" w14:textId="77777777" w:rsidR="00EF6C3A" w:rsidRPr="00E24AB4" w:rsidRDefault="00EF6C3A" w:rsidP="00F02452">
            <w:pPr>
              <w:pStyle w:val="TAC"/>
              <w:rPr>
                <w:lang w:val="sv-SE"/>
              </w:rPr>
            </w:pPr>
            <w:r w:rsidRPr="00E24AB4">
              <w:rPr>
                <w:lang w:val="sv-SE"/>
              </w:rPr>
              <w:t>P</w:t>
            </w:r>
            <w:r w:rsidRPr="00E24AB4">
              <w:rPr>
                <w:vertAlign w:val="subscript"/>
                <w:lang w:val="sv-SE"/>
              </w:rPr>
              <w:t>interferer</w:t>
            </w:r>
          </w:p>
        </w:tc>
        <w:tc>
          <w:tcPr>
            <w:tcW w:w="1961" w:type="dxa"/>
            <w:tcBorders>
              <w:bottom w:val="single" w:sz="4" w:space="0" w:color="auto"/>
            </w:tcBorders>
          </w:tcPr>
          <w:p w14:paraId="6BF96C64" w14:textId="77777777" w:rsidR="00EF6C3A" w:rsidRPr="00E24AB4" w:rsidRDefault="00EF6C3A" w:rsidP="00F02452">
            <w:pPr>
              <w:pStyle w:val="TAC"/>
              <w:rPr>
                <w:lang w:val="sv-SE"/>
              </w:rPr>
            </w:pPr>
            <w:r w:rsidRPr="00E24AB4">
              <w:rPr>
                <w:lang w:val="sv-SE"/>
              </w:rPr>
              <w:t>dBm</w:t>
            </w:r>
          </w:p>
        </w:tc>
        <w:tc>
          <w:tcPr>
            <w:tcW w:w="0" w:type="auto"/>
          </w:tcPr>
          <w:p w14:paraId="5AC02F8A" w14:textId="77777777" w:rsidR="00EF6C3A" w:rsidRPr="00E24AB4" w:rsidRDefault="00EF6C3A" w:rsidP="00F02452">
            <w:pPr>
              <w:pStyle w:val="TAC"/>
            </w:pPr>
            <w:r w:rsidRPr="00E24AB4">
              <w:t>-44</w:t>
            </w:r>
          </w:p>
        </w:tc>
        <w:tc>
          <w:tcPr>
            <w:tcW w:w="0" w:type="auto"/>
          </w:tcPr>
          <w:p w14:paraId="19ECB19A" w14:textId="77777777" w:rsidR="00EF6C3A" w:rsidRPr="00E24AB4" w:rsidRDefault="00EF6C3A" w:rsidP="00F02452">
            <w:pPr>
              <w:pStyle w:val="TAC"/>
            </w:pPr>
            <w:r w:rsidRPr="00E24AB4">
              <w:t>-30</w:t>
            </w:r>
          </w:p>
        </w:tc>
        <w:tc>
          <w:tcPr>
            <w:tcW w:w="0" w:type="auto"/>
          </w:tcPr>
          <w:p w14:paraId="28662D13" w14:textId="77777777" w:rsidR="00EF6C3A" w:rsidRPr="00E24AB4" w:rsidRDefault="00EF6C3A" w:rsidP="00F02452">
            <w:pPr>
              <w:pStyle w:val="TAC"/>
            </w:pPr>
            <w:r w:rsidRPr="00E24AB4">
              <w:t>-15</w:t>
            </w:r>
          </w:p>
        </w:tc>
      </w:tr>
      <w:tr w:rsidR="00EF6C3A" w:rsidRPr="00E24AB4" w14:paraId="6ABC8123" w14:textId="77777777" w:rsidTr="00F02452">
        <w:trPr>
          <w:jc w:val="center"/>
        </w:trPr>
        <w:tc>
          <w:tcPr>
            <w:tcW w:w="0" w:type="auto"/>
            <w:tcBorders>
              <w:top w:val="nil"/>
              <w:bottom w:val="nil"/>
            </w:tcBorders>
            <w:shd w:val="clear" w:color="auto" w:fill="auto"/>
          </w:tcPr>
          <w:p w14:paraId="7C2067B2" w14:textId="77777777" w:rsidR="00EF6C3A" w:rsidRPr="00E24AB4" w:rsidRDefault="00EF6C3A" w:rsidP="00F02452">
            <w:pPr>
              <w:pStyle w:val="TAC"/>
              <w:rPr>
                <w:lang w:val="sv-SE"/>
              </w:rPr>
            </w:pPr>
          </w:p>
        </w:tc>
        <w:tc>
          <w:tcPr>
            <w:tcW w:w="0" w:type="auto"/>
            <w:tcBorders>
              <w:bottom w:val="nil"/>
            </w:tcBorders>
            <w:shd w:val="clear" w:color="auto" w:fill="auto"/>
          </w:tcPr>
          <w:p w14:paraId="02371493" w14:textId="77777777" w:rsidR="00EF6C3A" w:rsidRPr="00E24AB4" w:rsidRDefault="00EF6C3A" w:rsidP="00F02452">
            <w:pPr>
              <w:pStyle w:val="TAC"/>
              <w:rPr>
                <w:lang w:val="sv-SE"/>
              </w:rPr>
            </w:pPr>
            <w:r w:rsidRPr="00E24AB4">
              <w:rPr>
                <w:lang w:val="sv-SE"/>
              </w:rPr>
              <w:t>F</w:t>
            </w:r>
            <w:r w:rsidRPr="00E24AB4">
              <w:rPr>
                <w:vertAlign w:val="subscript"/>
                <w:lang w:val="sv-SE"/>
              </w:rPr>
              <w:t>interferer</w:t>
            </w:r>
            <w:r w:rsidRPr="00E24AB4">
              <w:rPr>
                <w:lang w:val="sv-SE"/>
              </w:rPr>
              <w:t xml:space="preserve"> (CW)</w:t>
            </w:r>
          </w:p>
        </w:tc>
        <w:tc>
          <w:tcPr>
            <w:tcW w:w="1961" w:type="dxa"/>
            <w:tcBorders>
              <w:bottom w:val="nil"/>
            </w:tcBorders>
            <w:shd w:val="clear" w:color="auto" w:fill="auto"/>
          </w:tcPr>
          <w:p w14:paraId="161CF717" w14:textId="77777777" w:rsidR="00EF6C3A" w:rsidRPr="00E24AB4" w:rsidRDefault="00EF6C3A" w:rsidP="00F02452">
            <w:pPr>
              <w:pStyle w:val="TAC"/>
              <w:rPr>
                <w:lang w:val="sv-SE"/>
              </w:rPr>
            </w:pPr>
            <w:r w:rsidRPr="00E24AB4">
              <w:rPr>
                <w:lang w:val="sv-SE"/>
              </w:rPr>
              <w:t>MHz</w:t>
            </w:r>
          </w:p>
        </w:tc>
        <w:tc>
          <w:tcPr>
            <w:tcW w:w="0" w:type="auto"/>
          </w:tcPr>
          <w:p w14:paraId="703FDCDC" w14:textId="77777777" w:rsidR="00EF6C3A" w:rsidRPr="00E24AB4" w:rsidRDefault="00EF6C3A" w:rsidP="00F02452">
            <w:pPr>
              <w:pStyle w:val="TAC"/>
              <w:rPr>
                <w:rFonts w:cs="Arial"/>
              </w:rPr>
            </w:pPr>
            <w:r w:rsidRPr="00E24AB4">
              <w:rPr>
                <w:rFonts w:cs="Arial"/>
              </w:rPr>
              <w:t>F</w:t>
            </w:r>
            <w:r w:rsidRPr="00E24AB4">
              <w:rPr>
                <w:rFonts w:cs="Arial"/>
                <w:vertAlign w:val="subscript"/>
              </w:rPr>
              <w:t xml:space="preserve">DL_low </w:t>
            </w:r>
            <w:r w:rsidRPr="00E24AB4">
              <w:rPr>
                <w:rFonts w:cs="Arial"/>
              </w:rPr>
              <w:t>-</w:t>
            </w:r>
            <w:r w:rsidRPr="00E24AB4">
              <w:rPr>
                <w:rFonts w:cs="Arial" w:hint="eastAsia"/>
                <w:lang w:eastAsia="zh-CN"/>
              </w:rPr>
              <w:t>30</w:t>
            </w:r>
            <w:r w:rsidRPr="00E24AB4">
              <w:rPr>
                <w:rFonts w:cs="Arial"/>
              </w:rPr>
              <w:t xml:space="preserve"> to</w:t>
            </w:r>
          </w:p>
          <w:p w14:paraId="5D08DAE8" w14:textId="77777777" w:rsidR="00EF6C3A" w:rsidRPr="00E24AB4" w:rsidRDefault="00EF6C3A" w:rsidP="00F02452">
            <w:pPr>
              <w:pStyle w:val="TAC"/>
              <w:rPr>
                <w:rFonts w:cs="Arial"/>
              </w:rPr>
            </w:pPr>
            <w:r w:rsidRPr="00E24AB4">
              <w:rPr>
                <w:rFonts w:cs="Arial"/>
              </w:rPr>
              <w:t>F</w:t>
            </w:r>
            <w:r w:rsidRPr="00E24AB4">
              <w:rPr>
                <w:rFonts w:cs="Arial"/>
                <w:vertAlign w:val="subscript"/>
              </w:rPr>
              <w:t xml:space="preserve">DL_low </w:t>
            </w:r>
            <w:r w:rsidRPr="00E24AB4">
              <w:rPr>
                <w:rFonts w:cs="Arial"/>
              </w:rPr>
              <w:t>-60</w:t>
            </w:r>
          </w:p>
        </w:tc>
        <w:tc>
          <w:tcPr>
            <w:tcW w:w="0" w:type="auto"/>
          </w:tcPr>
          <w:p w14:paraId="37C2E134" w14:textId="77777777" w:rsidR="00EF6C3A" w:rsidRPr="00E24AB4" w:rsidRDefault="00EF6C3A" w:rsidP="00F02452">
            <w:pPr>
              <w:pStyle w:val="TAC"/>
              <w:rPr>
                <w:rFonts w:cs="Arial"/>
              </w:rPr>
            </w:pPr>
            <w:r w:rsidRPr="00E24AB4">
              <w:rPr>
                <w:rFonts w:cs="Arial"/>
              </w:rPr>
              <w:t>F</w:t>
            </w:r>
            <w:r w:rsidRPr="00E24AB4">
              <w:rPr>
                <w:rFonts w:cs="Arial"/>
                <w:vertAlign w:val="subscript"/>
              </w:rPr>
              <w:t xml:space="preserve">DL_low </w:t>
            </w:r>
            <w:r w:rsidRPr="00E24AB4">
              <w:rPr>
                <w:rFonts w:cs="Arial"/>
              </w:rPr>
              <w:t>-60 to</w:t>
            </w:r>
          </w:p>
          <w:p w14:paraId="4A466972" w14:textId="77777777" w:rsidR="00EF6C3A" w:rsidRPr="00E24AB4" w:rsidRDefault="00EF6C3A" w:rsidP="00F02452">
            <w:pPr>
              <w:pStyle w:val="TAC"/>
              <w:rPr>
                <w:rFonts w:cs="Arial"/>
              </w:rPr>
            </w:pPr>
            <w:r w:rsidRPr="00E24AB4">
              <w:rPr>
                <w:rFonts w:cs="Arial"/>
              </w:rPr>
              <w:t>F</w:t>
            </w:r>
            <w:r w:rsidRPr="00E24AB4">
              <w:rPr>
                <w:rFonts w:cs="Arial"/>
                <w:vertAlign w:val="subscript"/>
              </w:rPr>
              <w:t xml:space="preserve">DL_low </w:t>
            </w:r>
            <w:r w:rsidRPr="00E24AB4">
              <w:rPr>
                <w:rFonts w:cs="Arial"/>
              </w:rPr>
              <w:t>-85</w:t>
            </w:r>
          </w:p>
        </w:tc>
        <w:tc>
          <w:tcPr>
            <w:tcW w:w="0" w:type="auto"/>
          </w:tcPr>
          <w:p w14:paraId="0A48274A" w14:textId="77777777" w:rsidR="00EF6C3A" w:rsidRPr="00E24AB4" w:rsidRDefault="00EF6C3A" w:rsidP="00F02452">
            <w:pPr>
              <w:pStyle w:val="TAC"/>
              <w:rPr>
                <w:rFonts w:cs="Arial"/>
              </w:rPr>
            </w:pPr>
            <w:r w:rsidRPr="00E24AB4">
              <w:rPr>
                <w:rFonts w:cs="Arial"/>
              </w:rPr>
              <w:t>F</w:t>
            </w:r>
            <w:r w:rsidRPr="00E24AB4">
              <w:rPr>
                <w:rFonts w:cs="Arial"/>
                <w:vertAlign w:val="subscript"/>
              </w:rPr>
              <w:t xml:space="preserve">DL_low </w:t>
            </w:r>
            <w:r w:rsidRPr="00E24AB4">
              <w:rPr>
                <w:rFonts w:cs="Arial"/>
              </w:rPr>
              <w:t>-85 to</w:t>
            </w:r>
          </w:p>
          <w:p w14:paraId="0D17F271" w14:textId="77777777" w:rsidR="00EF6C3A" w:rsidRPr="00E24AB4" w:rsidRDefault="00EF6C3A" w:rsidP="00F02452">
            <w:pPr>
              <w:pStyle w:val="TAC"/>
              <w:rPr>
                <w:rFonts w:cs="Arial"/>
              </w:rPr>
            </w:pPr>
            <w:r w:rsidRPr="00E24AB4">
              <w:rPr>
                <w:rFonts w:cs="Arial"/>
              </w:rPr>
              <w:t>1 MHz</w:t>
            </w:r>
          </w:p>
        </w:tc>
      </w:tr>
      <w:tr w:rsidR="00EF6C3A" w:rsidRPr="00E24AB4" w14:paraId="17071D97" w14:textId="77777777" w:rsidTr="00F02452">
        <w:trPr>
          <w:jc w:val="center"/>
        </w:trPr>
        <w:tc>
          <w:tcPr>
            <w:tcW w:w="0" w:type="auto"/>
            <w:tcBorders>
              <w:top w:val="nil"/>
              <w:bottom w:val="single" w:sz="4" w:space="0" w:color="auto"/>
            </w:tcBorders>
            <w:shd w:val="clear" w:color="auto" w:fill="auto"/>
          </w:tcPr>
          <w:p w14:paraId="5CB2FC5F" w14:textId="77777777" w:rsidR="00EF6C3A" w:rsidRPr="00E24AB4" w:rsidRDefault="00EF6C3A" w:rsidP="00F02452">
            <w:pPr>
              <w:pStyle w:val="TAC"/>
              <w:rPr>
                <w:lang w:val="sv-SE"/>
              </w:rPr>
            </w:pPr>
          </w:p>
        </w:tc>
        <w:tc>
          <w:tcPr>
            <w:tcW w:w="0" w:type="auto"/>
            <w:tcBorders>
              <w:top w:val="nil"/>
            </w:tcBorders>
            <w:shd w:val="clear" w:color="auto" w:fill="auto"/>
          </w:tcPr>
          <w:p w14:paraId="5988AE7D" w14:textId="77777777" w:rsidR="00EF6C3A" w:rsidRPr="00E24AB4" w:rsidRDefault="00EF6C3A" w:rsidP="00F02452">
            <w:pPr>
              <w:pStyle w:val="TAC"/>
              <w:rPr>
                <w:lang w:val="sv-SE"/>
              </w:rPr>
            </w:pPr>
          </w:p>
        </w:tc>
        <w:tc>
          <w:tcPr>
            <w:tcW w:w="1961" w:type="dxa"/>
            <w:tcBorders>
              <w:top w:val="nil"/>
            </w:tcBorders>
            <w:shd w:val="clear" w:color="auto" w:fill="auto"/>
          </w:tcPr>
          <w:p w14:paraId="6B9AD36A" w14:textId="77777777" w:rsidR="00EF6C3A" w:rsidRPr="00E24AB4" w:rsidRDefault="00EF6C3A" w:rsidP="00F02452">
            <w:pPr>
              <w:pStyle w:val="TAC"/>
              <w:rPr>
                <w:lang w:val="sv-SE"/>
              </w:rPr>
            </w:pPr>
          </w:p>
        </w:tc>
        <w:tc>
          <w:tcPr>
            <w:tcW w:w="0" w:type="auto"/>
          </w:tcPr>
          <w:p w14:paraId="2DAD79D4" w14:textId="77777777" w:rsidR="00EF6C3A" w:rsidRPr="00E24AB4" w:rsidRDefault="00EF6C3A" w:rsidP="00F02452">
            <w:pPr>
              <w:pStyle w:val="TAC"/>
              <w:rPr>
                <w:rFonts w:cs="Arial"/>
              </w:rPr>
            </w:pPr>
            <w:r w:rsidRPr="00E24AB4">
              <w:rPr>
                <w:rFonts w:cs="Arial"/>
              </w:rPr>
              <w:t>F</w:t>
            </w:r>
            <w:r w:rsidRPr="00E24AB4">
              <w:rPr>
                <w:rFonts w:cs="Arial"/>
                <w:vertAlign w:val="subscript"/>
              </w:rPr>
              <w:t xml:space="preserve">DL_high </w:t>
            </w:r>
            <w:r w:rsidRPr="00E24AB4">
              <w:rPr>
                <w:rFonts w:cs="Arial"/>
              </w:rPr>
              <w:t>+</w:t>
            </w:r>
            <w:r w:rsidRPr="00E24AB4">
              <w:rPr>
                <w:rFonts w:cs="Arial" w:hint="eastAsia"/>
                <w:lang w:eastAsia="zh-CN"/>
              </w:rPr>
              <w:t>30</w:t>
            </w:r>
            <w:r w:rsidRPr="00E24AB4">
              <w:rPr>
                <w:rFonts w:cs="Arial"/>
              </w:rPr>
              <w:t xml:space="preserve"> to</w:t>
            </w:r>
          </w:p>
          <w:p w14:paraId="73277847" w14:textId="77777777" w:rsidR="00EF6C3A" w:rsidRPr="00E24AB4" w:rsidRDefault="00EF6C3A" w:rsidP="00F02452">
            <w:pPr>
              <w:pStyle w:val="TAC"/>
              <w:rPr>
                <w:rFonts w:cs="Arial"/>
              </w:rPr>
            </w:pPr>
            <w:r w:rsidRPr="00E24AB4">
              <w:rPr>
                <w:rFonts w:cs="Arial"/>
              </w:rPr>
              <w:t>F</w:t>
            </w:r>
            <w:r w:rsidRPr="00E24AB4">
              <w:rPr>
                <w:rFonts w:cs="Arial"/>
                <w:vertAlign w:val="subscript"/>
              </w:rPr>
              <w:t xml:space="preserve">DL_high </w:t>
            </w:r>
            <w:r w:rsidRPr="00E24AB4">
              <w:rPr>
                <w:rFonts w:cs="Arial"/>
              </w:rPr>
              <w:t>+ 60</w:t>
            </w:r>
          </w:p>
        </w:tc>
        <w:tc>
          <w:tcPr>
            <w:tcW w:w="0" w:type="auto"/>
          </w:tcPr>
          <w:p w14:paraId="4C3E39D2" w14:textId="77777777" w:rsidR="00EF6C3A" w:rsidRPr="00E24AB4" w:rsidRDefault="00EF6C3A" w:rsidP="00F02452">
            <w:pPr>
              <w:pStyle w:val="TAC"/>
              <w:rPr>
                <w:rFonts w:cs="Arial"/>
              </w:rPr>
            </w:pPr>
            <w:r w:rsidRPr="00E24AB4">
              <w:rPr>
                <w:rFonts w:cs="Arial"/>
              </w:rPr>
              <w:t>F</w:t>
            </w:r>
            <w:r w:rsidRPr="00E24AB4">
              <w:rPr>
                <w:rFonts w:cs="Arial"/>
                <w:vertAlign w:val="subscript"/>
              </w:rPr>
              <w:t xml:space="preserve">DL_high </w:t>
            </w:r>
            <w:r w:rsidRPr="00E24AB4">
              <w:rPr>
                <w:rFonts w:cs="Arial"/>
              </w:rPr>
              <w:t>+60 to</w:t>
            </w:r>
          </w:p>
          <w:p w14:paraId="0A3D1B36" w14:textId="77777777" w:rsidR="00EF6C3A" w:rsidRPr="00E24AB4" w:rsidRDefault="00EF6C3A" w:rsidP="00F02452">
            <w:pPr>
              <w:pStyle w:val="TAC"/>
              <w:rPr>
                <w:rFonts w:cs="Arial"/>
                <w:b/>
              </w:rPr>
            </w:pPr>
            <w:r w:rsidRPr="00E24AB4">
              <w:rPr>
                <w:rFonts w:cs="Arial"/>
              </w:rPr>
              <w:t>F</w:t>
            </w:r>
            <w:r w:rsidRPr="00E24AB4">
              <w:rPr>
                <w:rFonts w:cs="Arial"/>
                <w:vertAlign w:val="subscript"/>
              </w:rPr>
              <w:t xml:space="preserve">DL_high </w:t>
            </w:r>
            <w:r w:rsidRPr="00E24AB4">
              <w:rPr>
                <w:rFonts w:cs="Arial"/>
              </w:rPr>
              <w:t>+85</w:t>
            </w:r>
          </w:p>
        </w:tc>
        <w:tc>
          <w:tcPr>
            <w:tcW w:w="0" w:type="auto"/>
          </w:tcPr>
          <w:p w14:paraId="6549AC00" w14:textId="77777777" w:rsidR="00EF6C3A" w:rsidRPr="00E24AB4" w:rsidRDefault="00EF6C3A" w:rsidP="00F02452">
            <w:pPr>
              <w:pStyle w:val="TAC"/>
              <w:rPr>
                <w:rFonts w:cs="Arial"/>
              </w:rPr>
            </w:pPr>
            <w:r w:rsidRPr="00E24AB4">
              <w:rPr>
                <w:rFonts w:cs="Arial"/>
              </w:rPr>
              <w:t>F</w:t>
            </w:r>
            <w:r w:rsidRPr="00E24AB4">
              <w:rPr>
                <w:rFonts w:cs="Arial"/>
                <w:vertAlign w:val="subscript"/>
              </w:rPr>
              <w:t xml:space="preserve">DL_high </w:t>
            </w:r>
            <w:r w:rsidRPr="00E24AB4">
              <w:rPr>
                <w:rFonts w:cs="Arial"/>
              </w:rPr>
              <w:t>+85 to</w:t>
            </w:r>
          </w:p>
          <w:p w14:paraId="56585D7B" w14:textId="77777777" w:rsidR="00EF6C3A" w:rsidRPr="00E24AB4" w:rsidRDefault="00EF6C3A" w:rsidP="00F02452">
            <w:pPr>
              <w:pStyle w:val="TAC"/>
              <w:rPr>
                <w:rFonts w:cs="Arial"/>
              </w:rPr>
            </w:pPr>
            <w:r w:rsidRPr="00E24AB4">
              <w:rPr>
                <w:rFonts w:cs="Arial"/>
              </w:rPr>
              <w:t>+12750 MHz</w:t>
            </w:r>
          </w:p>
        </w:tc>
      </w:tr>
      <w:tr w:rsidR="00EF6C3A" w:rsidRPr="00E24AB4" w14:paraId="59CB97E3" w14:textId="77777777" w:rsidTr="00F02452">
        <w:trPr>
          <w:jc w:val="center"/>
        </w:trPr>
        <w:tc>
          <w:tcPr>
            <w:tcW w:w="0" w:type="auto"/>
            <w:tcBorders>
              <w:bottom w:val="nil"/>
            </w:tcBorders>
            <w:shd w:val="clear" w:color="auto" w:fill="auto"/>
          </w:tcPr>
          <w:p w14:paraId="0706DE89" w14:textId="77777777" w:rsidR="00EF6C3A" w:rsidRPr="00E24AB4" w:rsidRDefault="00EF6C3A" w:rsidP="00F02452">
            <w:pPr>
              <w:pStyle w:val="TAC"/>
              <w:rPr>
                <w:lang w:val="sv-SE"/>
              </w:rPr>
            </w:pPr>
            <w:r w:rsidRPr="00E24AB4">
              <w:rPr>
                <w:rFonts w:hint="eastAsia"/>
                <w:lang w:eastAsia="zh-CN"/>
              </w:rPr>
              <w:t>n38</w:t>
            </w:r>
          </w:p>
        </w:tc>
        <w:tc>
          <w:tcPr>
            <w:tcW w:w="0" w:type="auto"/>
            <w:shd w:val="clear" w:color="auto" w:fill="auto"/>
          </w:tcPr>
          <w:p w14:paraId="2D93D57C" w14:textId="77777777" w:rsidR="00EF6C3A" w:rsidRPr="00E24AB4" w:rsidRDefault="00EF6C3A" w:rsidP="00F02452">
            <w:pPr>
              <w:pStyle w:val="TAC"/>
              <w:rPr>
                <w:lang w:val="sv-SE"/>
              </w:rPr>
            </w:pPr>
            <w:r w:rsidRPr="00E24AB4">
              <w:rPr>
                <w:lang w:val="sv-SE"/>
              </w:rPr>
              <w:t>P</w:t>
            </w:r>
            <w:r w:rsidRPr="00E24AB4">
              <w:rPr>
                <w:vertAlign w:val="subscript"/>
                <w:lang w:val="sv-SE"/>
              </w:rPr>
              <w:t>interferer</w:t>
            </w:r>
          </w:p>
        </w:tc>
        <w:tc>
          <w:tcPr>
            <w:tcW w:w="1961" w:type="dxa"/>
          </w:tcPr>
          <w:p w14:paraId="1B71B3DE" w14:textId="77777777" w:rsidR="00EF6C3A" w:rsidRPr="00E24AB4" w:rsidRDefault="00EF6C3A" w:rsidP="00F02452">
            <w:pPr>
              <w:pStyle w:val="TAC"/>
              <w:rPr>
                <w:lang w:val="sv-SE"/>
              </w:rPr>
            </w:pPr>
            <w:r w:rsidRPr="00E24AB4">
              <w:rPr>
                <w:lang w:val="sv-SE"/>
              </w:rPr>
              <w:t>dBm</w:t>
            </w:r>
          </w:p>
        </w:tc>
        <w:tc>
          <w:tcPr>
            <w:tcW w:w="0" w:type="auto"/>
          </w:tcPr>
          <w:p w14:paraId="740DF980" w14:textId="77777777" w:rsidR="00EF6C3A" w:rsidRPr="00E24AB4" w:rsidRDefault="00EF6C3A" w:rsidP="00F02452">
            <w:pPr>
              <w:pStyle w:val="TAC"/>
              <w:rPr>
                <w:rFonts w:cs="Arial"/>
              </w:rPr>
            </w:pPr>
            <w:r w:rsidRPr="00E24AB4">
              <w:t>-44</w:t>
            </w:r>
          </w:p>
        </w:tc>
        <w:tc>
          <w:tcPr>
            <w:tcW w:w="0" w:type="auto"/>
          </w:tcPr>
          <w:p w14:paraId="5729A9FF" w14:textId="77777777" w:rsidR="00EF6C3A" w:rsidRPr="00E24AB4" w:rsidRDefault="00EF6C3A" w:rsidP="00F02452">
            <w:pPr>
              <w:pStyle w:val="TAC"/>
              <w:rPr>
                <w:rFonts w:cs="Arial"/>
              </w:rPr>
            </w:pPr>
            <w:r w:rsidRPr="00E24AB4">
              <w:t>-30</w:t>
            </w:r>
          </w:p>
        </w:tc>
        <w:tc>
          <w:tcPr>
            <w:tcW w:w="0" w:type="auto"/>
          </w:tcPr>
          <w:p w14:paraId="746B7745" w14:textId="77777777" w:rsidR="00EF6C3A" w:rsidRPr="00E24AB4" w:rsidRDefault="00EF6C3A" w:rsidP="00F02452">
            <w:pPr>
              <w:pStyle w:val="TAC"/>
              <w:rPr>
                <w:rFonts w:cs="Arial"/>
              </w:rPr>
            </w:pPr>
            <w:r w:rsidRPr="00E24AB4">
              <w:t>-15</w:t>
            </w:r>
          </w:p>
        </w:tc>
      </w:tr>
      <w:tr w:rsidR="00EF6C3A" w:rsidRPr="00E24AB4" w14:paraId="6DE88E8C" w14:textId="77777777" w:rsidTr="00F02452">
        <w:trPr>
          <w:jc w:val="center"/>
        </w:trPr>
        <w:tc>
          <w:tcPr>
            <w:tcW w:w="0" w:type="auto"/>
            <w:tcBorders>
              <w:top w:val="nil"/>
            </w:tcBorders>
            <w:shd w:val="clear" w:color="auto" w:fill="auto"/>
          </w:tcPr>
          <w:p w14:paraId="728EC930" w14:textId="77777777" w:rsidR="00EF6C3A" w:rsidRPr="00E24AB4" w:rsidRDefault="00EF6C3A" w:rsidP="00F02452">
            <w:pPr>
              <w:pStyle w:val="TAC"/>
              <w:rPr>
                <w:lang w:val="sv-SE"/>
              </w:rPr>
            </w:pPr>
          </w:p>
        </w:tc>
        <w:tc>
          <w:tcPr>
            <w:tcW w:w="0" w:type="auto"/>
            <w:shd w:val="clear" w:color="auto" w:fill="auto"/>
          </w:tcPr>
          <w:p w14:paraId="6AC91B97" w14:textId="77777777" w:rsidR="00EF6C3A" w:rsidRPr="00E24AB4" w:rsidRDefault="00EF6C3A" w:rsidP="00F02452">
            <w:pPr>
              <w:pStyle w:val="TAC"/>
              <w:rPr>
                <w:lang w:val="sv-SE"/>
              </w:rPr>
            </w:pPr>
            <w:r w:rsidRPr="00E24AB4">
              <w:rPr>
                <w:lang w:val="sv-SE"/>
              </w:rPr>
              <w:t>F</w:t>
            </w:r>
            <w:r w:rsidRPr="00E24AB4">
              <w:rPr>
                <w:vertAlign w:val="subscript"/>
                <w:lang w:val="sv-SE"/>
              </w:rPr>
              <w:t>interferer</w:t>
            </w:r>
            <w:r w:rsidRPr="00E24AB4">
              <w:rPr>
                <w:lang w:val="sv-SE"/>
              </w:rPr>
              <w:t xml:space="preserve"> (CW)</w:t>
            </w:r>
          </w:p>
        </w:tc>
        <w:tc>
          <w:tcPr>
            <w:tcW w:w="1961" w:type="dxa"/>
          </w:tcPr>
          <w:p w14:paraId="40345216" w14:textId="77777777" w:rsidR="00EF6C3A" w:rsidRPr="00E24AB4" w:rsidRDefault="00EF6C3A" w:rsidP="00F02452">
            <w:pPr>
              <w:pStyle w:val="TAC"/>
              <w:rPr>
                <w:lang w:val="sv-SE"/>
              </w:rPr>
            </w:pPr>
            <w:r w:rsidRPr="00E24AB4">
              <w:rPr>
                <w:lang w:val="sv-SE"/>
              </w:rPr>
              <w:t>MHz</w:t>
            </w:r>
          </w:p>
        </w:tc>
        <w:tc>
          <w:tcPr>
            <w:tcW w:w="0" w:type="auto"/>
          </w:tcPr>
          <w:p w14:paraId="323DF4ED" w14:textId="77777777" w:rsidR="00EF6C3A" w:rsidRPr="00E24AB4" w:rsidRDefault="00EF6C3A" w:rsidP="00F02452">
            <w:pPr>
              <w:pStyle w:val="TAC"/>
              <w:rPr>
                <w:rFonts w:cs="Arial"/>
              </w:rPr>
            </w:pPr>
            <w:r w:rsidRPr="00E24AB4">
              <w:rPr>
                <w:rFonts w:cs="Arial"/>
              </w:rPr>
              <w:t>F</w:t>
            </w:r>
            <w:r w:rsidRPr="00E24AB4">
              <w:rPr>
                <w:rFonts w:cs="Arial"/>
                <w:vertAlign w:val="subscript"/>
              </w:rPr>
              <w:t xml:space="preserve">DL_low </w:t>
            </w:r>
            <w:r w:rsidRPr="00E24AB4">
              <w:rPr>
                <w:rFonts w:cs="Arial"/>
              </w:rPr>
              <w:t>-</w:t>
            </w:r>
            <w:r w:rsidRPr="00E24AB4">
              <w:rPr>
                <w:rFonts w:cs="Arial" w:hint="eastAsia"/>
                <w:lang w:eastAsia="zh-CN"/>
              </w:rPr>
              <w:t>30</w:t>
            </w:r>
            <w:r w:rsidRPr="00E24AB4">
              <w:rPr>
                <w:rFonts w:cs="Arial"/>
              </w:rPr>
              <w:t xml:space="preserve"> to</w:t>
            </w:r>
          </w:p>
          <w:p w14:paraId="0DEA0743" w14:textId="77777777" w:rsidR="00EF6C3A" w:rsidRPr="00E24AB4" w:rsidRDefault="00EF6C3A" w:rsidP="00F02452">
            <w:pPr>
              <w:pStyle w:val="TAC"/>
              <w:rPr>
                <w:rFonts w:cs="Arial"/>
              </w:rPr>
            </w:pPr>
            <w:r w:rsidRPr="00E24AB4">
              <w:rPr>
                <w:rFonts w:cs="Arial"/>
              </w:rPr>
              <w:t>F</w:t>
            </w:r>
            <w:r w:rsidRPr="00E24AB4">
              <w:rPr>
                <w:rFonts w:cs="Arial"/>
                <w:vertAlign w:val="subscript"/>
              </w:rPr>
              <w:t xml:space="preserve">DL_low </w:t>
            </w:r>
            <w:r w:rsidRPr="00E24AB4">
              <w:rPr>
                <w:rFonts w:cs="Arial"/>
              </w:rPr>
              <w:t>-60</w:t>
            </w:r>
          </w:p>
        </w:tc>
        <w:tc>
          <w:tcPr>
            <w:tcW w:w="0" w:type="auto"/>
          </w:tcPr>
          <w:p w14:paraId="66253CAD" w14:textId="77777777" w:rsidR="00EF6C3A" w:rsidRPr="00E24AB4" w:rsidRDefault="00EF6C3A" w:rsidP="00F02452">
            <w:pPr>
              <w:pStyle w:val="TAC"/>
              <w:rPr>
                <w:rFonts w:cs="Arial"/>
              </w:rPr>
            </w:pPr>
            <w:r w:rsidRPr="00E24AB4">
              <w:rPr>
                <w:rFonts w:cs="Arial"/>
              </w:rPr>
              <w:t>F</w:t>
            </w:r>
            <w:r w:rsidRPr="00E24AB4">
              <w:rPr>
                <w:rFonts w:cs="Arial"/>
                <w:vertAlign w:val="subscript"/>
              </w:rPr>
              <w:t xml:space="preserve">DL_low </w:t>
            </w:r>
            <w:r w:rsidRPr="00E24AB4">
              <w:rPr>
                <w:rFonts w:cs="Arial"/>
              </w:rPr>
              <w:t>-60 to</w:t>
            </w:r>
          </w:p>
          <w:p w14:paraId="3D95A08D" w14:textId="77777777" w:rsidR="00EF6C3A" w:rsidRPr="00E24AB4" w:rsidRDefault="00EF6C3A" w:rsidP="00F02452">
            <w:pPr>
              <w:pStyle w:val="TAC"/>
              <w:rPr>
                <w:rFonts w:cs="Arial"/>
              </w:rPr>
            </w:pPr>
            <w:r w:rsidRPr="00E24AB4">
              <w:rPr>
                <w:rFonts w:cs="Arial"/>
              </w:rPr>
              <w:t>F</w:t>
            </w:r>
            <w:r w:rsidRPr="00E24AB4">
              <w:rPr>
                <w:rFonts w:cs="Arial"/>
                <w:vertAlign w:val="subscript"/>
              </w:rPr>
              <w:t xml:space="preserve">DL_low </w:t>
            </w:r>
            <w:r w:rsidRPr="00E24AB4">
              <w:rPr>
                <w:rFonts w:cs="Arial"/>
              </w:rPr>
              <w:t>-85</w:t>
            </w:r>
          </w:p>
        </w:tc>
        <w:tc>
          <w:tcPr>
            <w:tcW w:w="0" w:type="auto"/>
          </w:tcPr>
          <w:p w14:paraId="303D03AF" w14:textId="77777777" w:rsidR="00EF6C3A" w:rsidRPr="00E24AB4" w:rsidRDefault="00EF6C3A" w:rsidP="00F02452">
            <w:pPr>
              <w:pStyle w:val="TAC"/>
              <w:rPr>
                <w:rFonts w:cs="Arial"/>
              </w:rPr>
            </w:pPr>
            <w:r w:rsidRPr="00E24AB4">
              <w:rPr>
                <w:rFonts w:cs="Arial"/>
              </w:rPr>
              <w:t>F</w:t>
            </w:r>
            <w:r w:rsidRPr="00E24AB4">
              <w:rPr>
                <w:rFonts w:cs="Arial"/>
                <w:vertAlign w:val="subscript"/>
              </w:rPr>
              <w:t xml:space="preserve">DL_low </w:t>
            </w:r>
            <w:r w:rsidRPr="00E24AB4">
              <w:rPr>
                <w:rFonts w:cs="Arial"/>
              </w:rPr>
              <w:t>-85 to</w:t>
            </w:r>
          </w:p>
          <w:p w14:paraId="2FC32ED6" w14:textId="77777777" w:rsidR="00EF6C3A" w:rsidRPr="00E24AB4" w:rsidRDefault="00EF6C3A" w:rsidP="00F02452">
            <w:pPr>
              <w:pStyle w:val="TAC"/>
              <w:rPr>
                <w:rFonts w:cs="Arial"/>
              </w:rPr>
            </w:pPr>
            <w:r w:rsidRPr="00E24AB4">
              <w:rPr>
                <w:rFonts w:cs="Arial"/>
              </w:rPr>
              <w:t>1 MHz</w:t>
            </w:r>
          </w:p>
        </w:tc>
      </w:tr>
      <w:tr w:rsidR="00EF6C3A" w:rsidRPr="00E24AB4" w14:paraId="6E145BA2" w14:textId="77777777" w:rsidTr="00F02452">
        <w:trPr>
          <w:jc w:val="center"/>
        </w:trPr>
        <w:tc>
          <w:tcPr>
            <w:tcW w:w="8505" w:type="dxa"/>
            <w:gridSpan w:val="6"/>
          </w:tcPr>
          <w:p w14:paraId="0DB183A7" w14:textId="77777777" w:rsidR="00EF6C3A" w:rsidRPr="00E24AB4" w:rsidRDefault="00EF6C3A" w:rsidP="00F02452">
            <w:pPr>
              <w:pStyle w:val="TAN"/>
            </w:pPr>
            <w:r w:rsidRPr="00E24AB4">
              <w:t>NOTE 1:</w:t>
            </w:r>
            <w:r w:rsidRPr="00E24AB4">
              <w:tab/>
              <w:t>The power level of the interferer (P</w:t>
            </w:r>
            <w:r w:rsidRPr="00E24AB4">
              <w:rPr>
                <w:vertAlign w:val="subscript"/>
              </w:rPr>
              <w:t>Interferer</w:t>
            </w:r>
            <w:r w:rsidRPr="00E24AB4">
              <w:t>) for Range 3 shall be modified to -20 dBm for F</w:t>
            </w:r>
            <w:r w:rsidRPr="00E24AB4">
              <w:rPr>
                <w:vertAlign w:val="subscript"/>
              </w:rPr>
              <w:t>Interferer</w:t>
            </w:r>
            <w:r w:rsidRPr="00E24AB4">
              <w:t xml:space="preserve"> &gt; </w:t>
            </w:r>
            <w:r w:rsidRPr="00E24AB4">
              <w:rPr>
                <w:rFonts w:hint="eastAsia"/>
                <w:lang w:eastAsia="zh-CN"/>
              </w:rPr>
              <w:t>4400</w:t>
            </w:r>
            <w:r w:rsidRPr="00E24AB4">
              <w:t xml:space="preserve"> MHz.</w:t>
            </w:r>
          </w:p>
        </w:tc>
      </w:tr>
    </w:tbl>
    <w:p w14:paraId="1E0C3803" w14:textId="77777777" w:rsidR="00EF6C3A" w:rsidRPr="00E24AB4" w:rsidRDefault="00EF6C3A" w:rsidP="00EF6C3A"/>
    <w:p w14:paraId="55CD7CC4" w14:textId="77777777" w:rsidR="00EF6C3A" w:rsidRPr="00E24AB4" w:rsidRDefault="00EF6C3A" w:rsidP="00EF6C3A">
      <w:pPr>
        <w:pStyle w:val="40"/>
      </w:pPr>
      <w:bookmarkStart w:id="1110" w:name="_Toc45888475"/>
      <w:bookmarkStart w:id="1111" w:name="_Toc45889074"/>
      <w:bookmarkStart w:id="1112" w:name="_Toc59650433"/>
      <w:bookmarkStart w:id="1113" w:name="_Toc61357705"/>
      <w:bookmarkStart w:id="1114" w:name="_Toc61359479"/>
      <w:bookmarkStart w:id="1115" w:name="_Toc67916419"/>
      <w:bookmarkStart w:id="1116" w:name="_Toc75533965"/>
      <w:bookmarkStart w:id="1117" w:name="_Toc75819851"/>
      <w:bookmarkStart w:id="1118" w:name="_Toc76508695"/>
      <w:bookmarkStart w:id="1119" w:name="_Toc76717645"/>
      <w:bookmarkStart w:id="1120" w:name="_Toc83294286"/>
      <w:bookmarkStart w:id="1121" w:name="_Toc84335325"/>
      <w:r w:rsidRPr="00E24AB4">
        <w:lastRenderedPageBreak/>
        <w:t>7.6E.3.2</w:t>
      </w:r>
      <w:r w:rsidRPr="00E24AB4">
        <w:tab/>
        <w:t>Out-of-band blocking for V2X con-current operation</w:t>
      </w:r>
      <w:bookmarkEnd w:id="1110"/>
      <w:bookmarkEnd w:id="1111"/>
      <w:bookmarkEnd w:id="1112"/>
      <w:bookmarkEnd w:id="1113"/>
      <w:bookmarkEnd w:id="1114"/>
      <w:bookmarkEnd w:id="1115"/>
      <w:bookmarkEnd w:id="1116"/>
      <w:bookmarkEnd w:id="1117"/>
      <w:bookmarkEnd w:id="1118"/>
      <w:bookmarkEnd w:id="1119"/>
      <w:bookmarkEnd w:id="1120"/>
      <w:bookmarkEnd w:id="1121"/>
    </w:p>
    <w:p w14:paraId="47385574" w14:textId="1CAD441A" w:rsidR="00EF6C3A" w:rsidRDefault="00EF6C3A" w:rsidP="00EF6C3A">
      <w:r w:rsidRPr="00E24AB4">
        <w:rPr>
          <w:noProof/>
        </w:rPr>
        <w:t xml:space="preserve">For the inter-band con-current NR V2X operation, </w:t>
      </w:r>
      <w:r w:rsidRPr="00E24AB4">
        <w:t xml:space="preserve">the requirements specified in </w:t>
      </w:r>
      <w:r>
        <w:t>clause</w:t>
      </w:r>
      <w:r w:rsidRPr="00E24AB4">
        <w:t xml:space="preserve"> 7.6E</w:t>
      </w:r>
      <w:ins w:id="1122" w:author="Huawei" w:date="2022-01-29T17:00:00Z">
        <w:r w:rsidR="00166AC4">
          <w:t>.</w:t>
        </w:r>
      </w:ins>
      <w:r w:rsidRPr="00E24AB4">
        <w:t>3</w:t>
      </w:r>
      <w:ins w:id="1123" w:author="Huawei" w:date="2022-01-29T17:00:00Z">
        <w:r w:rsidR="00166AC4">
          <w:t>.1</w:t>
        </w:r>
      </w:ins>
      <w:r w:rsidRPr="00E24AB4">
        <w:t xml:space="preserve"> shall apply for the NR sidelink reception in Band n47 and the requirements specified in </w:t>
      </w:r>
      <w:r>
        <w:t>clause</w:t>
      </w:r>
      <w:r w:rsidRPr="00E24AB4">
        <w:t xml:space="preserve"> 7.6.3 shall apply for the NR downlink reception in licensed band while all downlink carriers are active.</w:t>
      </w:r>
    </w:p>
    <w:p w14:paraId="0BFD2FB2" w14:textId="77777777" w:rsidR="00EF6C3A" w:rsidRPr="00EF6C3A" w:rsidRDefault="00EF6C3A">
      <w:pPr>
        <w:rPr>
          <w:noProof/>
        </w:rPr>
      </w:pPr>
    </w:p>
    <w:p w14:paraId="0B1B722B" w14:textId="77777777" w:rsidR="00EF6C3A" w:rsidRDefault="00EF6C3A">
      <w:pPr>
        <w:rPr>
          <w:noProof/>
        </w:rPr>
      </w:pPr>
    </w:p>
    <w:p w14:paraId="36F79F6F" w14:textId="77777777" w:rsidR="00EF6C3A" w:rsidRDefault="00EF6C3A">
      <w:pPr>
        <w:rPr>
          <w:noProof/>
        </w:rPr>
      </w:pPr>
    </w:p>
    <w:p w14:paraId="6B7688AA"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4AC278F" w14:textId="77777777" w:rsidR="00EF6C3A" w:rsidRDefault="00EF6C3A">
      <w:pPr>
        <w:rPr>
          <w:noProof/>
        </w:rPr>
      </w:pPr>
    </w:p>
    <w:p w14:paraId="1010A25D" w14:textId="77777777" w:rsidR="00EF6C3A" w:rsidRPr="00E24AB4" w:rsidRDefault="00EF6C3A" w:rsidP="00EF6C3A">
      <w:pPr>
        <w:pStyle w:val="2"/>
        <w:rPr>
          <w:lang w:eastAsia="zh-CN"/>
        </w:rPr>
      </w:pPr>
      <w:bookmarkStart w:id="1124" w:name="_Toc45888483"/>
      <w:bookmarkStart w:id="1125" w:name="_Toc45889082"/>
      <w:bookmarkStart w:id="1126" w:name="_Toc59650449"/>
      <w:bookmarkStart w:id="1127" w:name="_Toc61357721"/>
      <w:bookmarkStart w:id="1128" w:name="_Toc61359495"/>
      <w:bookmarkStart w:id="1129" w:name="_Toc67916435"/>
      <w:bookmarkStart w:id="1130" w:name="_Toc75533981"/>
      <w:bookmarkStart w:id="1131" w:name="_Toc75819867"/>
      <w:bookmarkStart w:id="1132" w:name="_Toc76508711"/>
      <w:bookmarkStart w:id="1133" w:name="_Toc76717661"/>
      <w:bookmarkStart w:id="1134" w:name="_Toc83294302"/>
      <w:bookmarkStart w:id="1135" w:name="_Toc84335341"/>
      <w:r w:rsidRPr="00E24AB4">
        <w:t>7.7</w:t>
      </w:r>
      <w:r w:rsidRPr="00E24AB4">
        <w:rPr>
          <w:rFonts w:hint="eastAsia"/>
          <w:lang w:eastAsia="zh-CN"/>
        </w:rPr>
        <w:t>E</w:t>
      </w:r>
      <w:r w:rsidRPr="00E24AB4">
        <w:tab/>
        <w:t>Spurious response</w:t>
      </w:r>
      <w:r w:rsidRPr="00E24AB4">
        <w:rPr>
          <w:rFonts w:hint="eastAsia"/>
          <w:lang w:eastAsia="zh-CN"/>
        </w:rPr>
        <w:t xml:space="preserve"> for V2X</w:t>
      </w:r>
      <w:bookmarkEnd w:id="1124"/>
      <w:bookmarkEnd w:id="1125"/>
      <w:bookmarkEnd w:id="1126"/>
      <w:bookmarkEnd w:id="1127"/>
      <w:bookmarkEnd w:id="1128"/>
      <w:bookmarkEnd w:id="1129"/>
      <w:bookmarkEnd w:id="1130"/>
      <w:bookmarkEnd w:id="1131"/>
      <w:bookmarkEnd w:id="1132"/>
      <w:bookmarkEnd w:id="1133"/>
      <w:bookmarkEnd w:id="1134"/>
      <w:bookmarkEnd w:id="1135"/>
    </w:p>
    <w:p w14:paraId="693174CB" w14:textId="77777777" w:rsidR="00EF6C3A" w:rsidRPr="00E24AB4" w:rsidRDefault="00EF6C3A" w:rsidP="00EF6C3A">
      <w:pPr>
        <w:pStyle w:val="30"/>
        <w:rPr>
          <w:rFonts w:eastAsia="宋体"/>
          <w:lang w:eastAsia="zh-CN"/>
        </w:rPr>
      </w:pPr>
      <w:bookmarkStart w:id="1136" w:name="_Toc45888484"/>
      <w:bookmarkStart w:id="1137" w:name="_Toc45889083"/>
      <w:bookmarkStart w:id="1138" w:name="_Toc59650450"/>
      <w:bookmarkStart w:id="1139" w:name="_Toc61357722"/>
      <w:bookmarkStart w:id="1140" w:name="_Toc61359496"/>
      <w:bookmarkStart w:id="1141" w:name="_Toc67916436"/>
      <w:bookmarkStart w:id="1142" w:name="_Toc75533982"/>
      <w:bookmarkStart w:id="1143" w:name="_Toc75819868"/>
      <w:bookmarkStart w:id="1144" w:name="_Toc76508712"/>
      <w:bookmarkStart w:id="1145" w:name="_Toc76717662"/>
      <w:bookmarkStart w:id="1146" w:name="_Toc83294303"/>
      <w:bookmarkStart w:id="1147" w:name="_Toc84335342"/>
      <w:r w:rsidRPr="00E24AB4">
        <w:rPr>
          <w:lang w:eastAsia="zh-CN"/>
        </w:rPr>
        <w:t>7.7</w:t>
      </w:r>
      <w:del w:id="1148" w:author="Huawei" w:date="2022-01-29T17:01:00Z">
        <w:r w:rsidRPr="00E24AB4" w:rsidDel="00166AC4">
          <w:rPr>
            <w:lang w:eastAsia="zh-CN"/>
          </w:rPr>
          <w:delText>.</w:delText>
        </w:r>
      </w:del>
      <w:r w:rsidRPr="00E24AB4">
        <w:rPr>
          <w:lang w:eastAsia="zh-CN"/>
        </w:rPr>
        <w:t>E.1</w:t>
      </w:r>
      <w:r w:rsidRPr="00E24AB4">
        <w:rPr>
          <w:lang w:eastAsia="zh-CN"/>
        </w:rPr>
        <w:tab/>
        <w:t>General</w:t>
      </w:r>
      <w:bookmarkEnd w:id="1136"/>
      <w:bookmarkEnd w:id="1137"/>
      <w:bookmarkEnd w:id="1138"/>
      <w:bookmarkEnd w:id="1139"/>
      <w:bookmarkEnd w:id="1140"/>
      <w:bookmarkEnd w:id="1141"/>
      <w:bookmarkEnd w:id="1142"/>
      <w:bookmarkEnd w:id="1143"/>
      <w:bookmarkEnd w:id="1144"/>
      <w:bookmarkEnd w:id="1145"/>
      <w:bookmarkEnd w:id="1146"/>
      <w:bookmarkEnd w:id="1147"/>
    </w:p>
    <w:p w14:paraId="295A73A1" w14:textId="44901F77" w:rsidR="00EF6C3A" w:rsidRPr="00E24AB4" w:rsidRDefault="00EF6C3A" w:rsidP="00EF6C3A">
      <w:r w:rsidRPr="00E24AB4">
        <w:t xml:space="preserve">Spurious response is a measure of the </w:t>
      </w:r>
      <w:r w:rsidRPr="00E24AB4">
        <w:rPr>
          <w:rFonts w:hint="eastAsia"/>
          <w:lang w:eastAsia="zh-CN"/>
        </w:rPr>
        <w:t>receiver</w:t>
      </w:r>
      <w:r w:rsidRPr="00E24AB4">
        <w:rPr>
          <w:lang w:eastAsia="zh-CN"/>
        </w:rPr>
        <w:t>’</w:t>
      </w:r>
      <w:r w:rsidRPr="00E24AB4">
        <w:rPr>
          <w:rFonts w:hint="eastAsia"/>
          <w:lang w:eastAsia="zh-CN"/>
        </w:rPr>
        <w:t xml:space="preserve">s </w:t>
      </w:r>
      <w:r w:rsidRPr="00E24AB4">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E24AB4">
        <w:rPr>
          <w:rFonts w:hint="eastAsia"/>
          <w:lang w:eastAsia="zh-CN"/>
        </w:rPr>
        <w:t>E</w:t>
      </w:r>
      <w:r w:rsidRPr="00E24AB4">
        <w:t>.3</w:t>
      </w:r>
      <w:ins w:id="1149" w:author="Huawei" w:date="2022-01-29T17:01:00Z">
        <w:r w:rsidR="00166AC4">
          <w:t>.1</w:t>
        </w:r>
      </w:ins>
      <w:r w:rsidRPr="00E24AB4">
        <w:t xml:space="preserve"> is not met.</w:t>
      </w:r>
    </w:p>
    <w:p w14:paraId="0E129FD6" w14:textId="77777777" w:rsidR="00EF6C3A" w:rsidRPr="00E24AB4" w:rsidRDefault="00EF6C3A" w:rsidP="00EF6C3A">
      <w:r w:rsidRPr="00E24AB4">
        <w:t xml:space="preserve">The throughput shall be ≥ 95 % of the maximum throughput of the reference measurement channels as specified in Annexes </w:t>
      </w:r>
      <w:r>
        <w:t>A.7.2</w:t>
      </w:r>
      <w:r w:rsidRPr="00E24AB4">
        <w:t xml:space="preserve"> with parameters for the wanted signal as specified in Table 7.7</w:t>
      </w:r>
      <w:r w:rsidRPr="00E24AB4">
        <w:rPr>
          <w:rFonts w:hint="eastAsia"/>
          <w:lang w:eastAsia="zh-CN"/>
        </w:rPr>
        <w:t>E</w:t>
      </w:r>
      <w:r w:rsidRPr="00E24AB4">
        <w:rPr>
          <w:lang w:eastAsia="zh-CN"/>
        </w:rPr>
        <w:t>.1</w:t>
      </w:r>
      <w:r w:rsidRPr="00E24AB4">
        <w:t>-1</w:t>
      </w:r>
      <w:r w:rsidRPr="00E24AB4">
        <w:rPr>
          <w:rFonts w:hint="eastAsia"/>
          <w:lang w:eastAsia="zh-CN"/>
        </w:rPr>
        <w:t xml:space="preserve"> and Table 7.7E</w:t>
      </w:r>
      <w:r w:rsidRPr="00E24AB4">
        <w:rPr>
          <w:lang w:eastAsia="zh-CN"/>
        </w:rPr>
        <w:t>.1</w:t>
      </w:r>
      <w:r w:rsidRPr="00E24AB4">
        <w:rPr>
          <w:rFonts w:hint="eastAsia"/>
          <w:lang w:eastAsia="zh-CN"/>
        </w:rPr>
        <w:t>-2</w:t>
      </w:r>
      <w:r w:rsidRPr="00E24AB4">
        <w:t xml:space="preserve"> for NR</w:t>
      </w:r>
      <w:r w:rsidRPr="00E24AB4">
        <w:rPr>
          <w:rFonts w:hint="eastAsia"/>
          <w:lang w:eastAsia="zh-CN"/>
        </w:rPr>
        <w:t xml:space="preserve"> V2X</w:t>
      </w:r>
      <w:r w:rsidRPr="00E24AB4">
        <w:t xml:space="preserve"> bands. The relative throughput requirement shall be met for any SCS specified for the channel bandwidth of the wanted signal.</w:t>
      </w:r>
    </w:p>
    <w:p w14:paraId="7B8A9EFE" w14:textId="77777777" w:rsidR="00EF6C3A" w:rsidRPr="00E24AB4" w:rsidRDefault="00EF6C3A" w:rsidP="00EF6C3A">
      <w:pPr>
        <w:pStyle w:val="TH"/>
      </w:pPr>
      <w:r w:rsidRPr="00E24AB4">
        <w:t>Table 7.7</w:t>
      </w:r>
      <w:r w:rsidRPr="00E24AB4">
        <w:rPr>
          <w:rFonts w:hint="eastAsia"/>
          <w:lang w:eastAsia="zh-CN"/>
        </w:rPr>
        <w:t>E</w:t>
      </w:r>
      <w:r w:rsidRPr="00E24AB4">
        <w:rPr>
          <w:lang w:eastAsia="zh-CN"/>
        </w:rPr>
        <w:t>.1</w:t>
      </w:r>
      <w:r w:rsidRPr="00E24AB4">
        <w:t xml:space="preserve">-1: Spurious response parameters for NR </w:t>
      </w:r>
      <w:r w:rsidRPr="00E24AB4">
        <w:rPr>
          <w:rFonts w:hint="eastAsia"/>
          <w:lang w:eastAsia="zh-CN"/>
        </w:rPr>
        <w:t>V2X</w:t>
      </w:r>
    </w:p>
    <w:tbl>
      <w:tblPr>
        <w:tblW w:w="850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489"/>
      </w:tblGrid>
      <w:tr w:rsidR="00EF6C3A" w:rsidRPr="00E24AB4" w14:paraId="57C8A05F" w14:textId="77777777" w:rsidTr="00F02452">
        <w:trPr>
          <w:trHeight w:val="187"/>
        </w:trPr>
        <w:tc>
          <w:tcPr>
            <w:tcW w:w="2576" w:type="dxa"/>
            <w:tcBorders>
              <w:bottom w:val="nil"/>
            </w:tcBorders>
            <w:shd w:val="clear" w:color="auto" w:fill="auto"/>
          </w:tcPr>
          <w:p w14:paraId="100276B4" w14:textId="77777777" w:rsidR="00EF6C3A" w:rsidRPr="00E24AB4" w:rsidRDefault="00EF6C3A" w:rsidP="00F02452">
            <w:pPr>
              <w:pStyle w:val="TAH"/>
            </w:pPr>
            <w:r w:rsidRPr="00E24AB4">
              <w:t>RX parameter</w:t>
            </w:r>
          </w:p>
        </w:tc>
        <w:tc>
          <w:tcPr>
            <w:tcW w:w="756" w:type="dxa"/>
            <w:tcBorders>
              <w:bottom w:val="nil"/>
            </w:tcBorders>
            <w:shd w:val="clear" w:color="auto" w:fill="auto"/>
            <w:vAlign w:val="center"/>
          </w:tcPr>
          <w:p w14:paraId="499097C1" w14:textId="77777777" w:rsidR="00EF6C3A" w:rsidRPr="00E24AB4" w:rsidRDefault="00EF6C3A" w:rsidP="00F02452">
            <w:pPr>
              <w:pStyle w:val="TAH"/>
            </w:pPr>
            <w:r w:rsidRPr="00E24AB4">
              <w:t>Units</w:t>
            </w:r>
          </w:p>
        </w:tc>
        <w:tc>
          <w:tcPr>
            <w:tcW w:w="5173" w:type="dxa"/>
            <w:gridSpan w:val="4"/>
            <w:vAlign w:val="center"/>
          </w:tcPr>
          <w:p w14:paraId="4B1AA213" w14:textId="77777777" w:rsidR="00EF6C3A" w:rsidRPr="00E24AB4" w:rsidRDefault="00EF6C3A" w:rsidP="00F02452">
            <w:pPr>
              <w:pStyle w:val="TAH"/>
            </w:pPr>
            <w:r w:rsidRPr="00E24AB4">
              <w:t>Channel bandwidth</w:t>
            </w:r>
          </w:p>
        </w:tc>
      </w:tr>
      <w:tr w:rsidR="00EF6C3A" w:rsidRPr="00E24AB4" w14:paraId="0FDD54D9" w14:textId="77777777" w:rsidTr="00F02452">
        <w:trPr>
          <w:trHeight w:val="187"/>
        </w:trPr>
        <w:tc>
          <w:tcPr>
            <w:tcW w:w="2576" w:type="dxa"/>
            <w:tcBorders>
              <w:top w:val="nil"/>
              <w:bottom w:val="single" w:sz="4" w:space="0" w:color="auto"/>
            </w:tcBorders>
            <w:shd w:val="clear" w:color="auto" w:fill="auto"/>
          </w:tcPr>
          <w:p w14:paraId="46BD44D0" w14:textId="77777777" w:rsidR="00EF6C3A" w:rsidRPr="00E24AB4" w:rsidRDefault="00EF6C3A" w:rsidP="00F02452">
            <w:pPr>
              <w:pStyle w:val="TAH"/>
            </w:pPr>
          </w:p>
        </w:tc>
        <w:tc>
          <w:tcPr>
            <w:tcW w:w="756" w:type="dxa"/>
            <w:tcBorders>
              <w:top w:val="nil"/>
            </w:tcBorders>
            <w:shd w:val="clear" w:color="auto" w:fill="auto"/>
            <w:vAlign w:val="center"/>
          </w:tcPr>
          <w:p w14:paraId="6605B368" w14:textId="77777777" w:rsidR="00EF6C3A" w:rsidRPr="00E24AB4" w:rsidRDefault="00EF6C3A" w:rsidP="00F02452">
            <w:pPr>
              <w:pStyle w:val="TAH"/>
            </w:pPr>
          </w:p>
        </w:tc>
        <w:tc>
          <w:tcPr>
            <w:tcW w:w="1228" w:type="dxa"/>
            <w:vAlign w:val="center"/>
          </w:tcPr>
          <w:p w14:paraId="03C08071" w14:textId="77777777" w:rsidR="00EF6C3A" w:rsidRPr="00E24AB4" w:rsidRDefault="00EF6C3A" w:rsidP="00F02452">
            <w:pPr>
              <w:pStyle w:val="TAH"/>
            </w:pPr>
            <w:r w:rsidRPr="00E24AB4">
              <w:rPr>
                <w:rFonts w:hint="eastAsia"/>
                <w:lang w:eastAsia="zh-CN"/>
              </w:rPr>
              <w:t>10</w:t>
            </w:r>
            <w:r w:rsidRPr="00E24AB4">
              <w:t xml:space="preserve"> MHz</w:t>
            </w:r>
          </w:p>
        </w:tc>
        <w:tc>
          <w:tcPr>
            <w:tcW w:w="1228" w:type="dxa"/>
            <w:vAlign w:val="center"/>
          </w:tcPr>
          <w:p w14:paraId="0B0C127F" w14:textId="77777777" w:rsidR="00EF6C3A" w:rsidRPr="00E24AB4" w:rsidRDefault="00EF6C3A" w:rsidP="00F02452">
            <w:pPr>
              <w:pStyle w:val="TAH"/>
            </w:pPr>
            <w:r w:rsidRPr="00E24AB4">
              <w:rPr>
                <w:rFonts w:hint="eastAsia"/>
                <w:lang w:eastAsia="zh-CN"/>
              </w:rPr>
              <w:t>2</w:t>
            </w:r>
            <w:r w:rsidRPr="00E24AB4">
              <w:t>0 MHz</w:t>
            </w:r>
          </w:p>
        </w:tc>
        <w:tc>
          <w:tcPr>
            <w:tcW w:w="1228" w:type="dxa"/>
            <w:vAlign w:val="center"/>
          </w:tcPr>
          <w:p w14:paraId="692E4263" w14:textId="77777777" w:rsidR="00EF6C3A" w:rsidRPr="00E24AB4" w:rsidRDefault="00EF6C3A" w:rsidP="00F02452">
            <w:pPr>
              <w:pStyle w:val="TAH"/>
            </w:pPr>
            <w:r w:rsidRPr="00E24AB4">
              <w:rPr>
                <w:rFonts w:hint="eastAsia"/>
                <w:lang w:eastAsia="zh-CN"/>
              </w:rPr>
              <w:t>30</w:t>
            </w:r>
            <w:r w:rsidRPr="00E24AB4">
              <w:t xml:space="preserve"> MHz</w:t>
            </w:r>
          </w:p>
        </w:tc>
        <w:tc>
          <w:tcPr>
            <w:tcW w:w="1489" w:type="dxa"/>
            <w:vAlign w:val="center"/>
          </w:tcPr>
          <w:p w14:paraId="2EB5CF45" w14:textId="77777777" w:rsidR="00EF6C3A" w:rsidRPr="00E24AB4" w:rsidRDefault="00EF6C3A" w:rsidP="00F02452">
            <w:pPr>
              <w:pStyle w:val="TAH"/>
            </w:pPr>
            <w:r w:rsidRPr="00E24AB4">
              <w:rPr>
                <w:rFonts w:hint="eastAsia"/>
                <w:lang w:eastAsia="zh-CN"/>
              </w:rPr>
              <w:t>4</w:t>
            </w:r>
            <w:r w:rsidRPr="00E24AB4">
              <w:t>0 MHz</w:t>
            </w:r>
          </w:p>
        </w:tc>
      </w:tr>
      <w:tr w:rsidR="00EF6C3A" w:rsidRPr="00E24AB4" w14:paraId="23FC1DF0" w14:textId="77777777" w:rsidTr="00F02452">
        <w:trPr>
          <w:trHeight w:val="187"/>
        </w:trPr>
        <w:tc>
          <w:tcPr>
            <w:tcW w:w="2576" w:type="dxa"/>
            <w:tcBorders>
              <w:bottom w:val="nil"/>
            </w:tcBorders>
            <w:shd w:val="clear" w:color="auto" w:fill="auto"/>
          </w:tcPr>
          <w:p w14:paraId="390CC6F3" w14:textId="77777777" w:rsidR="00EF6C3A" w:rsidRPr="00E24AB4" w:rsidRDefault="00EF6C3A" w:rsidP="00F02452">
            <w:pPr>
              <w:pStyle w:val="TAL"/>
            </w:pPr>
            <w:r w:rsidRPr="00E24AB4">
              <w:t>Power in transmission bandwidth configuration</w:t>
            </w:r>
          </w:p>
        </w:tc>
        <w:tc>
          <w:tcPr>
            <w:tcW w:w="756" w:type="dxa"/>
          </w:tcPr>
          <w:p w14:paraId="3A392202" w14:textId="77777777" w:rsidR="00EF6C3A" w:rsidRPr="00E24AB4" w:rsidRDefault="00EF6C3A" w:rsidP="00F02452">
            <w:pPr>
              <w:pStyle w:val="TAC"/>
            </w:pPr>
            <w:r w:rsidRPr="00E24AB4">
              <w:t>dBm</w:t>
            </w:r>
          </w:p>
        </w:tc>
        <w:tc>
          <w:tcPr>
            <w:tcW w:w="5173" w:type="dxa"/>
            <w:gridSpan w:val="4"/>
          </w:tcPr>
          <w:p w14:paraId="3CDA7660" w14:textId="77777777" w:rsidR="00EF6C3A" w:rsidRPr="00E24AB4" w:rsidRDefault="00EF6C3A" w:rsidP="00F02452">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bandwidth specific value below</w:t>
            </w:r>
          </w:p>
        </w:tc>
      </w:tr>
      <w:tr w:rsidR="00EF6C3A" w:rsidRPr="00E24AB4" w14:paraId="5FFEE31C" w14:textId="77777777" w:rsidTr="00F02452">
        <w:trPr>
          <w:trHeight w:val="187"/>
        </w:trPr>
        <w:tc>
          <w:tcPr>
            <w:tcW w:w="2576" w:type="dxa"/>
            <w:tcBorders>
              <w:top w:val="nil"/>
            </w:tcBorders>
            <w:shd w:val="clear" w:color="auto" w:fill="auto"/>
          </w:tcPr>
          <w:p w14:paraId="1A154A98" w14:textId="77777777" w:rsidR="00EF6C3A" w:rsidRPr="00E24AB4" w:rsidRDefault="00EF6C3A" w:rsidP="00F02452">
            <w:pPr>
              <w:pStyle w:val="TAC"/>
            </w:pPr>
          </w:p>
        </w:tc>
        <w:tc>
          <w:tcPr>
            <w:tcW w:w="756" w:type="dxa"/>
          </w:tcPr>
          <w:p w14:paraId="3DDB6ADB" w14:textId="77777777" w:rsidR="00EF6C3A" w:rsidRPr="00E24AB4" w:rsidRDefault="00EF6C3A" w:rsidP="00F02452">
            <w:pPr>
              <w:pStyle w:val="TAC"/>
            </w:pPr>
            <w:r w:rsidRPr="00E24AB4">
              <w:t>dB</w:t>
            </w:r>
          </w:p>
        </w:tc>
        <w:tc>
          <w:tcPr>
            <w:tcW w:w="1228" w:type="dxa"/>
          </w:tcPr>
          <w:p w14:paraId="259F31E5" w14:textId="77777777" w:rsidR="00EF6C3A" w:rsidRPr="00E24AB4" w:rsidRDefault="00EF6C3A" w:rsidP="00F02452">
            <w:pPr>
              <w:pStyle w:val="TAC"/>
            </w:pPr>
            <w:r w:rsidRPr="00E24AB4">
              <w:t>6</w:t>
            </w:r>
          </w:p>
        </w:tc>
        <w:tc>
          <w:tcPr>
            <w:tcW w:w="1228" w:type="dxa"/>
          </w:tcPr>
          <w:p w14:paraId="6749EBF7" w14:textId="77777777" w:rsidR="00EF6C3A" w:rsidRPr="00E24AB4" w:rsidRDefault="00EF6C3A" w:rsidP="00F02452">
            <w:pPr>
              <w:pStyle w:val="TAC"/>
            </w:pPr>
            <w:r w:rsidRPr="00E24AB4">
              <w:rPr>
                <w:rFonts w:hint="eastAsia"/>
                <w:lang w:eastAsia="zh-CN"/>
              </w:rPr>
              <w:t>9</w:t>
            </w:r>
          </w:p>
        </w:tc>
        <w:tc>
          <w:tcPr>
            <w:tcW w:w="1228" w:type="dxa"/>
          </w:tcPr>
          <w:p w14:paraId="19EE5167" w14:textId="77777777" w:rsidR="00EF6C3A" w:rsidRPr="00E24AB4" w:rsidRDefault="00EF6C3A" w:rsidP="00F02452">
            <w:pPr>
              <w:pStyle w:val="TAC"/>
              <w:rPr>
                <w:lang w:val="sv-SE" w:eastAsia="zh-CN"/>
              </w:rPr>
            </w:pPr>
            <w:r w:rsidRPr="00E24AB4">
              <w:rPr>
                <w:rFonts w:hint="eastAsia"/>
                <w:lang w:val="sv-SE" w:eastAsia="zh-CN"/>
              </w:rPr>
              <w:t>11</w:t>
            </w:r>
          </w:p>
        </w:tc>
        <w:tc>
          <w:tcPr>
            <w:tcW w:w="1489" w:type="dxa"/>
          </w:tcPr>
          <w:p w14:paraId="66B59AC2" w14:textId="77777777" w:rsidR="00EF6C3A" w:rsidRPr="00E24AB4" w:rsidRDefault="00EF6C3A" w:rsidP="00F02452">
            <w:pPr>
              <w:pStyle w:val="TAC"/>
              <w:rPr>
                <w:lang w:val="sv-SE"/>
              </w:rPr>
            </w:pPr>
            <w:r w:rsidRPr="00E24AB4">
              <w:rPr>
                <w:rFonts w:hint="eastAsia"/>
                <w:lang w:val="sv-SE" w:eastAsia="zh-CN"/>
              </w:rPr>
              <w:t>12</w:t>
            </w:r>
          </w:p>
        </w:tc>
      </w:tr>
      <w:tr w:rsidR="00EF6C3A" w:rsidRPr="00E24AB4" w14:paraId="641C6079" w14:textId="77777777" w:rsidTr="00F02452">
        <w:trPr>
          <w:trHeight w:val="187"/>
        </w:trPr>
        <w:tc>
          <w:tcPr>
            <w:tcW w:w="8505" w:type="dxa"/>
            <w:gridSpan w:val="6"/>
            <w:shd w:val="clear" w:color="auto" w:fill="auto"/>
          </w:tcPr>
          <w:p w14:paraId="505B92D2" w14:textId="77777777" w:rsidR="00EF6C3A" w:rsidRPr="00E24AB4" w:rsidRDefault="00EF6C3A" w:rsidP="00F02452">
            <w:pPr>
              <w:pStyle w:val="TAN"/>
            </w:pPr>
            <w:r w:rsidRPr="00E24AB4">
              <w:t>NOTE 1:</w:t>
            </w:r>
            <w:r w:rsidRPr="00E24AB4">
              <w:tab/>
            </w:r>
            <w:r w:rsidRPr="00E24AB4">
              <w:rPr>
                <w:rFonts w:eastAsia="?? ??" w:cs="Arial"/>
              </w:rPr>
              <w:t xml:space="preserve">Reference measurement channel is </w:t>
            </w:r>
            <w:r>
              <w:t>A.7.2</w:t>
            </w:r>
          </w:p>
        </w:tc>
      </w:tr>
    </w:tbl>
    <w:p w14:paraId="2FADE829" w14:textId="77777777" w:rsidR="00EF6C3A" w:rsidRPr="00E24AB4" w:rsidRDefault="00EF6C3A" w:rsidP="00EF6C3A"/>
    <w:p w14:paraId="3DB03D71" w14:textId="77777777" w:rsidR="00EF6C3A" w:rsidRPr="00E24AB4" w:rsidRDefault="00EF6C3A" w:rsidP="00EF6C3A">
      <w:pPr>
        <w:pStyle w:val="TH"/>
        <w:rPr>
          <w:rFonts w:eastAsia="宋体"/>
          <w:lang w:eastAsia="zh-CN"/>
        </w:rPr>
      </w:pPr>
      <w:r w:rsidRPr="00E24AB4">
        <w:t xml:space="preserve">Table </w:t>
      </w:r>
      <w:r w:rsidRPr="00E24AB4">
        <w:rPr>
          <w:rFonts w:hint="eastAsia"/>
          <w:lang w:eastAsia="zh-CN"/>
        </w:rPr>
        <w:t>7.7E</w:t>
      </w:r>
      <w:r w:rsidRPr="00E24AB4">
        <w:rPr>
          <w:lang w:eastAsia="zh-CN"/>
        </w:rPr>
        <w:t>.1</w:t>
      </w:r>
      <w:r w:rsidRPr="00E24AB4">
        <w:rPr>
          <w:rFonts w:eastAsia="宋体" w:hint="eastAsia"/>
          <w:lang w:eastAsia="zh-CN"/>
        </w:rPr>
        <w:t>-2</w:t>
      </w:r>
      <w:r w:rsidRPr="00E24AB4">
        <w:t xml:space="preserve">: Spurious response for </w:t>
      </w:r>
      <w:r w:rsidRPr="00E24AB4">
        <w:rPr>
          <w:rFonts w:hint="eastAsia"/>
          <w:lang w:eastAsia="zh-CN"/>
        </w:rPr>
        <w:t xml:space="preserve">NR </w:t>
      </w:r>
      <w:r w:rsidRPr="00E24AB4">
        <w:rPr>
          <w:rFonts w:eastAsia="宋体"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EF6C3A" w:rsidRPr="00E24AB4" w14:paraId="094B606E" w14:textId="77777777" w:rsidTr="00F02452">
        <w:trPr>
          <w:trHeight w:val="187"/>
          <w:jc w:val="center"/>
        </w:trPr>
        <w:tc>
          <w:tcPr>
            <w:tcW w:w="1701" w:type="dxa"/>
          </w:tcPr>
          <w:p w14:paraId="2D31FC02" w14:textId="77777777" w:rsidR="00EF6C3A" w:rsidRPr="00E24AB4" w:rsidRDefault="00EF6C3A" w:rsidP="00F02452">
            <w:pPr>
              <w:pStyle w:val="TAH"/>
              <w:rPr>
                <w:rFonts w:cs="Arial"/>
              </w:rPr>
            </w:pPr>
            <w:r w:rsidRPr="00E24AB4">
              <w:rPr>
                <w:rFonts w:cs="Arial"/>
              </w:rPr>
              <w:br w:type="page"/>
              <w:t>Parameter</w:t>
            </w:r>
          </w:p>
        </w:tc>
        <w:tc>
          <w:tcPr>
            <w:tcW w:w="680" w:type="dxa"/>
          </w:tcPr>
          <w:p w14:paraId="719D980A" w14:textId="77777777" w:rsidR="00EF6C3A" w:rsidRPr="00E24AB4" w:rsidRDefault="00EF6C3A" w:rsidP="00F02452">
            <w:pPr>
              <w:pStyle w:val="TAH"/>
              <w:rPr>
                <w:rFonts w:cs="Arial"/>
              </w:rPr>
            </w:pPr>
            <w:r w:rsidRPr="00E24AB4">
              <w:rPr>
                <w:rFonts w:cs="Arial"/>
              </w:rPr>
              <w:t>Unit</w:t>
            </w:r>
          </w:p>
        </w:tc>
        <w:tc>
          <w:tcPr>
            <w:tcW w:w="0" w:type="auto"/>
          </w:tcPr>
          <w:p w14:paraId="45DEA421" w14:textId="77777777" w:rsidR="00EF6C3A" w:rsidRPr="00E24AB4" w:rsidRDefault="00EF6C3A" w:rsidP="00F02452">
            <w:pPr>
              <w:pStyle w:val="TAH"/>
              <w:rPr>
                <w:rFonts w:cs="Arial"/>
              </w:rPr>
            </w:pPr>
            <w:r w:rsidRPr="00E24AB4">
              <w:rPr>
                <w:rFonts w:cs="Arial"/>
              </w:rPr>
              <w:t>Level</w:t>
            </w:r>
          </w:p>
        </w:tc>
      </w:tr>
      <w:tr w:rsidR="00EF6C3A" w:rsidRPr="00E24AB4" w14:paraId="03F291BB" w14:textId="77777777" w:rsidTr="00F02452">
        <w:trPr>
          <w:trHeight w:val="187"/>
          <w:jc w:val="center"/>
        </w:trPr>
        <w:tc>
          <w:tcPr>
            <w:tcW w:w="1701" w:type="dxa"/>
            <w:vAlign w:val="center"/>
          </w:tcPr>
          <w:p w14:paraId="2BBF18A8" w14:textId="77777777" w:rsidR="00EF6C3A" w:rsidRPr="00E24AB4" w:rsidRDefault="00EF6C3A" w:rsidP="00F02452">
            <w:pPr>
              <w:pStyle w:val="TAL"/>
              <w:rPr>
                <w:rFonts w:cs="Arial"/>
              </w:rPr>
            </w:pPr>
            <w:r w:rsidRPr="00E24AB4">
              <w:rPr>
                <w:rFonts w:cs="Arial"/>
              </w:rPr>
              <w:t>P</w:t>
            </w:r>
            <w:r w:rsidRPr="00E24AB4">
              <w:rPr>
                <w:rFonts w:cs="Arial"/>
                <w:vertAlign w:val="subscript"/>
              </w:rPr>
              <w:t>Interferer</w:t>
            </w:r>
            <w:r w:rsidRPr="00E24AB4">
              <w:rPr>
                <w:rFonts w:cs="Arial" w:hint="eastAsia"/>
                <w:vertAlign w:val="subscript"/>
                <w:lang w:eastAsia="zh-CN"/>
              </w:rPr>
              <w:t xml:space="preserve">  </w:t>
            </w:r>
            <w:r w:rsidRPr="00E24AB4">
              <w:rPr>
                <w:rFonts w:cs="Arial"/>
              </w:rPr>
              <w:t>(CW)</w:t>
            </w:r>
          </w:p>
        </w:tc>
        <w:tc>
          <w:tcPr>
            <w:tcW w:w="680" w:type="dxa"/>
            <w:vAlign w:val="center"/>
          </w:tcPr>
          <w:p w14:paraId="5D219D73" w14:textId="77777777" w:rsidR="00EF6C3A" w:rsidRPr="00E24AB4" w:rsidRDefault="00EF6C3A" w:rsidP="00F02452">
            <w:pPr>
              <w:pStyle w:val="TAC"/>
              <w:rPr>
                <w:rFonts w:cs="Arial"/>
              </w:rPr>
            </w:pPr>
            <w:r w:rsidRPr="00E24AB4">
              <w:rPr>
                <w:rFonts w:cs="Arial"/>
              </w:rPr>
              <w:t>dBm</w:t>
            </w:r>
          </w:p>
        </w:tc>
        <w:tc>
          <w:tcPr>
            <w:tcW w:w="0" w:type="auto"/>
            <w:vAlign w:val="center"/>
          </w:tcPr>
          <w:p w14:paraId="6DA23C5C" w14:textId="77777777" w:rsidR="00EF6C3A" w:rsidRPr="00E24AB4" w:rsidRDefault="00EF6C3A" w:rsidP="00F02452">
            <w:pPr>
              <w:pStyle w:val="TAC"/>
              <w:rPr>
                <w:rFonts w:cs="Arial"/>
              </w:rPr>
            </w:pPr>
            <w:r w:rsidRPr="00E24AB4">
              <w:rPr>
                <w:rFonts w:cs="Arial"/>
              </w:rPr>
              <w:t>-44</w:t>
            </w:r>
          </w:p>
        </w:tc>
      </w:tr>
      <w:tr w:rsidR="00EF6C3A" w:rsidRPr="00E24AB4" w14:paraId="22346757" w14:textId="77777777" w:rsidTr="00F02452">
        <w:trPr>
          <w:trHeight w:val="187"/>
          <w:jc w:val="center"/>
        </w:trPr>
        <w:tc>
          <w:tcPr>
            <w:tcW w:w="1701" w:type="dxa"/>
            <w:vAlign w:val="center"/>
          </w:tcPr>
          <w:p w14:paraId="0BCD739A" w14:textId="77777777" w:rsidR="00EF6C3A" w:rsidRPr="00E24AB4" w:rsidRDefault="00EF6C3A" w:rsidP="00F02452">
            <w:pPr>
              <w:pStyle w:val="TAL"/>
              <w:rPr>
                <w:rFonts w:cs="Arial"/>
              </w:rPr>
            </w:pPr>
            <w:r w:rsidRPr="00E24AB4">
              <w:rPr>
                <w:rFonts w:cs="Arial"/>
              </w:rPr>
              <w:t>F</w:t>
            </w:r>
            <w:r w:rsidRPr="00E24AB4">
              <w:rPr>
                <w:rFonts w:cs="Arial"/>
                <w:vertAlign w:val="subscript"/>
              </w:rPr>
              <w:t>Interferer</w:t>
            </w:r>
          </w:p>
        </w:tc>
        <w:tc>
          <w:tcPr>
            <w:tcW w:w="680" w:type="dxa"/>
            <w:vAlign w:val="center"/>
          </w:tcPr>
          <w:p w14:paraId="63D8850E" w14:textId="77777777" w:rsidR="00EF6C3A" w:rsidRPr="00E24AB4" w:rsidRDefault="00EF6C3A" w:rsidP="00F02452">
            <w:pPr>
              <w:pStyle w:val="TAC"/>
              <w:rPr>
                <w:rFonts w:cs="Arial"/>
              </w:rPr>
            </w:pPr>
            <w:r w:rsidRPr="00E24AB4">
              <w:rPr>
                <w:rFonts w:cs="Arial"/>
              </w:rPr>
              <w:t>MHz</w:t>
            </w:r>
          </w:p>
        </w:tc>
        <w:tc>
          <w:tcPr>
            <w:tcW w:w="0" w:type="auto"/>
            <w:vAlign w:val="center"/>
          </w:tcPr>
          <w:p w14:paraId="04754713" w14:textId="77777777" w:rsidR="00EF6C3A" w:rsidRPr="00E24AB4" w:rsidRDefault="00EF6C3A" w:rsidP="00F02452">
            <w:pPr>
              <w:pStyle w:val="TAC"/>
              <w:rPr>
                <w:rFonts w:cs="Arial"/>
              </w:rPr>
            </w:pPr>
            <w:r w:rsidRPr="00E24AB4">
              <w:rPr>
                <w:rFonts w:cs="Arial"/>
              </w:rPr>
              <w:t>Spurious response frequencies</w:t>
            </w:r>
          </w:p>
        </w:tc>
      </w:tr>
    </w:tbl>
    <w:p w14:paraId="4F6D3A5D" w14:textId="77777777" w:rsidR="00EF6C3A" w:rsidRPr="00E24AB4" w:rsidRDefault="00EF6C3A" w:rsidP="00EF6C3A"/>
    <w:p w14:paraId="2C64DFBF" w14:textId="77777777" w:rsidR="00EF6C3A" w:rsidRPr="00E24AB4" w:rsidRDefault="00EF6C3A" w:rsidP="00EF6C3A">
      <w:pPr>
        <w:pStyle w:val="30"/>
      </w:pPr>
      <w:bookmarkStart w:id="1150" w:name="_Toc45888485"/>
      <w:bookmarkStart w:id="1151" w:name="_Toc45889084"/>
      <w:bookmarkStart w:id="1152" w:name="_Toc59650451"/>
      <w:bookmarkStart w:id="1153" w:name="_Toc61357723"/>
      <w:bookmarkStart w:id="1154" w:name="_Toc61359497"/>
      <w:bookmarkStart w:id="1155" w:name="_Toc67916437"/>
      <w:bookmarkStart w:id="1156" w:name="_Toc75533983"/>
      <w:bookmarkStart w:id="1157" w:name="_Toc75819869"/>
      <w:bookmarkStart w:id="1158" w:name="_Toc76508713"/>
      <w:bookmarkStart w:id="1159" w:name="_Toc76717663"/>
      <w:bookmarkStart w:id="1160" w:name="_Toc83294304"/>
      <w:bookmarkStart w:id="1161" w:name="_Toc84335343"/>
      <w:r w:rsidRPr="00E24AB4">
        <w:t>7.7E.2</w:t>
      </w:r>
      <w:r w:rsidRPr="00E24AB4">
        <w:tab/>
        <w:t>Spurious response for V2X con-current operation</w:t>
      </w:r>
      <w:bookmarkEnd w:id="1150"/>
      <w:bookmarkEnd w:id="1151"/>
      <w:bookmarkEnd w:id="1152"/>
      <w:bookmarkEnd w:id="1153"/>
      <w:bookmarkEnd w:id="1154"/>
      <w:bookmarkEnd w:id="1155"/>
      <w:bookmarkEnd w:id="1156"/>
      <w:bookmarkEnd w:id="1157"/>
      <w:bookmarkEnd w:id="1158"/>
      <w:bookmarkEnd w:id="1159"/>
      <w:bookmarkEnd w:id="1160"/>
      <w:bookmarkEnd w:id="1161"/>
    </w:p>
    <w:p w14:paraId="34E873AF" w14:textId="3B7AB4EC" w:rsidR="00EF6C3A" w:rsidRDefault="00EF6C3A" w:rsidP="00EF6C3A">
      <w:r w:rsidRPr="00E24AB4">
        <w:rPr>
          <w:noProof/>
        </w:rPr>
        <w:t xml:space="preserve">For the inter-band con-current NR V2X operation, </w:t>
      </w:r>
      <w:r w:rsidRPr="00E24AB4">
        <w:t xml:space="preserve">the requirements specified in </w:t>
      </w:r>
      <w:r>
        <w:t>clause</w:t>
      </w:r>
      <w:r w:rsidRPr="00E24AB4">
        <w:t xml:space="preserve"> 7.7E</w:t>
      </w:r>
      <w:ins w:id="1162" w:author="Huawei" w:date="2022-01-29T17:01:00Z">
        <w:r w:rsidR="00166AC4">
          <w:t>.1</w:t>
        </w:r>
      </w:ins>
      <w:r w:rsidRPr="00E24AB4">
        <w:t xml:space="preserve"> shall apply for the NR sidelink reception in </w:t>
      </w:r>
      <w:r>
        <w:t xml:space="preserve">the operating </w:t>
      </w:r>
      <w:r w:rsidRPr="00E24AB4">
        <w:t>Band</w:t>
      </w:r>
      <w:r>
        <w:t>s in</w:t>
      </w:r>
      <w:r w:rsidRPr="00E24AB4">
        <w:t xml:space="preserve"> </w:t>
      </w:r>
      <w:r>
        <w:t>Table 5.2E.1-1</w:t>
      </w:r>
      <w:r w:rsidRPr="00E24AB4">
        <w:t xml:space="preserve"> and the requirements specified in </w:t>
      </w:r>
      <w:r>
        <w:t>clause</w:t>
      </w:r>
      <w:r w:rsidRPr="00E24AB4">
        <w:t xml:space="preserve"> 7.7 shall apply for the NR downlink reception in licensed band while all downlink carriers are active.</w:t>
      </w:r>
    </w:p>
    <w:p w14:paraId="3D65DB4B" w14:textId="77777777" w:rsidR="00EF6C3A" w:rsidRPr="00EF6C3A" w:rsidRDefault="00EF6C3A">
      <w:pPr>
        <w:rPr>
          <w:noProof/>
        </w:rPr>
      </w:pPr>
    </w:p>
    <w:p w14:paraId="079A97B4" w14:textId="77777777" w:rsidR="00EF6C3A" w:rsidRDefault="00EF6C3A">
      <w:pPr>
        <w:rPr>
          <w:noProof/>
        </w:rPr>
      </w:pPr>
    </w:p>
    <w:p w14:paraId="50BA847E" w14:textId="77777777" w:rsidR="00EF6C3A" w:rsidRDefault="00EF6C3A">
      <w:pPr>
        <w:rPr>
          <w:noProof/>
        </w:rPr>
      </w:pPr>
    </w:p>
    <w:p w14:paraId="40D98319"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79C724" w14:textId="77777777" w:rsidR="00EF6C3A" w:rsidRDefault="00EF6C3A">
      <w:pPr>
        <w:rPr>
          <w:noProof/>
        </w:rPr>
      </w:pPr>
    </w:p>
    <w:p w14:paraId="0A00B56F" w14:textId="77777777" w:rsidR="00EF6C3A" w:rsidRPr="00E24AB4" w:rsidRDefault="00EF6C3A" w:rsidP="00EF6C3A">
      <w:pPr>
        <w:pStyle w:val="2"/>
        <w:rPr>
          <w:lang w:eastAsia="zh-CN"/>
        </w:rPr>
      </w:pPr>
      <w:bookmarkStart w:id="1163" w:name="_Toc45888497"/>
      <w:bookmarkStart w:id="1164" w:name="_Toc45889096"/>
      <w:bookmarkStart w:id="1165" w:name="_Toc59650466"/>
      <w:bookmarkStart w:id="1166" w:name="_Toc61357738"/>
      <w:bookmarkStart w:id="1167" w:name="_Toc61359512"/>
      <w:bookmarkStart w:id="1168" w:name="_Toc67916452"/>
      <w:bookmarkStart w:id="1169" w:name="_Toc75533998"/>
      <w:bookmarkStart w:id="1170" w:name="_Toc75819884"/>
      <w:bookmarkStart w:id="1171" w:name="_Toc76508728"/>
      <w:bookmarkStart w:id="1172" w:name="_Toc76717678"/>
      <w:bookmarkStart w:id="1173" w:name="_Toc83294319"/>
      <w:bookmarkStart w:id="1174" w:name="_Toc84335358"/>
      <w:r w:rsidRPr="00E24AB4">
        <w:lastRenderedPageBreak/>
        <w:t>7.8</w:t>
      </w:r>
      <w:r w:rsidRPr="00E24AB4">
        <w:rPr>
          <w:rFonts w:hint="eastAsia"/>
          <w:lang w:eastAsia="zh-CN"/>
        </w:rPr>
        <w:t>E</w:t>
      </w:r>
      <w:r w:rsidRPr="00E24AB4">
        <w:tab/>
        <w:t>Intermodulation characteristics</w:t>
      </w:r>
      <w:r w:rsidRPr="00E24AB4">
        <w:rPr>
          <w:rFonts w:hint="eastAsia"/>
          <w:lang w:eastAsia="zh-CN"/>
        </w:rPr>
        <w:t xml:space="preserve"> for V2X</w:t>
      </w:r>
      <w:bookmarkEnd w:id="1163"/>
      <w:bookmarkEnd w:id="1164"/>
      <w:bookmarkEnd w:id="1165"/>
      <w:bookmarkEnd w:id="1166"/>
      <w:bookmarkEnd w:id="1167"/>
      <w:bookmarkEnd w:id="1168"/>
      <w:bookmarkEnd w:id="1169"/>
      <w:bookmarkEnd w:id="1170"/>
      <w:bookmarkEnd w:id="1171"/>
      <w:bookmarkEnd w:id="1172"/>
      <w:bookmarkEnd w:id="1173"/>
      <w:bookmarkEnd w:id="1174"/>
    </w:p>
    <w:p w14:paraId="583D20FD" w14:textId="77777777" w:rsidR="00EF6C3A" w:rsidRPr="00E24AB4" w:rsidRDefault="00EF6C3A" w:rsidP="00EF6C3A">
      <w:pPr>
        <w:pStyle w:val="30"/>
      </w:pPr>
      <w:bookmarkStart w:id="1175" w:name="_Toc45888498"/>
      <w:bookmarkStart w:id="1176" w:name="_Toc45889097"/>
      <w:bookmarkStart w:id="1177" w:name="_Toc59650467"/>
      <w:bookmarkStart w:id="1178" w:name="_Toc61357739"/>
      <w:bookmarkStart w:id="1179" w:name="_Toc61359513"/>
      <w:bookmarkStart w:id="1180" w:name="_Toc67916453"/>
      <w:bookmarkStart w:id="1181" w:name="_Toc75533999"/>
      <w:bookmarkStart w:id="1182" w:name="_Toc75819885"/>
      <w:bookmarkStart w:id="1183" w:name="_Toc76508729"/>
      <w:bookmarkStart w:id="1184" w:name="_Toc76717679"/>
      <w:bookmarkStart w:id="1185" w:name="_Toc83294320"/>
      <w:bookmarkStart w:id="1186" w:name="_Toc84335359"/>
      <w:r w:rsidRPr="00E24AB4">
        <w:t>7.8</w:t>
      </w:r>
      <w:r w:rsidRPr="00E24AB4">
        <w:rPr>
          <w:rFonts w:hint="eastAsia"/>
        </w:rPr>
        <w:t>E</w:t>
      </w:r>
      <w:r w:rsidRPr="00E24AB4">
        <w:t>.1</w:t>
      </w:r>
      <w:r w:rsidRPr="00E24AB4">
        <w:tab/>
        <w:t>General</w:t>
      </w:r>
      <w:bookmarkEnd w:id="1175"/>
      <w:bookmarkEnd w:id="1176"/>
      <w:bookmarkEnd w:id="1177"/>
      <w:bookmarkEnd w:id="1178"/>
      <w:bookmarkEnd w:id="1179"/>
      <w:bookmarkEnd w:id="1180"/>
      <w:bookmarkEnd w:id="1181"/>
      <w:bookmarkEnd w:id="1182"/>
      <w:bookmarkEnd w:id="1183"/>
      <w:bookmarkEnd w:id="1184"/>
      <w:bookmarkEnd w:id="1185"/>
      <w:bookmarkEnd w:id="1186"/>
    </w:p>
    <w:p w14:paraId="3C27768F" w14:textId="77777777" w:rsidR="00EF6C3A" w:rsidRPr="00E24AB4" w:rsidRDefault="00EF6C3A" w:rsidP="00EF6C3A">
      <w:pPr>
        <w:rPr>
          <w:rFonts w:cs="v5.0.0"/>
          <w:lang w:eastAsia="zh-CN"/>
        </w:rPr>
      </w:pPr>
      <w:r w:rsidRPr="00E24AB4">
        <w:rPr>
          <w:rFonts w:cs="v5.0.0"/>
        </w:rPr>
        <w:t xml:space="preserve">Intermodulation response rejection is a measure of the capability of the receiver to </w:t>
      </w:r>
      <w:r w:rsidRPr="00E24AB4">
        <w:rPr>
          <w:rFonts w:cs="v5.0.0" w:hint="eastAsia"/>
          <w:lang w:eastAsia="zh-CN"/>
        </w:rPr>
        <w:t>receive</w:t>
      </w:r>
      <w:r w:rsidRPr="00E24AB4">
        <w:rPr>
          <w:rFonts w:cs="v5.0.0"/>
        </w:rPr>
        <w:t xml:space="preserve"> a wanted signal on its assigned channel frequency in the presence of two or more interfering signals which have a specific frequency relationship to the wanted signal</w:t>
      </w:r>
      <w:r w:rsidRPr="00E24AB4">
        <w:rPr>
          <w:rFonts w:cs="v5.0.0" w:hint="eastAsia"/>
          <w:lang w:eastAsia="zh-CN"/>
        </w:rPr>
        <w:t>.</w:t>
      </w:r>
    </w:p>
    <w:p w14:paraId="50FC0DF6" w14:textId="77777777" w:rsidR="00EF6C3A" w:rsidRDefault="00EF6C3A" w:rsidP="00EF6C3A">
      <w:pPr>
        <w:pStyle w:val="30"/>
        <w:rPr>
          <w:ins w:id="1187" w:author="Huawei" w:date="2022-01-29T17:01:00Z"/>
        </w:rPr>
      </w:pPr>
      <w:bookmarkStart w:id="1188" w:name="_Toc45888499"/>
      <w:bookmarkStart w:id="1189" w:name="_Toc45889098"/>
      <w:bookmarkStart w:id="1190" w:name="_Toc59650468"/>
      <w:bookmarkStart w:id="1191" w:name="_Toc61357740"/>
      <w:bookmarkStart w:id="1192" w:name="_Toc61359514"/>
      <w:bookmarkStart w:id="1193" w:name="_Toc67916454"/>
      <w:bookmarkStart w:id="1194" w:name="_Toc75534000"/>
      <w:bookmarkStart w:id="1195" w:name="_Toc75819886"/>
      <w:bookmarkStart w:id="1196" w:name="_Toc76508730"/>
      <w:bookmarkStart w:id="1197" w:name="_Toc76717680"/>
      <w:bookmarkStart w:id="1198" w:name="_Toc83294321"/>
      <w:bookmarkStart w:id="1199" w:name="_Toc84335360"/>
      <w:r w:rsidRPr="00E24AB4">
        <w:t>7.8</w:t>
      </w:r>
      <w:r w:rsidRPr="00E24AB4">
        <w:rPr>
          <w:rFonts w:hint="eastAsia"/>
        </w:rPr>
        <w:t>E</w:t>
      </w:r>
      <w:r w:rsidRPr="00E24AB4">
        <w:t>.2</w:t>
      </w:r>
      <w:r w:rsidRPr="00E24AB4">
        <w:tab/>
        <w:t>Wide band Intermodulation</w:t>
      </w:r>
      <w:bookmarkEnd w:id="1188"/>
      <w:bookmarkEnd w:id="1189"/>
      <w:bookmarkEnd w:id="1190"/>
      <w:bookmarkEnd w:id="1191"/>
      <w:bookmarkEnd w:id="1192"/>
      <w:bookmarkEnd w:id="1193"/>
      <w:bookmarkEnd w:id="1194"/>
      <w:bookmarkEnd w:id="1195"/>
      <w:bookmarkEnd w:id="1196"/>
      <w:bookmarkEnd w:id="1197"/>
      <w:bookmarkEnd w:id="1198"/>
      <w:bookmarkEnd w:id="1199"/>
    </w:p>
    <w:p w14:paraId="6D7B8265" w14:textId="4956AEE1" w:rsidR="00166AC4" w:rsidRPr="00166AC4" w:rsidRDefault="00166AC4" w:rsidP="00166AC4">
      <w:pPr>
        <w:pStyle w:val="40"/>
        <w:ind w:left="0" w:firstLine="0"/>
      </w:pPr>
      <w:ins w:id="1200" w:author="Huawei" w:date="2022-01-29T17:01:00Z">
        <w:r w:rsidRPr="00E24AB4">
          <w:t>7.8</w:t>
        </w:r>
        <w:r w:rsidRPr="00E24AB4">
          <w:rPr>
            <w:rFonts w:hint="eastAsia"/>
          </w:rPr>
          <w:t>E</w:t>
        </w:r>
        <w:r w:rsidRPr="00E24AB4">
          <w:t>.2</w:t>
        </w:r>
      </w:ins>
      <w:ins w:id="1201" w:author="Huawei" w:date="2022-01-29T17:02:00Z">
        <w:r>
          <w:t>.1</w:t>
        </w:r>
      </w:ins>
      <w:ins w:id="1202" w:author="Huawei" w:date="2022-01-29T17:01:00Z">
        <w:r w:rsidRPr="00E24AB4">
          <w:tab/>
        </w:r>
      </w:ins>
      <w:ins w:id="1203" w:author="Huawei" w:date="2022-01-29T17:02:00Z">
        <w:r>
          <w:t>General</w:t>
        </w:r>
      </w:ins>
    </w:p>
    <w:p w14:paraId="70B0712D" w14:textId="77777777" w:rsidR="00EF6C3A" w:rsidRPr="00E24AB4" w:rsidRDefault="00EF6C3A" w:rsidP="00EF6C3A">
      <w:r w:rsidRPr="00E24AB4">
        <w:t xml:space="preserve">The wide band intermodulation requirement is defined using </w:t>
      </w:r>
      <w:r w:rsidRPr="00E24AB4">
        <w:rPr>
          <w:rFonts w:hint="eastAsia"/>
          <w:lang w:eastAsia="zh-CN"/>
        </w:rPr>
        <w:t xml:space="preserve">modulated NR carrier and </w:t>
      </w:r>
      <w:r w:rsidRPr="00E24AB4">
        <w:t xml:space="preserve">a CW </w:t>
      </w:r>
      <w:r w:rsidRPr="00E24AB4">
        <w:rPr>
          <w:rFonts w:hint="eastAsia"/>
          <w:lang w:eastAsia="zh-CN"/>
        </w:rPr>
        <w:t xml:space="preserve">signal </w:t>
      </w:r>
      <w:r w:rsidRPr="00E24AB4">
        <w:t>as interferer 1 and interferer 2 respectively.</w:t>
      </w:r>
      <w:r w:rsidRPr="00E24AB4">
        <w:rPr>
          <w:rFonts w:hint="eastAsia"/>
          <w:lang w:eastAsia="zh-CN"/>
        </w:rPr>
        <w:t xml:space="preserve"> </w:t>
      </w:r>
      <w:r w:rsidRPr="00E24AB4">
        <w:t xml:space="preserve">The throughput shall be ≥ 95 % of the maximum throughput of the reference measurement channels as specified in Annexes </w:t>
      </w:r>
      <w:r>
        <w:t>A.7.2</w:t>
      </w:r>
      <w:r w:rsidRPr="00E24AB4">
        <w:t xml:space="preserve"> with parameters specified in Table 7.8</w:t>
      </w:r>
      <w:r w:rsidRPr="00E24AB4">
        <w:rPr>
          <w:rFonts w:hint="eastAsia"/>
          <w:lang w:eastAsia="zh-CN"/>
        </w:rPr>
        <w:t>E</w:t>
      </w:r>
      <w:r w:rsidRPr="00E24AB4">
        <w:t xml:space="preserve">.2-1 for NR </w:t>
      </w:r>
      <w:r w:rsidRPr="00E24AB4">
        <w:rPr>
          <w:rFonts w:hint="eastAsia"/>
          <w:lang w:eastAsia="zh-CN"/>
        </w:rPr>
        <w:t xml:space="preserve">V2X </w:t>
      </w:r>
      <w:r w:rsidRPr="00E24AB4">
        <w:t>bands. The relative throughput requirement shall be met for any SCS specified for the channel bandwidth of the wanted signal.</w:t>
      </w:r>
    </w:p>
    <w:p w14:paraId="3BF2D13F" w14:textId="77777777" w:rsidR="00EF6C3A" w:rsidRPr="00E24AB4" w:rsidRDefault="00EF6C3A" w:rsidP="00EF6C3A">
      <w:pPr>
        <w:pStyle w:val="TH"/>
      </w:pPr>
      <w:r w:rsidRPr="00E24AB4">
        <w:t>Table 7.8</w:t>
      </w:r>
      <w:r w:rsidRPr="00E24AB4">
        <w:rPr>
          <w:rFonts w:hint="eastAsia"/>
          <w:lang w:eastAsia="zh-CN"/>
        </w:rPr>
        <w:t>E</w:t>
      </w:r>
      <w:r w:rsidRPr="00E24AB4">
        <w:t xml:space="preserve">.2-1: Wide band intermodulation parameters for NR </w:t>
      </w:r>
      <w:r w:rsidRPr="00E24AB4">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EF6C3A" w:rsidRPr="00E24AB4" w14:paraId="32FD7ABB" w14:textId="77777777" w:rsidTr="00F02452">
        <w:tc>
          <w:tcPr>
            <w:tcW w:w="1177" w:type="dxa"/>
            <w:tcBorders>
              <w:bottom w:val="nil"/>
            </w:tcBorders>
            <w:shd w:val="clear" w:color="auto" w:fill="auto"/>
            <w:vAlign w:val="center"/>
          </w:tcPr>
          <w:p w14:paraId="6D522823" w14:textId="77777777" w:rsidR="00EF6C3A" w:rsidRPr="00E24AB4" w:rsidRDefault="00EF6C3A" w:rsidP="00F02452">
            <w:pPr>
              <w:pStyle w:val="TAH"/>
              <w:rPr>
                <w:lang w:eastAsia="zh-CN"/>
              </w:rPr>
            </w:pPr>
            <w:r w:rsidRPr="00E24AB4">
              <w:rPr>
                <w:rFonts w:hint="eastAsia"/>
                <w:lang w:eastAsia="zh-CN"/>
              </w:rPr>
              <w:t>NR band</w:t>
            </w:r>
          </w:p>
        </w:tc>
        <w:tc>
          <w:tcPr>
            <w:tcW w:w="2384" w:type="dxa"/>
            <w:tcBorders>
              <w:bottom w:val="nil"/>
            </w:tcBorders>
            <w:shd w:val="clear" w:color="auto" w:fill="auto"/>
            <w:vAlign w:val="center"/>
          </w:tcPr>
          <w:p w14:paraId="03DAC725" w14:textId="77777777" w:rsidR="00EF6C3A" w:rsidRPr="00E24AB4" w:rsidRDefault="00EF6C3A" w:rsidP="00F02452">
            <w:pPr>
              <w:pStyle w:val="TAH"/>
            </w:pPr>
            <w:r w:rsidRPr="00E24AB4">
              <w:t>Rx parameter</w:t>
            </w:r>
          </w:p>
        </w:tc>
        <w:tc>
          <w:tcPr>
            <w:tcW w:w="667" w:type="dxa"/>
            <w:tcBorders>
              <w:bottom w:val="nil"/>
            </w:tcBorders>
            <w:shd w:val="clear" w:color="auto" w:fill="auto"/>
            <w:vAlign w:val="center"/>
          </w:tcPr>
          <w:p w14:paraId="7B1696CD" w14:textId="77777777" w:rsidR="00EF6C3A" w:rsidRPr="00E24AB4" w:rsidRDefault="00EF6C3A" w:rsidP="00F02452">
            <w:pPr>
              <w:pStyle w:val="TAH"/>
            </w:pPr>
            <w:r w:rsidRPr="00E24AB4">
              <w:t>Units</w:t>
            </w:r>
          </w:p>
        </w:tc>
        <w:tc>
          <w:tcPr>
            <w:tcW w:w="4560" w:type="dxa"/>
            <w:gridSpan w:val="4"/>
            <w:vAlign w:val="center"/>
          </w:tcPr>
          <w:p w14:paraId="2CA437CD" w14:textId="77777777" w:rsidR="00EF6C3A" w:rsidRPr="00E24AB4" w:rsidRDefault="00EF6C3A" w:rsidP="00F02452">
            <w:pPr>
              <w:pStyle w:val="TAH"/>
            </w:pPr>
            <w:r w:rsidRPr="00E24AB4">
              <w:t>Channel bandwidth</w:t>
            </w:r>
          </w:p>
        </w:tc>
      </w:tr>
      <w:tr w:rsidR="00EF6C3A" w:rsidRPr="00E24AB4" w14:paraId="28DF95D2" w14:textId="77777777" w:rsidTr="00F02452">
        <w:tc>
          <w:tcPr>
            <w:tcW w:w="1177" w:type="dxa"/>
            <w:tcBorders>
              <w:top w:val="nil"/>
              <w:bottom w:val="single" w:sz="4" w:space="0" w:color="auto"/>
            </w:tcBorders>
            <w:shd w:val="clear" w:color="auto" w:fill="auto"/>
            <w:vAlign w:val="center"/>
          </w:tcPr>
          <w:p w14:paraId="415A27CF" w14:textId="77777777" w:rsidR="00EF6C3A" w:rsidRPr="00E24AB4" w:rsidRDefault="00EF6C3A" w:rsidP="00F02452">
            <w:pPr>
              <w:pStyle w:val="TAH"/>
            </w:pPr>
          </w:p>
        </w:tc>
        <w:tc>
          <w:tcPr>
            <w:tcW w:w="2384" w:type="dxa"/>
            <w:tcBorders>
              <w:top w:val="nil"/>
            </w:tcBorders>
            <w:shd w:val="clear" w:color="auto" w:fill="auto"/>
            <w:vAlign w:val="center"/>
          </w:tcPr>
          <w:p w14:paraId="3AB5FBCD" w14:textId="77777777" w:rsidR="00EF6C3A" w:rsidRPr="00E24AB4" w:rsidRDefault="00EF6C3A" w:rsidP="00F02452">
            <w:pPr>
              <w:pStyle w:val="TAH"/>
            </w:pPr>
          </w:p>
        </w:tc>
        <w:tc>
          <w:tcPr>
            <w:tcW w:w="667" w:type="dxa"/>
            <w:tcBorders>
              <w:top w:val="nil"/>
            </w:tcBorders>
            <w:shd w:val="clear" w:color="auto" w:fill="auto"/>
            <w:vAlign w:val="center"/>
          </w:tcPr>
          <w:p w14:paraId="7289CBE0" w14:textId="77777777" w:rsidR="00EF6C3A" w:rsidRPr="00E24AB4" w:rsidRDefault="00EF6C3A" w:rsidP="00F02452">
            <w:pPr>
              <w:pStyle w:val="TAH"/>
            </w:pPr>
          </w:p>
        </w:tc>
        <w:tc>
          <w:tcPr>
            <w:tcW w:w="1140" w:type="dxa"/>
            <w:vAlign w:val="center"/>
          </w:tcPr>
          <w:p w14:paraId="2B5F3980" w14:textId="77777777" w:rsidR="00EF6C3A" w:rsidRPr="00E24AB4" w:rsidRDefault="00EF6C3A" w:rsidP="00F02452">
            <w:pPr>
              <w:pStyle w:val="TAH"/>
            </w:pPr>
            <w:r w:rsidRPr="00E24AB4">
              <w:rPr>
                <w:rFonts w:hint="eastAsia"/>
                <w:lang w:eastAsia="zh-CN"/>
              </w:rPr>
              <w:t xml:space="preserve">10 </w:t>
            </w:r>
            <w:r w:rsidRPr="00E24AB4">
              <w:t>MHz</w:t>
            </w:r>
          </w:p>
        </w:tc>
        <w:tc>
          <w:tcPr>
            <w:tcW w:w="1140" w:type="dxa"/>
            <w:vAlign w:val="center"/>
          </w:tcPr>
          <w:p w14:paraId="7F2DB757" w14:textId="77777777" w:rsidR="00EF6C3A" w:rsidRPr="00E24AB4" w:rsidRDefault="00EF6C3A" w:rsidP="00F02452">
            <w:pPr>
              <w:pStyle w:val="TAH"/>
            </w:pPr>
            <w:r w:rsidRPr="00E24AB4">
              <w:rPr>
                <w:rFonts w:hint="eastAsia"/>
                <w:lang w:eastAsia="zh-CN"/>
              </w:rPr>
              <w:t>2</w:t>
            </w:r>
            <w:r w:rsidRPr="00E24AB4">
              <w:t>0</w:t>
            </w:r>
            <w:r w:rsidRPr="00E24AB4">
              <w:rPr>
                <w:rFonts w:hint="eastAsia"/>
                <w:lang w:eastAsia="zh-CN"/>
              </w:rPr>
              <w:t xml:space="preserve"> </w:t>
            </w:r>
            <w:r w:rsidRPr="00E24AB4">
              <w:t>MHz</w:t>
            </w:r>
          </w:p>
        </w:tc>
        <w:tc>
          <w:tcPr>
            <w:tcW w:w="1140" w:type="dxa"/>
            <w:vAlign w:val="center"/>
          </w:tcPr>
          <w:p w14:paraId="17DF8EA0" w14:textId="77777777" w:rsidR="00EF6C3A" w:rsidRPr="00E24AB4" w:rsidRDefault="00EF6C3A" w:rsidP="00F02452">
            <w:pPr>
              <w:pStyle w:val="TAH"/>
            </w:pPr>
            <w:r w:rsidRPr="00E24AB4">
              <w:rPr>
                <w:rFonts w:hint="eastAsia"/>
                <w:lang w:eastAsia="zh-CN"/>
              </w:rPr>
              <w:t xml:space="preserve">30 </w:t>
            </w:r>
            <w:r w:rsidRPr="00E24AB4">
              <w:t>MHz</w:t>
            </w:r>
          </w:p>
        </w:tc>
        <w:tc>
          <w:tcPr>
            <w:tcW w:w="1140" w:type="dxa"/>
            <w:vAlign w:val="center"/>
          </w:tcPr>
          <w:p w14:paraId="766F5A14" w14:textId="77777777" w:rsidR="00EF6C3A" w:rsidRPr="00E24AB4" w:rsidRDefault="00EF6C3A" w:rsidP="00F02452">
            <w:pPr>
              <w:pStyle w:val="TAH"/>
            </w:pPr>
            <w:r w:rsidRPr="00E24AB4">
              <w:rPr>
                <w:rFonts w:hint="eastAsia"/>
                <w:lang w:eastAsia="zh-CN"/>
              </w:rPr>
              <w:t xml:space="preserve">40 </w:t>
            </w:r>
            <w:r w:rsidRPr="00E24AB4">
              <w:t>MHz</w:t>
            </w:r>
          </w:p>
        </w:tc>
      </w:tr>
      <w:tr w:rsidR="00EF6C3A" w:rsidRPr="00E24AB4" w14:paraId="44329F5C" w14:textId="77777777" w:rsidTr="00F02452">
        <w:tc>
          <w:tcPr>
            <w:tcW w:w="1177" w:type="dxa"/>
            <w:tcBorders>
              <w:bottom w:val="nil"/>
            </w:tcBorders>
            <w:shd w:val="clear" w:color="auto" w:fill="auto"/>
          </w:tcPr>
          <w:p w14:paraId="24836A24" w14:textId="77777777" w:rsidR="00EF6C3A" w:rsidRPr="00E24AB4" w:rsidRDefault="00EF6C3A" w:rsidP="00F02452">
            <w:pPr>
              <w:pStyle w:val="TAC"/>
              <w:rPr>
                <w:lang w:eastAsia="zh-CN"/>
              </w:rPr>
            </w:pPr>
            <w:r w:rsidRPr="00E24AB4">
              <w:rPr>
                <w:rFonts w:hint="eastAsia"/>
                <w:lang w:eastAsia="zh-CN"/>
              </w:rPr>
              <w:t>n38, n47</w:t>
            </w:r>
          </w:p>
        </w:tc>
        <w:tc>
          <w:tcPr>
            <w:tcW w:w="2384" w:type="dxa"/>
            <w:vMerge w:val="restart"/>
          </w:tcPr>
          <w:p w14:paraId="608B9A2D" w14:textId="77777777" w:rsidR="00EF6C3A" w:rsidRPr="00E24AB4" w:rsidRDefault="00EF6C3A" w:rsidP="00F02452">
            <w:pPr>
              <w:pStyle w:val="TAC"/>
              <w:rPr>
                <w:bCs/>
              </w:rPr>
            </w:pPr>
            <w:r w:rsidRPr="00E24AB4">
              <w:t>P</w:t>
            </w:r>
            <w:r w:rsidRPr="00E24AB4">
              <w:rPr>
                <w:rFonts w:hint="eastAsia"/>
                <w:lang w:eastAsia="zh-CN"/>
              </w:rPr>
              <w:t>ower</w:t>
            </w:r>
            <w:r w:rsidRPr="00E24AB4">
              <w:t xml:space="preserve"> in Transmission Bandwidth Configuration</w:t>
            </w:r>
          </w:p>
        </w:tc>
        <w:tc>
          <w:tcPr>
            <w:tcW w:w="667" w:type="dxa"/>
            <w:vMerge w:val="restart"/>
          </w:tcPr>
          <w:p w14:paraId="66A6ABE7" w14:textId="77777777" w:rsidR="00EF6C3A" w:rsidRPr="00E24AB4" w:rsidRDefault="00EF6C3A" w:rsidP="00F02452">
            <w:pPr>
              <w:pStyle w:val="TAC"/>
            </w:pPr>
            <w:r w:rsidRPr="00E24AB4">
              <w:t>dBm</w:t>
            </w:r>
          </w:p>
        </w:tc>
        <w:tc>
          <w:tcPr>
            <w:tcW w:w="4560" w:type="dxa"/>
            <w:gridSpan w:val="4"/>
          </w:tcPr>
          <w:p w14:paraId="231DAAEA" w14:textId="77777777" w:rsidR="00EF6C3A" w:rsidRPr="00E24AB4" w:rsidRDefault="00EF6C3A" w:rsidP="00F02452">
            <w:pPr>
              <w:pStyle w:val="TAC"/>
            </w:pPr>
            <w:r w:rsidRPr="00E24AB4">
              <w:rPr>
                <w:rFonts w:cs="Arial"/>
              </w:rPr>
              <w:t>P</w:t>
            </w:r>
            <w:r w:rsidRPr="00E24AB4">
              <w:rPr>
                <w:rFonts w:cs="Arial"/>
                <w:vertAlign w:val="subscript"/>
              </w:rPr>
              <w:t>REFSENS_</w:t>
            </w:r>
            <w:r w:rsidRPr="00E24AB4">
              <w:rPr>
                <w:rFonts w:cs="Arial" w:hint="eastAsia"/>
                <w:vertAlign w:val="subscript"/>
              </w:rPr>
              <w:t>V2X</w:t>
            </w:r>
            <w:r w:rsidRPr="00E24AB4">
              <w:t xml:space="preserve"> + channel bandwidth specific value below</w:t>
            </w:r>
          </w:p>
        </w:tc>
      </w:tr>
      <w:tr w:rsidR="00EF6C3A" w:rsidRPr="00E24AB4" w14:paraId="50DFFD49" w14:textId="77777777" w:rsidTr="00F02452">
        <w:tc>
          <w:tcPr>
            <w:tcW w:w="1177" w:type="dxa"/>
            <w:tcBorders>
              <w:top w:val="nil"/>
              <w:bottom w:val="nil"/>
            </w:tcBorders>
            <w:shd w:val="clear" w:color="auto" w:fill="auto"/>
          </w:tcPr>
          <w:p w14:paraId="651869C8" w14:textId="77777777" w:rsidR="00EF6C3A" w:rsidRPr="00E24AB4" w:rsidRDefault="00EF6C3A" w:rsidP="00F02452">
            <w:pPr>
              <w:pStyle w:val="TAC"/>
              <w:rPr>
                <w:bCs/>
              </w:rPr>
            </w:pPr>
          </w:p>
        </w:tc>
        <w:tc>
          <w:tcPr>
            <w:tcW w:w="2384" w:type="dxa"/>
            <w:vMerge/>
          </w:tcPr>
          <w:p w14:paraId="749F03EE" w14:textId="77777777" w:rsidR="00EF6C3A" w:rsidRPr="00E24AB4" w:rsidRDefault="00EF6C3A" w:rsidP="00F02452">
            <w:pPr>
              <w:pStyle w:val="TAC"/>
              <w:rPr>
                <w:bCs/>
              </w:rPr>
            </w:pPr>
          </w:p>
        </w:tc>
        <w:tc>
          <w:tcPr>
            <w:tcW w:w="667" w:type="dxa"/>
            <w:vMerge/>
          </w:tcPr>
          <w:p w14:paraId="1366BF58" w14:textId="77777777" w:rsidR="00EF6C3A" w:rsidRPr="00E24AB4" w:rsidRDefault="00EF6C3A" w:rsidP="00F02452">
            <w:pPr>
              <w:pStyle w:val="TAC"/>
              <w:rPr>
                <w:rFonts w:cs="Arial"/>
                <w:kern w:val="2"/>
              </w:rPr>
            </w:pPr>
          </w:p>
        </w:tc>
        <w:tc>
          <w:tcPr>
            <w:tcW w:w="1140" w:type="dxa"/>
          </w:tcPr>
          <w:p w14:paraId="67C74C70" w14:textId="77777777" w:rsidR="00EF6C3A" w:rsidRPr="00E24AB4" w:rsidRDefault="00EF6C3A" w:rsidP="00F02452">
            <w:pPr>
              <w:pStyle w:val="TAC"/>
            </w:pPr>
            <w:r w:rsidRPr="00E24AB4">
              <w:t>6</w:t>
            </w:r>
          </w:p>
        </w:tc>
        <w:tc>
          <w:tcPr>
            <w:tcW w:w="1140" w:type="dxa"/>
          </w:tcPr>
          <w:p w14:paraId="63CC4ABD" w14:textId="77777777" w:rsidR="00EF6C3A" w:rsidRPr="00E24AB4" w:rsidRDefault="00EF6C3A" w:rsidP="00F02452">
            <w:pPr>
              <w:pStyle w:val="TAC"/>
            </w:pPr>
            <w:r w:rsidRPr="00E24AB4">
              <w:rPr>
                <w:rFonts w:hint="eastAsia"/>
                <w:lang w:eastAsia="zh-CN"/>
              </w:rPr>
              <w:t>9</w:t>
            </w:r>
          </w:p>
        </w:tc>
        <w:tc>
          <w:tcPr>
            <w:tcW w:w="1140" w:type="dxa"/>
          </w:tcPr>
          <w:p w14:paraId="2F5C1DA3" w14:textId="77777777" w:rsidR="00EF6C3A" w:rsidRPr="00E24AB4" w:rsidRDefault="00EF6C3A" w:rsidP="00F02452">
            <w:pPr>
              <w:pStyle w:val="TAC"/>
              <w:rPr>
                <w:lang w:eastAsia="zh-CN"/>
              </w:rPr>
            </w:pPr>
            <w:r w:rsidRPr="00E24AB4">
              <w:rPr>
                <w:rFonts w:hint="eastAsia"/>
                <w:lang w:eastAsia="zh-CN"/>
              </w:rPr>
              <w:t>11</w:t>
            </w:r>
          </w:p>
        </w:tc>
        <w:tc>
          <w:tcPr>
            <w:tcW w:w="1140" w:type="dxa"/>
          </w:tcPr>
          <w:p w14:paraId="7BE9BC0B" w14:textId="77777777" w:rsidR="00EF6C3A" w:rsidRPr="00E24AB4" w:rsidRDefault="00EF6C3A" w:rsidP="00F02452">
            <w:pPr>
              <w:pStyle w:val="TAC"/>
            </w:pPr>
            <w:r w:rsidRPr="00E24AB4">
              <w:rPr>
                <w:rFonts w:hint="eastAsia"/>
                <w:lang w:eastAsia="zh-CN"/>
              </w:rPr>
              <w:t>12</w:t>
            </w:r>
          </w:p>
        </w:tc>
      </w:tr>
      <w:tr w:rsidR="00EF6C3A" w:rsidRPr="00E24AB4" w14:paraId="25F627BE" w14:textId="77777777" w:rsidTr="00F02452">
        <w:tc>
          <w:tcPr>
            <w:tcW w:w="1177" w:type="dxa"/>
            <w:tcBorders>
              <w:top w:val="nil"/>
              <w:bottom w:val="nil"/>
            </w:tcBorders>
            <w:shd w:val="clear" w:color="auto" w:fill="auto"/>
          </w:tcPr>
          <w:p w14:paraId="3C04CD22" w14:textId="77777777" w:rsidR="00EF6C3A" w:rsidRPr="00E24AB4" w:rsidRDefault="00EF6C3A" w:rsidP="00F02452">
            <w:pPr>
              <w:pStyle w:val="TAC"/>
            </w:pPr>
          </w:p>
        </w:tc>
        <w:tc>
          <w:tcPr>
            <w:tcW w:w="2384" w:type="dxa"/>
          </w:tcPr>
          <w:p w14:paraId="1F3E759C" w14:textId="77777777" w:rsidR="00EF6C3A" w:rsidRPr="00E24AB4" w:rsidRDefault="00EF6C3A" w:rsidP="00F02452">
            <w:pPr>
              <w:pStyle w:val="TAC"/>
              <w:rPr>
                <w:vertAlign w:val="subscript"/>
              </w:rPr>
            </w:pPr>
            <w:r w:rsidRPr="00E24AB4">
              <w:t>P</w:t>
            </w:r>
            <w:r w:rsidRPr="00E24AB4">
              <w:rPr>
                <w:vertAlign w:val="subscript"/>
              </w:rPr>
              <w:t>Interferer 1</w:t>
            </w:r>
            <w:r w:rsidRPr="00E24AB4">
              <w:t xml:space="preserve"> (CW)</w:t>
            </w:r>
          </w:p>
        </w:tc>
        <w:tc>
          <w:tcPr>
            <w:tcW w:w="667" w:type="dxa"/>
          </w:tcPr>
          <w:p w14:paraId="3A32967F" w14:textId="77777777" w:rsidR="00EF6C3A" w:rsidRPr="00E24AB4" w:rsidRDefault="00EF6C3A" w:rsidP="00F02452">
            <w:pPr>
              <w:pStyle w:val="TAC"/>
            </w:pPr>
            <w:r w:rsidRPr="00E24AB4">
              <w:t>dBm</w:t>
            </w:r>
          </w:p>
        </w:tc>
        <w:tc>
          <w:tcPr>
            <w:tcW w:w="4560" w:type="dxa"/>
            <w:gridSpan w:val="4"/>
          </w:tcPr>
          <w:p w14:paraId="41C46226" w14:textId="77777777" w:rsidR="00EF6C3A" w:rsidRPr="00E24AB4" w:rsidRDefault="00EF6C3A" w:rsidP="00F02452">
            <w:pPr>
              <w:pStyle w:val="TAC"/>
            </w:pPr>
            <w:r w:rsidRPr="00E24AB4">
              <w:t>-46</w:t>
            </w:r>
          </w:p>
        </w:tc>
      </w:tr>
      <w:tr w:rsidR="00EF6C3A" w:rsidRPr="00E24AB4" w14:paraId="1A7DB609" w14:textId="77777777" w:rsidTr="00F02452">
        <w:tc>
          <w:tcPr>
            <w:tcW w:w="1177" w:type="dxa"/>
            <w:tcBorders>
              <w:top w:val="nil"/>
              <w:bottom w:val="nil"/>
            </w:tcBorders>
            <w:shd w:val="clear" w:color="auto" w:fill="auto"/>
          </w:tcPr>
          <w:p w14:paraId="6F5F78FD" w14:textId="77777777" w:rsidR="00EF6C3A" w:rsidRPr="00E24AB4" w:rsidRDefault="00EF6C3A" w:rsidP="00F02452">
            <w:pPr>
              <w:pStyle w:val="TAC"/>
            </w:pPr>
          </w:p>
        </w:tc>
        <w:tc>
          <w:tcPr>
            <w:tcW w:w="2384" w:type="dxa"/>
          </w:tcPr>
          <w:p w14:paraId="3CB1815D" w14:textId="77777777" w:rsidR="00EF6C3A" w:rsidRPr="00E24AB4" w:rsidRDefault="00EF6C3A" w:rsidP="00F02452">
            <w:pPr>
              <w:pStyle w:val="TAC"/>
            </w:pPr>
            <w:r w:rsidRPr="00E24AB4">
              <w:t>P</w:t>
            </w:r>
            <w:r w:rsidRPr="00E24AB4">
              <w:rPr>
                <w:vertAlign w:val="subscript"/>
              </w:rPr>
              <w:t>Interferer 2</w:t>
            </w:r>
            <w:r w:rsidRPr="00E24AB4">
              <w:rPr>
                <w:rFonts w:hint="eastAsia"/>
                <w:vertAlign w:val="subscript"/>
                <w:lang w:eastAsia="zh-CN"/>
              </w:rPr>
              <w:t xml:space="preserve"> </w:t>
            </w:r>
            <w:r w:rsidRPr="00E24AB4">
              <w:t>(Modulated)</w:t>
            </w:r>
          </w:p>
        </w:tc>
        <w:tc>
          <w:tcPr>
            <w:tcW w:w="667" w:type="dxa"/>
          </w:tcPr>
          <w:p w14:paraId="00BCA594" w14:textId="77777777" w:rsidR="00EF6C3A" w:rsidRPr="00E24AB4" w:rsidRDefault="00EF6C3A" w:rsidP="00F02452">
            <w:pPr>
              <w:pStyle w:val="TAC"/>
            </w:pPr>
            <w:r w:rsidRPr="00E24AB4">
              <w:t>dBm</w:t>
            </w:r>
          </w:p>
        </w:tc>
        <w:tc>
          <w:tcPr>
            <w:tcW w:w="4560" w:type="dxa"/>
            <w:gridSpan w:val="4"/>
          </w:tcPr>
          <w:p w14:paraId="6028DB9B" w14:textId="77777777" w:rsidR="00EF6C3A" w:rsidRPr="00E24AB4" w:rsidRDefault="00EF6C3A" w:rsidP="00F02452">
            <w:pPr>
              <w:pStyle w:val="TAC"/>
              <w:rPr>
                <w:lang w:eastAsia="zh-CN"/>
              </w:rPr>
            </w:pPr>
            <w:r w:rsidRPr="00E24AB4">
              <w:rPr>
                <w:rFonts w:hint="eastAsia"/>
                <w:lang w:eastAsia="zh-CN"/>
              </w:rPr>
              <w:t>-46</w:t>
            </w:r>
          </w:p>
        </w:tc>
      </w:tr>
      <w:tr w:rsidR="00EF6C3A" w:rsidRPr="00E24AB4" w14:paraId="6C1A7B10" w14:textId="77777777" w:rsidTr="00F02452">
        <w:tc>
          <w:tcPr>
            <w:tcW w:w="1177" w:type="dxa"/>
            <w:tcBorders>
              <w:top w:val="nil"/>
              <w:bottom w:val="nil"/>
            </w:tcBorders>
            <w:shd w:val="clear" w:color="auto" w:fill="auto"/>
          </w:tcPr>
          <w:p w14:paraId="63BD2559" w14:textId="77777777" w:rsidR="00EF6C3A" w:rsidRPr="00E24AB4" w:rsidRDefault="00EF6C3A" w:rsidP="00F02452">
            <w:pPr>
              <w:pStyle w:val="TAC"/>
            </w:pPr>
          </w:p>
        </w:tc>
        <w:tc>
          <w:tcPr>
            <w:tcW w:w="2384" w:type="dxa"/>
          </w:tcPr>
          <w:p w14:paraId="6A4EBC5E" w14:textId="77777777" w:rsidR="00EF6C3A" w:rsidRPr="00E24AB4" w:rsidRDefault="00EF6C3A" w:rsidP="00F02452">
            <w:pPr>
              <w:pStyle w:val="TAC"/>
            </w:pPr>
            <w:r w:rsidRPr="00E24AB4">
              <w:t>BW</w:t>
            </w:r>
            <w:r w:rsidRPr="00E24AB4">
              <w:rPr>
                <w:vertAlign w:val="subscript"/>
              </w:rPr>
              <w:t>Interferer 2</w:t>
            </w:r>
          </w:p>
        </w:tc>
        <w:tc>
          <w:tcPr>
            <w:tcW w:w="667" w:type="dxa"/>
          </w:tcPr>
          <w:p w14:paraId="699D57B5" w14:textId="77777777" w:rsidR="00EF6C3A" w:rsidRPr="00E24AB4" w:rsidRDefault="00EF6C3A" w:rsidP="00F02452">
            <w:pPr>
              <w:pStyle w:val="TAC"/>
            </w:pPr>
            <w:r w:rsidRPr="00E24AB4">
              <w:t>MHz</w:t>
            </w:r>
          </w:p>
        </w:tc>
        <w:tc>
          <w:tcPr>
            <w:tcW w:w="4560" w:type="dxa"/>
            <w:gridSpan w:val="4"/>
          </w:tcPr>
          <w:p w14:paraId="543ABABB" w14:textId="77777777" w:rsidR="00EF6C3A" w:rsidRPr="00E24AB4" w:rsidRDefault="00EF6C3A" w:rsidP="00F02452">
            <w:pPr>
              <w:pStyle w:val="TAC"/>
              <w:rPr>
                <w:lang w:eastAsia="zh-CN"/>
              </w:rPr>
            </w:pPr>
            <w:r w:rsidRPr="00E24AB4">
              <w:rPr>
                <w:rFonts w:hint="eastAsia"/>
                <w:lang w:eastAsia="zh-CN"/>
              </w:rPr>
              <w:t>10</w:t>
            </w:r>
            <w:r w:rsidRPr="00E24AB4">
              <w:rPr>
                <w:lang w:eastAsia="zh-CN"/>
              </w:rPr>
              <w:t>MHz</w:t>
            </w:r>
          </w:p>
        </w:tc>
      </w:tr>
      <w:tr w:rsidR="00EF6C3A" w:rsidRPr="00E24AB4" w14:paraId="669BE4EC" w14:textId="77777777" w:rsidTr="00F02452">
        <w:tc>
          <w:tcPr>
            <w:tcW w:w="1177" w:type="dxa"/>
            <w:tcBorders>
              <w:top w:val="nil"/>
              <w:bottom w:val="nil"/>
            </w:tcBorders>
            <w:shd w:val="clear" w:color="auto" w:fill="auto"/>
          </w:tcPr>
          <w:p w14:paraId="4EEFFA91" w14:textId="77777777" w:rsidR="00EF6C3A" w:rsidRPr="00E24AB4" w:rsidRDefault="00EF6C3A" w:rsidP="00F02452">
            <w:pPr>
              <w:pStyle w:val="TAC"/>
            </w:pPr>
          </w:p>
        </w:tc>
        <w:tc>
          <w:tcPr>
            <w:tcW w:w="2384" w:type="dxa"/>
          </w:tcPr>
          <w:p w14:paraId="676C59ED" w14:textId="77777777" w:rsidR="00EF6C3A" w:rsidRPr="00E24AB4" w:rsidRDefault="00EF6C3A" w:rsidP="00F02452">
            <w:pPr>
              <w:pStyle w:val="TAC"/>
              <w:rPr>
                <w:i/>
              </w:rPr>
            </w:pPr>
            <w:r w:rsidRPr="00E24AB4">
              <w:t>F</w:t>
            </w:r>
            <w:r w:rsidRPr="00E24AB4">
              <w:rPr>
                <w:vertAlign w:val="subscript"/>
              </w:rPr>
              <w:t>Interferer 1</w:t>
            </w:r>
            <w:r w:rsidRPr="00E24AB4">
              <w:rPr>
                <w:rFonts w:hint="eastAsia"/>
                <w:vertAlign w:val="subscript"/>
                <w:lang w:eastAsia="zh-CN"/>
              </w:rPr>
              <w:t xml:space="preserve">  </w:t>
            </w:r>
            <w:r w:rsidRPr="00E24AB4">
              <w:t>(Offset)</w:t>
            </w:r>
          </w:p>
        </w:tc>
        <w:tc>
          <w:tcPr>
            <w:tcW w:w="667" w:type="dxa"/>
          </w:tcPr>
          <w:p w14:paraId="42C2BD5A" w14:textId="77777777" w:rsidR="00EF6C3A" w:rsidRPr="00E24AB4" w:rsidRDefault="00EF6C3A" w:rsidP="00F02452">
            <w:pPr>
              <w:pStyle w:val="TAC"/>
            </w:pPr>
            <w:r w:rsidRPr="00E24AB4">
              <w:t>MHz</w:t>
            </w:r>
          </w:p>
        </w:tc>
        <w:tc>
          <w:tcPr>
            <w:tcW w:w="4560" w:type="dxa"/>
            <w:gridSpan w:val="4"/>
          </w:tcPr>
          <w:p w14:paraId="43E700E2" w14:textId="77777777" w:rsidR="00EF6C3A" w:rsidRPr="00E24AB4" w:rsidRDefault="00EF6C3A" w:rsidP="00F02452">
            <w:pPr>
              <w:pStyle w:val="TAC"/>
              <w:rPr>
                <w:lang w:eastAsia="zh-CN"/>
              </w:rPr>
            </w:pPr>
            <w:r w:rsidRPr="00E24AB4">
              <w:t xml:space="preserve">-BW/2 – </w:t>
            </w:r>
            <w:r w:rsidRPr="00E24AB4">
              <w:rPr>
                <w:rFonts w:hint="eastAsia"/>
                <w:lang w:eastAsia="zh-CN"/>
              </w:rPr>
              <w:t>1</w:t>
            </w:r>
            <w:r w:rsidRPr="00E24AB4">
              <w:t>5</w:t>
            </w:r>
          </w:p>
          <w:p w14:paraId="1019BA1E" w14:textId="77777777" w:rsidR="00EF6C3A" w:rsidRPr="00E24AB4" w:rsidRDefault="00EF6C3A" w:rsidP="00F02452">
            <w:pPr>
              <w:pStyle w:val="TAC"/>
            </w:pPr>
            <w:r w:rsidRPr="00E24AB4">
              <w:t>/</w:t>
            </w:r>
          </w:p>
          <w:p w14:paraId="4605C679" w14:textId="77777777" w:rsidR="00EF6C3A" w:rsidRPr="00E24AB4" w:rsidRDefault="00EF6C3A" w:rsidP="00F02452">
            <w:pPr>
              <w:pStyle w:val="TAC"/>
            </w:pPr>
            <w:r w:rsidRPr="00E24AB4">
              <w:t xml:space="preserve">+BW/2 + </w:t>
            </w:r>
            <w:r w:rsidRPr="00E24AB4">
              <w:rPr>
                <w:rFonts w:hint="eastAsia"/>
                <w:lang w:eastAsia="zh-CN"/>
              </w:rPr>
              <w:t>1</w:t>
            </w:r>
            <w:r w:rsidRPr="00E24AB4">
              <w:t>5</w:t>
            </w:r>
          </w:p>
        </w:tc>
      </w:tr>
      <w:tr w:rsidR="00EF6C3A" w:rsidRPr="00E24AB4" w14:paraId="2E1919D1" w14:textId="77777777" w:rsidTr="00F02452">
        <w:tc>
          <w:tcPr>
            <w:tcW w:w="1177" w:type="dxa"/>
            <w:tcBorders>
              <w:top w:val="nil"/>
            </w:tcBorders>
            <w:shd w:val="clear" w:color="auto" w:fill="auto"/>
          </w:tcPr>
          <w:p w14:paraId="05AA3131" w14:textId="77777777" w:rsidR="00EF6C3A" w:rsidRPr="00E24AB4" w:rsidRDefault="00EF6C3A" w:rsidP="00F02452">
            <w:pPr>
              <w:pStyle w:val="TAC"/>
            </w:pPr>
          </w:p>
        </w:tc>
        <w:tc>
          <w:tcPr>
            <w:tcW w:w="2384" w:type="dxa"/>
          </w:tcPr>
          <w:p w14:paraId="6D2DD726" w14:textId="77777777" w:rsidR="00EF6C3A" w:rsidRPr="00E24AB4" w:rsidRDefault="00EF6C3A" w:rsidP="00F02452">
            <w:pPr>
              <w:pStyle w:val="TAC"/>
            </w:pPr>
            <w:r w:rsidRPr="00E24AB4">
              <w:t>F</w:t>
            </w:r>
            <w:r w:rsidRPr="00E24AB4">
              <w:rPr>
                <w:vertAlign w:val="subscript"/>
              </w:rPr>
              <w:t>Interferer 2</w:t>
            </w:r>
            <w:r w:rsidRPr="00E24AB4">
              <w:rPr>
                <w:rFonts w:hint="eastAsia"/>
                <w:vertAlign w:val="subscript"/>
                <w:lang w:eastAsia="zh-CN"/>
              </w:rPr>
              <w:t xml:space="preserve">  </w:t>
            </w:r>
            <w:r w:rsidRPr="00E24AB4">
              <w:t>(Offset)</w:t>
            </w:r>
          </w:p>
        </w:tc>
        <w:tc>
          <w:tcPr>
            <w:tcW w:w="667" w:type="dxa"/>
          </w:tcPr>
          <w:p w14:paraId="12A3CF68" w14:textId="77777777" w:rsidR="00EF6C3A" w:rsidRPr="00E24AB4" w:rsidRDefault="00EF6C3A" w:rsidP="00F02452">
            <w:pPr>
              <w:pStyle w:val="TAC"/>
            </w:pPr>
            <w:r w:rsidRPr="00E24AB4">
              <w:t>MHz</w:t>
            </w:r>
          </w:p>
        </w:tc>
        <w:tc>
          <w:tcPr>
            <w:tcW w:w="4560" w:type="dxa"/>
            <w:gridSpan w:val="4"/>
          </w:tcPr>
          <w:p w14:paraId="31589356" w14:textId="77777777" w:rsidR="00EF6C3A" w:rsidRPr="00E24AB4" w:rsidRDefault="00EF6C3A" w:rsidP="00F02452">
            <w:pPr>
              <w:pStyle w:val="TAC"/>
              <w:rPr>
                <w:bCs/>
              </w:rPr>
            </w:pPr>
            <w:r w:rsidRPr="00E24AB4">
              <w:t>2</w:t>
            </w:r>
            <w:r w:rsidRPr="00E24AB4">
              <w:rPr>
                <w:rFonts w:hint="eastAsia"/>
                <w:lang w:eastAsia="zh-CN"/>
              </w:rPr>
              <w:t xml:space="preserve"> </w:t>
            </w:r>
            <w:r w:rsidRPr="00E24AB4">
              <w:t>*</w:t>
            </w:r>
            <w:r w:rsidRPr="00E24AB4">
              <w:rPr>
                <w:rFonts w:hint="eastAsia"/>
                <w:lang w:eastAsia="zh-CN"/>
              </w:rPr>
              <w:t xml:space="preserve"> </w:t>
            </w:r>
            <w:r w:rsidRPr="00E24AB4">
              <w:t>F</w:t>
            </w:r>
            <w:r w:rsidRPr="00E24AB4">
              <w:rPr>
                <w:vertAlign w:val="subscript"/>
              </w:rPr>
              <w:t>Interferer 1</w:t>
            </w:r>
          </w:p>
        </w:tc>
      </w:tr>
      <w:tr w:rsidR="00EF6C3A" w:rsidRPr="00E24AB4" w14:paraId="56536C3B" w14:textId="77777777" w:rsidTr="00F02452">
        <w:tc>
          <w:tcPr>
            <w:tcW w:w="8788" w:type="dxa"/>
            <w:gridSpan w:val="7"/>
          </w:tcPr>
          <w:p w14:paraId="14003D05" w14:textId="77777777" w:rsidR="00EF6C3A" w:rsidRPr="00E24AB4" w:rsidRDefault="00EF6C3A" w:rsidP="00F02452">
            <w:pPr>
              <w:pStyle w:val="TAN"/>
            </w:pPr>
            <w:r w:rsidRPr="00E24AB4">
              <w:t>NOTE 1:</w:t>
            </w:r>
            <w:r w:rsidRPr="00E24AB4">
              <w:tab/>
              <w:t xml:space="preserve">Reference measurement channel is </w:t>
            </w:r>
            <w:r>
              <w:t>A.7.2</w:t>
            </w:r>
          </w:p>
          <w:p w14:paraId="6831B757" w14:textId="77777777" w:rsidR="00EF6C3A" w:rsidRPr="00E24AB4" w:rsidRDefault="00EF6C3A" w:rsidP="00F02452">
            <w:pPr>
              <w:pStyle w:val="TAN"/>
              <w:rPr>
                <w:lang w:eastAsia="zh-CN"/>
              </w:rPr>
            </w:pPr>
            <w:r w:rsidRPr="00E24AB4">
              <w:t>NOTE 2:</w:t>
            </w:r>
            <w:r w:rsidRPr="00E24AB4">
              <w:tab/>
              <w:t>The interferer is QPSK modulated PUSCH containing data and reference symbols. Normal cyclic prefix is used.</w:t>
            </w:r>
          </w:p>
        </w:tc>
      </w:tr>
    </w:tbl>
    <w:p w14:paraId="596BF54A" w14:textId="77777777" w:rsidR="00EF6C3A" w:rsidRDefault="00EF6C3A" w:rsidP="00EF6C3A">
      <w:pPr>
        <w:rPr>
          <w:ins w:id="1204" w:author="Huawei" w:date="2022-01-29T17:02:00Z"/>
        </w:rPr>
      </w:pPr>
    </w:p>
    <w:p w14:paraId="4923F56E" w14:textId="0802833E" w:rsidR="00166AC4" w:rsidRPr="00166AC4" w:rsidRDefault="00166AC4" w:rsidP="00166AC4">
      <w:pPr>
        <w:pStyle w:val="40"/>
        <w:ind w:left="0" w:firstLine="0"/>
      </w:pPr>
      <w:ins w:id="1205" w:author="Huawei" w:date="2022-01-29T17:02:00Z">
        <w:r w:rsidRPr="00E24AB4">
          <w:t>7.8</w:t>
        </w:r>
        <w:r w:rsidRPr="00E24AB4">
          <w:rPr>
            <w:rFonts w:hint="eastAsia"/>
          </w:rPr>
          <w:t>E</w:t>
        </w:r>
        <w:r w:rsidRPr="00E24AB4">
          <w:t>.2</w:t>
        </w:r>
        <w:r>
          <w:t>.2</w:t>
        </w:r>
        <w:r w:rsidRPr="00E24AB4">
          <w:tab/>
        </w:r>
        <w:r>
          <w:t xml:space="preserve">Wide band </w:t>
        </w:r>
        <w:r w:rsidRPr="00E24AB4">
          <w:t>Intermodulation for V2X con-current operation</w:t>
        </w:r>
      </w:ins>
    </w:p>
    <w:p w14:paraId="1DADFA44" w14:textId="7609061B" w:rsidR="00EF6C3A" w:rsidRPr="00E24AB4" w:rsidDel="00166AC4" w:rsidRDefault="00EF6C3A" w:rsidP="00EF6C3A">
      <w:pPr>
        <w:pStyle w:val="30"/>
        <w:rPr>
          <w:del w:id="1206" w:author="Huawei" w:date="2022-01-29T17:02:00Z"/>
        </w:rPr>
      </w:pPr>
      <w:bookmarkStart w:id="1207" w:name="_Toc45888500"/>
      <w:bookmarkStart w:id="1208" w:name="_Toc45889099"/>
      <w:bookmarkStart w:id="1209" w:name="_Toc59650469"/>
      <w:bookmarkStart w:id="1210" w:name="_Toc61357741"/>
      <w:bookmarkStart w:id="1211" w:name="_Toc61359515"/>
      <w:bookmarkStart w:id="1212" w:name="_Toc67916455"/>
      <w:bookmarkStart w:id="1213" w:name="_Toc75534001"/>
      <w:bookmarkStart w:id="1214" w:name="_Toc75819887"/>
      <w:bookmarkStart w:id="1215" w:name="_Toc76508731"/>
      <w:bookmarkStart w:id="1216" w:name="_Toc76717681"/>
      <w:bookmarkStart w:id="1217" w:name="_Toc83294322"/>
      <w:bookmarkStart w:id="1218" w:name="_Toc84335361"/>
      <w:del w:id="1219" w:author="Huawei" w:date="2022-01-29T17:02:00Z">
        <w:r w:rsidRPr="00E24AB4" w:rsidDel="00166AC4">
          <w:delText>7.8E.3</w:delText>
        </w:r>
        <w:r w:rsidRPr="00E24AB4" w:rsidDel="00166AC4">
          <w:tab/>
          <w:delText>Intermodulation for V2X con-current operation</w:delText>
        </w:r>
        <w:bookmarkEnd w:id="1207"/>
        <w:bookmarkEnd w:id="1208"/>
        <w:bookmarkEnd w:id="1209"/>
        <w:bookmarkEnd w:id="1210"/>
        <w:bookmarkEnd w:id="1211"/>
        <w:bookmarkEnd w:id="1212"/>
        <w:bookmarkEnd w:id="1213"/>
        <w:bookmarkEnd w:id="1214"/>
        <w:bookmarkEnd w:id="1215"/>
        <w:bookmarkEnd w:id="1216"/>
        <w:bookmarkEnd w:id="1217"/>
        <w:bookmarkEnd w:id="1218"/>
      </w:del>
    </w:p>
    <w:p w14:paraId="3666C923" w14:textId="4246219D" w:rsidR="00EF6C3A" w:rsidRDefault="00EF6C3A" w:rsidP="00EF6C3A">
      <w:r w:rsidRPr="00E24AB4">
        <w:rPr>
          <w:noProof/>
        </w:rPr>
        <w:t xml:space="preserve">For the inter-band con-current NR V2X operation, </w:t>
      </w:r>
      <w:r w:rsidRPr="00E24AB4">
        <w:t xml:space="preserve">the requirements specified in </w:t>
      </w:r>
      <w:r>
        <w:t>clause</w:t>
      </w:r>
      <w:r w:rsidRPr="00E24AB4">
        <w:t xml:space="preserve"> 7.8E</w:t>
      </w:r>
      <w:ins w:id="1220" w:author="Huawei" w:date="2022-01-29T17:02:00Z">
        <w:r w:rsidR="00166AC4">
          <w:t>.2.</w:t>
        </w:r>
        <w:r w:rsidR="00F127B8">
          <w:t>1</w:t>
        </w:r>
      </w:ins>
      <w:r w:rsidRPr="00E24AB4">
        <w:t xml:space="preserve"> shall apply for the NR sidelink reception in </w:t>
      </w:r>
      <w:r>
        <w:t xml:space="preserve">the operating </w:t>
      </w:r>
      <w:r w:rsidRPr="00E24AB4">
        <w:t>Band</w:t>
      </w:r>
      <w:r>
        <w:t>s</w:t>
      </w:r>
      <w:r w:rsidRPr="00E24AB4">
        <w:t xml:space="preserve"> </w:t>
      </w:r>
      <w:r>
        <w:t>in in</w:t>
      </w:r>
      <w:r w:rsidRPr="00E24AB4">
        <w:t xml:space="preserve"> </w:t>
      </w:r>
      <w:r>
        <w:t>Table 5.2E.1-1</w:t>
      </w:r>
      <w:r w:rsidRPr="00E24AB4">
        <w:t xml:space="preserve"> and the requirements specified in </w:t>
      </w:r>
      <w:r>
        <w:t>clause</w:t>
      </w:r>
      <w:r w:rsidRPr="00E24AB4">
        <w:t xml:space="preserve"> 7.8 shall apply for the NR downlink reception in licensed band while all downlink carriers are active.</w:t>
      </w:r>
    </w:p>
    <w:p w14:paraId="738739CF" w14:textId="77777777" w:rsidR="00EF6C3A" w:rsidRPr="00EF6C3A" w:rsidRDefault="00EF6C3A">
      <w:pPr>
        <w:rPr>
          <w:noProof/>
        </w:rPr>
      </w:pPr>
    </w:p>
    <w:p w14:paraId="25C1B156" w14:textId="77777777" w:rsidR="00EF6C3A" w:rsidRDefault="00EF6C3A">
      <w:pPr>
        <w:rPr>
          <w:noProof/>
        </w:rPr>
      </w:pPr>
    </w:p>
    <w:p w14:paraId="12BD02E4" w14:textId="77777777" w:rsidR="00EF6C3A" w:rsidRDefault="00EF6C3A">
      <w:pPr>
        <w:rPr>
          <w:noProof/>
        </w:rPr>
      </w:pPr>
    </w:p>
    <w:p w14:paraId="30F642DC"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24A5B7" w14:textId="77777777" w:rsidR="00EF6C3A" w:rsidRDefault="00EF6C3A">
      <w:pPr>
        <w:rPr>
          <w:noProof/>
        </w:rPr>
      </w:pPr>
    </w:p>
    <w:p w14:paraId="726FC29E" w14:textId="77777777" w:rsidR="00EF6C3A" w:rsidRDefault="00EF6C3A">
      <w:pPr>
        <w:rPr>
          <w:noProof/>
        </w:rPr>
      </w:pPr>
    </w:p>
    <w:p w14:paraId="448A194A" w14:textId="77777777" w:rsidR="00EF6C3A" w:rsidRDefault="00EF6C3A">
      <w:pPr>
        <w:rPr>
          <w:noProof/>
        </w:rPr>
      </w:pPr>
    </w:p>
    <w:p w14:paraId="00F90953" w14:textId="77777777" w:rsidR="00EF6C3A" w:rsidRDefault="00EF6C3A">
      <w:pPr>
        <w:rPr>
          <w:noProof/>
        </w:rPr>
      </w:pPr>
    </w:p>
    <w:p w14:paraId="01CE7AE3"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CE755AB" w14:textId="77777777" w:rsidR="00EF6C3A" w:rsidRDefault="00EF6C3A">
      <w:pPr>
        <w:rPr>
          <w:noProof/>
        </w:rPr>
      </w:pPr>
    </w:p>
    <w:p w14:paraId="694CF58F" w14:textId="77777777" w:rsidR="00EF6C3A" w:rsidRDefault="00EF6C3A">
      <w:pPr>
        <w:rPr>
          <w:noProof/>
        </w:rPr>
      </w:pPr>
    </w:p>
    <w:p w14:paraId="48755767" w14:textId="77777777" w:rsidR="00EF6C3A" w:rsidRDefault="00EF6C3A">
      <w:pPr>
        <w:rPr>
          <w:noProof/>
        </w:rPr>
      </w:pPr>
    </w:p>
    <w:p w14:paraId="58A6DCD7" w14:textId="77777777" w:rsidR="00EF6C3A" w:rsidRDefault="00EF6C3A">
      <w:pPr>
        <w:rPr>
          <w:noProof/>
        </w:rPr>
      </w:pPr>
    </w:p>
    <w:p w14:paraId="19658B85"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72F674" w14:textId="77777777" w:rsidR="00EF6C3A" w:rsidRDefault="00EF6C3A">
      <w:pPr>
        <w:rPr>
          <w:noProof/>
        </w:rPr>
      </w:pPr>
    </w:p>
    <w:p w14:paraId="67A63CD0" w14:textId="77777777" w:rsidR="00EF6C3A" w:rsidRDefault="00EF6C3A">
      <w:pPr>
        <w:rPr>
          <w:noProof/>
        </w:rPr>
      </w:pPr>
    </w:p>
    <w:p w14:paraId="6F77ED0C" w14:textId="77777777" w:rsidR="00EF6C3A" w:rsidRDefault="00EF6C3A">
      <w:pPr>
        <w:rPr>
          <w:noProof/>
        </w:rPr>
      </w:pPr>
    </w:p>
    <w:p w14:paraId="66CDDE5E" w14:textId="77777777" w:rsidR="00EF6C3A" w:rsidRDefault="00EF6C3A">
      <w:pPr>
        <w:rPr>
          <w:noProof/>
        </w:rPr>
      </w:pPr>
    </w:p>
    <w:p w14:paraId="4C04454E"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2D8A37B" w14:textId="77777777" w:rsidR="00EF6C3A" w:rsidRDefault="00EF6C3A">
      <w:pPr>
        <w:rPr>
          <w:noProof/>
        </w:rPr>
      </w:pPr>
    </w:p>
    <w:p w14:paraId="5AE38DD7" w14:textId="77777777" w:rsidR="00EF6C3A" w:rsidRDefault="00EF6C3A">
      <w:pPr>
        <w:rPr>
          <w:noProof/>
        </w:rPr>
      </w:pPr>
    </w:p>
    <w:p w14:paraId="66C54D0A" w14:textId="77777777" w:rsidR="00EF6C3A" w:rsidRDefault="00EF6C3A">
      <w:pPr>
        <w:rPr>
          <w:noProof/>
        </w:rPr>
      </w:pPr>
    </w:p>
    <w:p w14:paraId="3A2973F7" w14:textId="77777777" w:rsidR="00EF6C3A" w:rsidRDefault="00EF6C3A">
      <w:pPr>
        <w:rPr>
          <w:noProof/>
        </w:rPr>
      </w:pPr>
    </w:p>
    <w:p w14:paraId="74638800"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352A3D2" w14:textId="77777777" w:rsidR="00EF6C3A" w:rsidRDefault="00EF6C3A">
      <w:pPr>
        <w:rPr>
          <w:noProof/>
        </w:rPr>
      </w:pPr>
    </w:p>
    <w:p w14:paraId="29656A9A" w14:textId="77777777" w:rsidR="00EF6C3A" w:rsidRDefault="00EF6C3A">
      <w:pPr>
        <w:rPr>
          <w:noProof/>
        </w:rPr>
      </w:pPr>
    </w:p>
    <w:p w14:paraId="32B76080" w14:textId="77777777" w:rsidR="00EF6C3A" w:rsidRDefault="00EF6C3A">
      <w:pPr>
        <w:rPr>
          <w:noProof/>
        </w:rPr>
      </w:pPr>
    </w:p>
    <w:p w14:paraId="3FFDDE13" w14:textId="77777777" w:rsidR="00EF6C3A" w:rsidRDefault="00EF6C3A">
      <w:pPr>
        <w:rPr>
          <w:noProof/>
        </w:rPr>
      </w:pPr>
    </w:p>
    <w:p w14:paraId="10F2892A"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3D5500" w14:textId="77777777" w:rsidR="00EF6C3A" w:rsidRDefault="00EF6C3A">
      <w:pPr>
        <w:rPr>
          <w:noProof/>
        </w:rPr>
      </w:pPr>
    </w:p>
    <w:p w14:paraId="657CF23B" w14:textId="77777777" w:rsidR="0007318C" w:rsidRDefault="0007318C">
      <w:pPr>
        <w:rPr>
          <w:noProof/>
        </w:rPr>
      </w:pPr>
    </w:p>
    <w:p w14:paraId="0565A28B" w14:textId="77777777" w:rsidR="0007318C" w:rsidRDefault="0007318C">
      <w:pPr>
        <w:rPr>
          <w:noProof/>
        </w:rPr>
      </w:pPr>
    </w:p>
    <w:p w14:paraId="1626443B" w14:textId="77777777" w:rsidR="0007318C" w:rsidRPr="006A6DC8" w:rsidRDefault="0007318C" w:rsidP="0007318C">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2719718F" w14:textId="77777777" w:rsidR="0007318C" w:rsidRDefault="0007318C">
      <w:pPr>
        <w:rPr>
          <w:noProof/>
        </w:rPr>
      </w:pPr>
    </w:p>
    <w:sectPr w:rsidR="0007318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26156" w14:textId="77777777" w:rsidR="00CD6123" w:rsidRDefault="00CD6123">
      <w:r>
        <w:separator/>
      </w:r>
    </w:p>
  </w:endnote>
  <w:endnote w:type="continuationSeparator" w:id="0">
    <w:p w14:paraId="6E17DCE6" w14:textId="77777777" w:rsidR="00CD6123" w:rsidRDefault="00CD6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Dotum">
    <w:altName w:val="Arial Unicode MS"/>
    <w:panose1 w:val="020B0600000101010101"/>
    <w:charset w:val="81"/>
    <w:family w:val="modern"/>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3C143" w14:textId="77777777" w:rsidR="00CD6123" w:rsidRDefault="00CD6123">
      <w:r>
        <w:separator/>
      </w:r>
    </w:p>
  </w:footnote>
  <w:footnote w:type="continuationSeparator" w:id="0">
    <w:p w14:paraId="673F5F14" w14:textId="77777777" w:rsidR="00CD6123" w:rsidRDefault="00CD61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02452" w:rsidRDefault="00F02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2452" w:rsidRDefault="00F02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2452" w:rsidRDefault="00F02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2452" w:rsidRDefault="00F02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F20"/>
    <w:rsid w:val="0006686E"/>
    <w:rsid w:val="0007318C"/>
    <w:rsid w:val="0008529A"/>
    <w:rsid w:val="000A6394"/>
    <w:rsid w:val="000B7FED"/>
    <w:rsid w:val="000C038A"/>
    <w:rsid w:val="000C6598"/>
    <w:rsid w:val="000D44B3"/>
    <w:rsid w:val="001021B6"/>
    <w:rsid w:val="00145D43"/>
    <w:rsid w:val="00166AC4"/>
    <w:rsid w:val="00192C46"/>
    <w:rsid w:val="001A08B3"/>
    <w:rsid w:val="001A7B60"/>
    <w:rsid w:val="001B52F0"/>
    <w:rsid w:val="001B7A65"/>
    <w:rsid w:val="001E41F3"/>
    <w:rsid w:val="00206F04"/>
    <w:rsid w:val="0026004D"/>
    <w:rsid w:val="002640DD"/>
    <w:rsid w:val="00275D12"/>
    <w:rsid w:val="002813E4"/>
    <w:rsid w:val="002816C9"/>
    <w:rsid w:val="00284FEB"/>
    <w:rsid w:val="002860C4"/>
    <w:rsid w:val="002B5741"/>
    <w:rsid w:val="002C51D3"/>
    <w:rsid w:val="002E2F09"/>
    <w:rsid w:val="002E472E"/>
    <w:rsid w:val="00303C7D"/>
    <w:rsid w:val="00305409"/>
    <w:rsid w:val="00323DAE"/>
    <w:rsid w:val="003609EF"/>
    <w:rsid w:val="0036231A"/>
    <w:rsid w:val="00374DD4"/>
    <w:rsid w:val="00386497"/>
    <w:rsid w:val="003B2439"/>
    <w:rsid w:val="003E1A36"/>
    <w:rsid w:val="00410371"/>
    <w:rsid w:val="004242F1"/>
    <w:rsid w:val="004B75B7"/>
    <w:rsid w:val="0051580D"/>
    <w:rsid w:val="00535E84"/>
    <w:rsid w:val="00536A25"/>
    <w:rsid w:val="00547111"/>
    <w:rsid w:val="00592D74"/>
    <w:rsid w:val="005B677E"/>
    <w:rsid w:val="005E2C44"/>
    <w:rsid w:val="00621188"/>
    <w:rsid w:val="006257ED"/>
    <w:rsid w:val="00665C47"/>
    <w:rsid w:val="0068654E"/>
    <w:rsid w:val="00695808"/>
    <w:rsid w:val="006B46FB"/>
    <w:rsid w:val="006D5031"/>
    <w:rsid w:val="006E21FB"/>
    <w:rsid w:val="007146E3"/>
    <w:rsid w:val="00755520"/>
    <w:rsid w:val="00760778"/>
    <w:rsid w:val="0076210D"/>
    <w:rsid w:val="00792342"/>
    <w:rsid w:val="007977A8"/>
    <w:rsid w:val="007B512A"/>
    <w:rsid w:val="007C2097"/>
    <w:rsid w:val="007D6A07"/>
    <w:rsid w:val="007F2084"/>
    <w:rsid w:val="007F7259"/>
    <w:rsid w:val="008040A8"/>
    <w:rsid w:val="008279FA"/>
    <w:rsid w:val="008626E7"/>
    <w:rsid w:val="00870EE7"/>
    <w:rsid w:val="008863B9"/>
    <w:rsid w:val="00895465"/>
    <w:rsid w:val="008A45A6"/>
    <w:rsid w:val="008F3789"/>
    <w:rsid w:val="008F686C"/>
    <w:rsid w:val="009148DE"/>
    <w:rsid w:val="00941E30"/>
    <w:rsid w:val="0097646B"/>
    <w:rsid w:val="009777D9"/>
    <w:rsid w:val="00991B88"/>
    <w:rsid w:val="009A5753"/>
    <w:rsid w:val="009A579D"/>
    <w:rsid w:val="009D0ED9"/>
    <w:rsid w:val="009E0619"/>
    <w:rsid w:val="009E3297"/>
    <w:rsid w:val="009F734F"/>
    <w:rsid w:val="00A246B6"/>
    <w:rsid w:val="00A47E70"/>
    <w:rsid w:val="00A50CF0"/>
    <w:rsid w:val="00A7671C"/>
    <w:rsid w:val="00A948F4"/>
    <w:rsid w:val="00A97752"/>
    <w:rsid w:val="00AA2CBC"/>
    <w:rsid w:val="00AC5820"/>
    <w:rsid w:val="00AD1CD8"/>
    <w:rsid w:val="00AE50F0"/>
    <w:rsid w:val="00B027D9"/>
    <w:rsid w:val="00B258BB"/>
    <w:rsid w:val="00B67B97"/>
    <w:rsid w:val="00B968C8"/>
    <w:rsid w:val="00BA3EC5"/>
    <w:rsid w:val="00BA51D9"/>
    <w:rsid w:val="00BB5DFC"/>
    <w:rsid w:val="00BD279D"/>
    <w:rsid w:val="00BD6BB8"/>
    <w:rsid w:val="00C5667D"/>
    <w:rsid w:val="00C66BA2"/>
    <w:rsid w:val="00C95985"/>
    <w:rsid w:val="00CC5026"/>
    <w:rsid w:val="00CC68D0"/>
    <w:rsid w:val="00CD6123"/>
    <w:rsid w:val="00D03F9A"/>
    <w:rsid w:val="00D06D51"/>
    <w:rsid w:val="00D132A7"/>
    <w:rsid w:val="00D1687D"/>
    <w:rsid w:val="00D24991"/>
    <w:rsid w:val="00D50255"/>
    <w:rsid w:val="00D66520"/>
    <w:rsid w:val="00DE34CF"/>
    <w:rsid w:val="00E13F3D"/>
    <w:rsid w:val="00E34898"/>
    <w:rsid w:val="00E62040"/>
    <w:rsid w:val="00E626DF"/>
    <w:rsid w:val="00EB09B7"/>
    <w:rsid w:val="00EE7D7C"/>
    <w:rsid w:val="00EF6C3A"/>
    <w:rsid w:val="00F02452"/>
    <w:rsid w:val="00F127B8"/>
    <w:rsid w:val="00F240A1"/>
    <w:rsid w:val="00F25D98"/>
    <w:rsid w:val="00F300FB"/>
    <w:rsid w:val="00FB6386"/>
    <w:rsid w:val="00FE4006"/>
    <w:rsid w:val="00FE79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7318C"/>
    <w:rPr>
      <w:rFonts w:ascii="Arial" w:hAnsi="Arial"/>
      <w:sz w:val="28"/>
      <w:lang w:val="en-GB" w:eastAsia="en-US"/>
    </w:rPr>
  </w:style>
  <w:style w:type="paragraph" w:customStyle="1" w:styleId="TAJ">
    <w:name w:val="TAJ"/>
    <w:basedOn w:val="TH"/>
    <w:qFormat/>
    <w:rsid w:val="0007318C"/>
    <w:rPr>
      <w:rFonts w:eastAsia="MS Mincho"/>
    </w:rPr>
  </w:style>
  <w:style w:type="paragraph" w:customStyle="1" w:styleId="Guidance">
    <w:name w:val="Guidance"/>
    <w:basedOn w:val="a1"/>
    <w:link w:val="GuidanceChar"/>
    <w:qFormat/>
    <w:rsid w:val="0007318C"/>
    <w:rPr>
      <w:rFonts w:eastAsia="MS Mincho"/>
      <w:i/>
      <w:color w:val="0000FF"/>
    </w:rPr>
  </w:style>
  <w:style w:type="character" w:customStyle="1" w:styleId="Char5">
    <w:name w:val="批注框文本 Char"/>
    <w:link w:val="af0"/>
    <w:qFormat/>
    <w:rsid w:val="0007318C"/>
    <w:rPr>
      <w:rFonts w:ascii="Tahoma" w:hAnsi="Tahoma" w:cs="Tahoma"/>
      <w:sz w:val="16"/>
      <w:szCs w:val="16"/>
      <w:lang w:val="en-GB" w:eastAsia="en-US"/>
    </w:rPr>
  </w:style>
  <w:style w:type="table" w:styleId="af3">
    <w:name w:val="Table Grid"/>
    <w:basedOn w:val="a3"/>
    <w:qFormat/>
    <w:rsid w:val="000731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7318C"/>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07318C"/>
    <w:rPr>
      <w:rFonts w:ascii="Times New Roman" w:hAnsi="Times New Roman"/>
      <w:sz w:val="16"/>
      <w:lang w:val="en-GB" w:eastAsia="en-US"/>
    </w:rPr>
  </w:style>
  <w:style w:type="character" w:customStyle="1" w:styleId="Char4">
    <w:name w:val="批注文字 Char"/>
    <w:basedOn w:val="a2"/>
    <w:link w:val="ae"/>
    <w:uiPriority w:val="99"/>
    <w:qFormat/>
    <w:rsid w:val="0007318C"/>
    <w:rPr>
      <w:rFonts w:ascii="Times New Roman" w:hAnsi="Times New Roman"/>
      <w:lang w:val="en-GB" w:eastAsia="en-US"/>
    </w:rPr>
  </w:style>
  <w:style w:type="character" w:customStyle="1" w:styleId="Char6">
    <w:name w:val="批注主题 Char"/>
    <w:link w:val="af1"/>
    <w:qFormat/>
    <w:rsid w:val="0007318C"/>
    <w:rPr>
      <w:rFonts w:ascii="Times New Roman" w:hAnsi="Times New Roman"/>
      <w:b/>
      <w:bCs/>
      <w:lang w:val="en-GB" w:eastAsia="en-US"/>
    </w:rPr>
  </w:style>
  <w:style w:type="character" w:customStyle="1" w:styleId="Char7">
    <w:name w:val="文档结构图 Char"/>
    <w:link w:val="af2"/>
    <w:qFormat/>
    <w:rsid w:val="0007318C"/>
    <w:rPr>
      <w:rFonts w:ascii="Tahoma" w:hAnsi="Tahoma" w:cs="Tahoma"/>
      <w:shd w:val="clear" w:color="auto" w:fill="000080"/>
      <w:lang w:val="en-GB" w:eastAsia="en-US"/>
    </w:rPr>
  </w:style>
  <w:style w:type="character" w:customStyle="1" w:styleId="UnresolvedMention1">
    <w:name w:val="Unresolved Mention1"/>
    <w:uiPriority w:val="99"/>
    <w:unhideWhenUsed/>
    <w:qFormat/>
    <w:rsid w:val="0007318C"/>
    <w:rPr>
      <w:color w:val="808080"/>
      <w:shd w:val="clear" w:color="auto" w:fill="E6E6E6"/>
    </w:rPr>
  </w:style>
  <w:style w:type="paragraph" w:customStyle="1" w:styleId="B1">
    <w:name w:val="B1+"/>
    <w:basedOn w:val="B10"/>
    <w:qFormat/>
    <w:rsid w:val="0007318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07318C"/>
    <w:rPr>
      <w:rFonts w:ascii="Arial" w:hAnsi="Arial"/>
      <w:sz w:val="18"/>
      <w:lang w:val="en-GB" w:eastAsia="en-US"/>
    </w:rPr>
  </w:style>
  <w:style w:type="character" w:customStyle="1" w:styleId="THChar">
    <w:name w:val="TH Char"/>
    <w:link w:val="TH"/>
    <w:qFormat/>
    <w:rsid w:val="0007318C"/>
    <w:rPr>
      <w:rFonts w:ascii="Arial" w:hAnsi="Arial"/>
      <w:b/>
      <w:lang w:val="en-GB" w:eastAsia="en-US"/>
    </w:rPr>
  </w:style>
  <w:style w:type="character" w:customStyle="1" w:styleId="TAHCar">
    <w:name w:val="TAH Car"/>
    <w:link w:val="TAH"/>
    <w:qFormat/>
    <w:rsid w:val="0007318C"/>
    <w:rPr>
      <w:rFonts w:ascii="Arial" w:hAnsi="Arial"/>
      <w:b/>
      <w:sz w:val="18"/>
      <w:lang w:val="en-GB" w:eastAsia="en-US"/>
    </w:rPr>
  </w:style>
  <w:style w:type="character" w:customStyle="1" w:styleId="NOChar">
    <w:name w:val="NO Char"/>
    <w:link w:val="NO"/>
    <w:qFormat/>
    <w:rsid w:val="0007318C"/>
    <w:rPr>
      <w:rFonts w:ascii="Times New Roman" w:hAnsi="Times New Roman"/>
      <w:lang w:val="en-GB" w:eastAsia="en-US"/>
    </w:rPr>
  </w:style>
  <w:style w:type="character" w:customStyle="1" w:styleId="TANChar">
    <w:name w:val="TAN Char"/>
    <w:link w:val="TAN"/>
    <w:qFormat/>
    <w:rsid w:val="0007318C"/>
    <w:rPr>
      <w:rFonts w:ascii="Arial" w:hAnsi="Arial"/>
      <w:sz w:val="18"/>
      <w:lang w:val="en-GB" w:eastAsia="en-US"/>
    </w:rPr>
  </w:style>
  <w:style w:type="character" w:customStyle="1" w:styleId="B1Char">
    <w:name w:val="B1 Char"/>
    <w:link w:val="B10"/>
    <w:qFormat/>
    <w:locked/>
    <w:rsid w:val="0007318C"/>
    <w:rPr>
      <w:rFonts w:ascii="Times New Roman" w:hAnsi="Times New Roman"/>
      <w:lang w:val="en-GB" w:eastAsia="en-US"/>
    </w:rPr>
  </w:style>
  <w:style w:type="character" w:customStyle="1" w:styleId="B2Char">
    <w:name w:val="B2 Char"/>
    <w:link w:val="B20"/>
    <w:qFormat/>
    <w:locked/>
    <w:rsid w:val="0007318C"/>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7318C"/>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07318C"/>
    <w:rPr>
      <w:rFonts w:ascii="Arial" w:hAnsi="Arial"/>
      <w:sz w:val="22"/>
      <w:lang w:val="en-GB" w:eastAsia="en-US"/>
    </w:rPr>
  </w:style>
  <w:style w:type="character" w:customStyle="1" w:styleId="TALCar">
    <w:name w:val="TAL Car"/>
    <w:link w:val="TAL"/>
    <w:qFormat/>
    <w:rsid w:val="0007318C"/>
    <w:rPr>
      <w:rFonts w:ascii="Arial" w:hAnsi="Arial"/>
      <w:sz w:val="18"/>
      <w:lang w:val="en-GB" w:eastAsia="en-US"/>
    </w:rPr>
  </w:style>
  <w:style w:type="character" w:styleId="af4">
    <w:name w:val="Subtle Reference"/>
    <w:uiPriority w:val="31"/>
    <w:qFormat/>
    <w:rsid w:val="0007318C"/>
    <w:rPr>
      <w:smallCaps/>
      <w:color w:val="5A5A5A"/>
    </w:rPr>
  </w:style>
  <w:style w:type="character" w:customStyle="1" w:styleId="TFChar">
    <w:name w:val="TF Char"/>
    <w:link w:val="TF"/>
    <w:qFormat/>
    <w:rsid w:val="0007318C"/>
    <w:rPr>
      <w:rFonts w:ascii="Arial" w:hAnsi="Arial"/>
      <w:b/>
      <w:lang w:val="en-GB" w:eastAsia="en-US"/>
    </w:rPr>
  </w:style>
  <w:style w:type="character" w:customStyle="1" w:styleId="TALChar">
    <w:name w:val="TAL Char"/>
    <w:qFormat/>
    <w:locked/>
    <w:rsid w:val="0007318C"/>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07318C"/>
    <w:rPr>
      <w:rFonts w:ascii="Arial" w:hAnsi="Arial"/>
      <w:sz w:val="32"/>
      <w:lang w:val="en-GB" w:eastAsia="en-US"/>
    </w:rPr>
  </w:style>
  <w:style w:type="paragraph" w:customStyle="1" w:styleId="TableText">
    <w:name w:val="TableText"/>
    <w:basedOn w:val="af5"/>
    <w:qFormat/>
    <w:rsid w:val="0007318C"/>
    <w:pPr>
      <w:keepNext/>
      <w:keepLines/>
      <w:snapToGrid w:val="0"/>
      <w:spacing w:after="180"/>
      <w:ind w:left="0"/>
      <w:jc w:val="center"/>
    </w:pPr>
    <w:rPr>
      <w:kern w:val="2"/>
    </w:rPr>
  </w:style>
  <w:style w:type="paragraph" w:styleId="af5">
    <w:name w:val="Body Text Indent"/>
    <w:basedOn w:val="a1"/>
    <w:link w:val="Char8"/>
    <w:qFormat/>
    <w:rsid w:val="0007318C"/>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07318C"/>
    <w:rPr>
      <w:rFonts w:ascii="Times New Roman" w:eastAsia="宋体" w:hAnsi="Times New Roman"/>
      <w:lang w:val="en-GB" w:eastAsia="en-GB"/>
    </w:rPr>
  </w:style>
  <w:style w:type="character" w:customStyle="1" w:styleId="EXChar">
    <w:name w:val="EX Char"/>
    <w:link w:val="EX"/>
    <w:qFormat/>
    <w:locked/>
    <w:rsid w:val="0007318C"/>
    <w:rPr>
      <w:rFonts w:ascii="Times New Roman" w:hAnsi="Times New Roman"/>
      <w:lang w:val="en-GB" w:eastAsia="en-US"/>
    </w:rPr>
  </w:style>
  <w:style w:type="paragraph" w:customStyle="1" w:styleId="B2">
    <w:name w:val="B2+"/>
    <w:basedOn w:val="B20"/>
    <w:qFormat/>
    <w:rsid w:val="0007318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7318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07318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07318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07318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07318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07318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318C"/>
    <w:rPr>
      <w:rFonts w:ascii="Arial" w:hAnsi="Arial"/>
      <w:lang w:val="en-GB" w:eastAsia="en-US"/>
    </w:rPr>
  </w:style>
  <w:style w:type="paragraph" w:styleId="af6">
    <w:name w:val="Revision"/>
    <w:hidden/>
    <w:uiPriority w:val="99"/>
    <w:semiHidden/>
    <w:rsid w:val="0007318C"/>
    <w:rPr>
      <w:rFonts w:ascii="Times New Roman" w:eastAsia="宋体" w:hAnsi="Times New Roman"/>
      <w:lang w:val="en-GB" w:eastAsia="en-US"/>
    </w:rPr>
  </w:style>
  <w:style w:type="paragraph" w:styleId="TOC">
    <w:name w:val="TOC Heading"/>
    <w:basedOn w:val="10"/>
    <w:next w:val="a1"/>
    <w:uiPriority w:val="39"/>
    <w:unhideWhenUsed/>
    <w:qFormat/>
    <w:rsid w:val="0007318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7318C"/>
    <w:rPr>
      <w:rFonts w:ascii="Times New Roman" w:hAnsi="Times New Roman"/>
      <w:noProof/>
      <w:lang w:val="en-GB" w:eastAsia="en-US"/>
    </w:rPr>
  </w:style>
  <w:style w:type="numbering" w:customStyle="1" w:styleId="NoList1">
    <w:name w:val="No List1"/>
    <w:next w:val="a4"/>
    <w:uiPriority w:val="99"/>
    <w:semiHidden/>
    <w:unhideWhenUsed/>
    <w:rsid w:val="0007318C"/>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07318C"/>
    <w:rPr>
      <w:rFonts w:ascii="Arial" w:hAnsi="Arial"/>
      <w:sz w:val="36"/>
      <w:lang w:val="en-GB" w:eastAsia="en-US"/>
    </w:rPr>
  </w:style>
  <w:style w:type="character" w:customStyle="1" w:styleId="6Char">
    <w:name w:val="标题 6 Char"/>
    <w:aliases w:val="T1 Char,Header 6 Char"/>
    <w:link w:val="6"/>
    <w:qFormat/>
    <w:rsid w:val="0007318C"/>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qFormat/>
    <w:rsid w:val="0007318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07318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07318C"/>
    <w:rPr>
      <w:rFonts w:ascii="Times New Roman" w:eastAsia="Symbol" w:hAnsi="Times New Roman"/>
      <w:b/>
      <w:bCs/>
      <w:sz w:val="16"/>
      <w:lang w:val="en-GB" w:eastAsia="en-GB"/>
    </w:rPr>
  </w:style>
  <w:style w:type="character" w:customStyle="1" w:styleId="H6Char">
    <w:name w:val="H6 Char"/>
    <w:link w:val="H6"/>
    <w:qFormat/>
    <w:rsid w:val="0007318C"/>
    <w:rPr>
      <w:rFonts w:ascii="Arial" w:hAnsi="Arial"/>
      <w:lang w:val="en-GB" w:eastAsia="en-US"/>
    </w:rPr>
  </w:style>
  <w:style w:type="paragraph" w:styleId="af8">
    <w:name w:val="Normal (Web)"/>
    <w:basedOn w:val="a1"/>
    <w:unhideWhenUsed/>
    <w:qFormat/>
    <w:rsid w:val="0007318C"/>
    <w:pPr>
      <w:spacing w:before="100" w:beforeAutospacing="1" w:after="100" w:afterAutospacing="1"/>
    </w:pPr>
    <w:rPr>
      <w:rFonts w:eastAsia="MS Mincho"/>
      <w:sz w:val="24"/>
      <w:szCs w:val="24"/>
      <w:lang w:val="en-US" w:eastAsia="en-GB"/>
    </w:rPr>
  </w:style>
  <w:style w:type="character" w:customStyle="1" w:styleId="fontstyle01">
    <w:name w:val="fontstyle01"/>
    <w:qFormat/>
    <w:rsid w:val="0007318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7318C"/>
  </w:style>
  <w:style w:type="numbering" w:customStyle="1" w:styleId="NoList3">
    <w:name w:val="No List3"/>
    <w:next w:val="a4"/>
    <w:uiPriority w:val="99"/>
    <w:semiHidden/>
    <w:unhideWhenUsed/>
    <w:rsid w:val="0007318C"/>
  </w:style>
  <w:style w:type="numbering" w:customStyle="1" w:styleId="NoList4">
    <w:name w:val="No List4"/>
    <w:next w:val="a4"/>
    <w:uiPriority w:val="99"/>
    <w:semiHidden/>
    <w:unhideWhenUsed/>
    <w:rsid w:val="0007318C"/>
  </w:style>
  <w:style w:type="table" w:customStyle="1" w:styleId="TableGrid1">
    <w:name w:val="Table Grid1"/>
    <w:basedOn w:val="a3"/>
    <w:next w:val="af3"/>
    <w:uiPriority w:val="39"/>
    <w:qFormat/>
    <w:rsid w:val="000731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07318C"/>
    <w:rPr>
      <w:rFonts w:ascii="Arial" w:hAnsi="Arial"/>
      <w:b/>
      <w:i/>
      <w:noProof/>
      <w:sz w:val="18"/>
      <w:lang w:val="en-GB" w:eastAsia="en-US"/>
    </w:rPr>
  </w:style>
  <w:style w:type="numbering" w:customStyle="1" w:styleId="NoList5">
    <w:name w:val="No List5"/>
    <w:next w:val="a4"/>
    <w:uiPriority w:val="99"/>
    <w:semiHidden/>
    <w:unhideWhenUsed/>
    <w:rsid w:val="0007318C"/>
  </w:style>
  <w:style w:type="character" w:customStyle="1" w:styleId="7Char">
    <w:name w:val="标题 7 Char"/>
    <w:link w:val="7"/>
    <w:qFormat/>
    <w:rsid w:val="0007318C"/>
    <w:rPr>
      <w:rFonts w:ascii="Arial" w:hAnsi="Arial"/>
      <w:lang w:val="en-GB" w:eastAsia="en-US"/>
    </w:rPr>
  </w:style>
  <w:style w:type="character" w:customStyle="1" w:styleId="8Char">
    <w:name w:val="标题 8 Char"/>
    <w:link w:val="8"/>
    <w:qFormat/>
    <w:rsid w:val="0007318C"/>
    <w:rPr>
      <w:rFonts w:ascii="Arial" w:hAnsi="Arial"/>
      <w:sz w:val="36"/>
      <w:lang w:val="en-GB" w:eastAsia="en-US"/>
    </w:rPr>
  </w:style>
  <w:style w:type="character" w:customStyle="1" w:styleId="9Char">
    <w:name w:val="标题 9 Char"/>
    <w:link w:val="9"/>
    <w:qFormat/>
    <w:rsid w:val="0007318C"/>
    <w:rPr>
      <w:rFonts w:ascii="Arial" w:hAnsi="Arial"/>
      <w:sz w:val="36"/>
      <w:lang w:val="en-GB" w:eastAsia="en-US"/>
    </w:rPr>
  </w:style>
  <w:style w:type="table" w:customStyle="1" w:styleId="TableGrid2">
    <w:name w:val="Table Grid2"/>
    <w:basedOn w:val="a3"/>
    <w:next w:val="af3"/>
    <w:qFormat/>
    <w:rsid w:val="0007318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7318C"/>
  </w:style>
  <w:style w:type="numbering" w:customStyle="1" w:styleId="NoList21">
    <w:name w:val="No List21"/>
    <w:next w:val="a4"/>
    <w:uiPriority w:val="99"/>
    <w:semiHidden/>
    <w:unhideWhenUsed/>
    <w:rsid w:val="0007318C"/>
  </w:style>
  <w:style w:type="numbering" w:customStyle="1" w:styleId="NoList31">
    <w:name w:val="No List31"/>
    <w:next w:val="a4"/>
    <w:uiPriority w:val="99"/>
    <w:semiHidden/>
    <w:unhideWhenUsed/>
    <w:rsid w:val="0007318C"/>
  </w:style>
  <w:style w:type="numbering" w:customStyle="1" w:styleId="NoList41">
    <w:name w:val="No List41"/>
    <w:next w:val="a4"/>
    <w:uiPriority w:val="99"/>
    <w:semiHidden/>
    <w:unhideWhenUsed/>
    <w:rsid w:val="0007318C"/>
  </w:style>
  <w:style w:type="table" w:customStyle="1" w:styleId="TableGrid11">
    <w:name w:val="Table Grid11"/>
    <w:basedOn w:val="a3"/>
    <w:next w:val="af3"/>
    <w:uiPriority w:val="39"/>
    <w:qFormat/>
    <w:rsid w:val="000731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7318C"/>
  </w:style>
  <w:style w:type="table" w:customStyle="1" w:styleId="TableGrid3">
    <w:name w:val="Table Grid3"/>
    <w:basedOn w:val="a3"/>
    <w:next w:val="af3"/>
    <w:qFormat/>
    <w:rsid w:val="0007318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07318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07318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318C"/>
    <w:rPr>
      <w:rFonts w:ascii="Arial" w:hAnsi="Arial"/>
      <w:sz w:val="32"/>
      <w:lang w:val="en-GB" w:eastAsia="en-US" w:bidi="ar-SA"/>
    </w:rPr>
  </w:style>
  <w:style w:type="paragraph" w:customStyle="1" w:styleId="References">
    <w:name w:val="References"/>
    <w:basedOn w:val="a1"/>
    <w:qFormat/>
    <w:rsid w:val="0007318C"/>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07318C"/>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b"/>
    <w:qFormat/>
    <w:rsid w:val="0007318C"/>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07318C"/>
    <w:rPr>
      <w:rFonts w:eastAsia="MS Mincho"/>
      <w:lang w:val="en-GB" w:eastAsia="en-US"/>
    </w:rPr>
  </w:style>
  <w:style w:type="character" w:customStyle="1" w:styleId="font4">
    <w:name w:val="font4"/>
    <w:basedOn w:val="a2"/>
    <w:qFormat/>
    <w:rsid w:val="0007318C"/>
  </w:style>
  <w:style w:type="character" w:customStyle="1" w:styleId="UnresolvedMention2">
    <w:name w:val="Unresolved Mention2"/>
    <w:uiPriority w:val="99"/>
    <w:unhideWhenUsed/>
    <w:qFormat/>
    <w:rsid w:val="0007318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7318C"/>
    <w:rPr>
      <w:rFonts w:ascii="Arial" w:hAnsi="Arial"/>
      <w:sz w:val="36"/>
      <w:lang w:val="en-GB" w:eastAsia="en-US"/>
    </w:rPr>
  </w:style>
  <w:style w:type="paragraph" w:styleId="afc">
    <w:name w:val="index heading"/>
    <w:basedOn w:val="a1"/>
    <w:next w:val="a1"/>
    <w:qFormat/>
    <w:rsid w:val="0007318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07318C"/>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07318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7318C"/>
    <w:rPr>
      <w:rFonts w:ascii="Times New Roman" w:eastAsia="Malgun Gothic" w:hAnsi="Times New Roman"/>
      <w:lang w:val="en-GB" w:eastAsia="ja-JP"/>
    </w:rPr>
  </w:style>
  <w:style w:type="paragraph" w:styleId="25">
    <w:name w:val="Body Text 2"/>
    <w:basedOn w:val="a1"/>
    <w:link w:val="2Char2"/>
    <w:qFormat/>
    <w:rsid w:val="0007318C"/>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07318C"/>
    <w:rPr>
      <w:rFonts w:ascii="Times New Roman" w:eastAsia="Malgun Gothic" w:hAnsi="Times New Roman"/>
      <w:i/>
      <w:lang w:val="en-GB" w:eastAsia="x-none"/>
    </w:rPr>
  </w:style>
  <w:style w:type="paragraph" w:styleId="34">
    <w:name w:val="Body Text 3"/>
    <w:basedOn w:val="a1"/>
    <w:link w:val="3Char1"/>
    <w:qFormat/>
    <w:rsid w:val="0007318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07318C"/>
    <w:rPr>
      <w:rFonts w:ascii="Times New Roman" w:eastAsia="Osaka" w:hAnsi="Times New Roman"/>
      <w:color w:val="000000"/>
      <w:lang w:val="en-GB" w:eastAsia="x-none"/>
    </w:rPr>
  </w:style>
  <w:style w:type="character" w:styleId="afe">
    <w:name w:val="page number"/>
    <w:qFormat/>
    <w:rsid w:val="0007318C"/>
  </w:style>
  <w:style w:type="paragraph" w:customStyle="1" w:styleId="CharCharCharCharChar">
    <w:name w:val="Char Char Char Char Char"/>
    <w:semiHidden/>
    <w:qFormat/>
    <w:rsid w:val="0007318C"/>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07318C"/>
  </w:style>
  <w:style w:type="paragraph" w:customStyle="1" w:styleId="CharCharChar">
    <w:name w:val="Char Char Char"/>
    <w:semiHidden/>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07318C"/>
    <w:rPr>
      <w:lang w:val="en-GB" w:eastAsia="ja-JP" w:bidi="ar-SA"/>
    </w:rPr>
  </w:style>
  <w:style w:type="paragraph" w:customStyle="1" w:styleId="1Char0">
    <w:name w:val="(文字) (文字)1 Char (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7318C"/>
    <w:rPr>
      <w:rFonts w:eastAsia="MS Mincho"/>
      <w:lang w:val="en-GB" w:eastAsia="en-US" w:bidi="ar-SA"/>
    </w:rPr>
  </w:style>
  <w:style w:type="paragraph" w:customStyle="1" w:styleId="1CharChar">
    <w:name w:val="(文字) (文字)1 Char (文字) (文字)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7318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731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318C"/>
    <w:rPr>
      <w:rFonts w:ascii="Arial" w:hAnsi="Arial"/>
      <w:sz w:val="32"/>
      <w:lang w:val="en-GB" w:eastAsia="ja-JP" w:bidi="ar-SA"/>
    </w:rPr>
  </w:style>
  <w:style w:type="character" w:customStyle="1" w:styleId="CharChar4">
    <w:name w:val="Char Char4"/>
    <w:qFormat/>
    <w:rsid w:val="0007318C"/>
    <w:rPr>
      <w:rFonts w:ascii="Courier New" w:hAnsi="Courier New"/>
      <w:lang w:val="nb-NO" w:eastAsia="ja-JP" w:bidi="ar-SA"/>
    </w:rPr>
  </w:style>
  <w:style w:type="character" w:customStyle="1" w:styleId="AndreaLeonardi">
    <w:name w:val="Andrea Leonardi"/>
    <w:semiHidden/>
    <w:qFormat/>
    <w:rsid w:val="0007318C"/>
    <w:rPr>
      <w:rFonts w:ascii="Arial" w:hAnsi="Arial" w:cs="Arial"/>
      <w:color w:val="auto"/>
      <w:sz w:val="20"/>
      <w:szCs w:val="20"/>
    </w:rPr>
  </w:style>
  <w:style w:type="character" w:customStyle="1" w:styleId="NOCharChar">
    <w:name w:val="NO Char Char"/>
    <w:qFormat/>
    <w:rsid w:val="0007318C"/>
    <w:rPr>
      <w:lang w:val="en-GB" w:eastAsia="en-US" w:bidi="ar-SA"/>
    </w:rPr>
  </w:style>
  <w:style w:type="character" w:customStyle="1" w:styleId="NOZchn">
    <w:name w:val="NO Zchn"/>
    <w:qFormat/>
    <w:rsid w:val="0007318C"/>
    <w:rPr>
      <w:lang w:val="en-GB" w:eastAsia="en-US" w:bidi="ar-SA"/>
    </w:rPr>
  </w:style>
  <w:style w:type="character" w:customStyle="1" w:styleId="TACCar">
    <w:name w:val="TAC Car"/>
    <w:qFormat/>
    <w:rsid w:val="0007318C"/>
    <w:rPr>
      <w:rFonts w:ascii="Arial" w:hAnsi="Arial"/>
      <w:sz w:val="18"/>
      <w:lang w:val="en-GB" w:eastAsia="ja-JP" w:bidi="ar-SA"/>
    </w:rPr>
  </w:style>
  <w:style w:type="character" w:customStyle="1" w:styleId="TAL0">
    <w:name w:val="TAL (文字)"/>
    <w:qFormat/>
    <w:rsid w:val="0007318C"/>
    <w:rPr>
      <w:rFonts w:ascii="Arial" w:hAnsi="Arial"/>
      <w:sz w:val="18"/>
      <w:lang w:val="en-GB" w:eastAsia="ja-JP" w:bidi="ar-SA"/>
    </w:rPr>
  </w:style>
  <w:style w:type="paragraph" w:customStyle="1" w:styleId="CharCharCharCharCharChar">
    <w:name w:val="Char Char Char Char Char Char"/>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07318C"/>
  </w:style>
  <w:style w:type="paragraph" w:customStyle="1" w:styleId="CarCar">
    <w:name w:val="Car C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318C"/>
    <w:rPr>
      <w:rFonts w:ascii="Arial" w:hAnsi="Arial"/>
      <w:sz w:val="32"/>
      <w:lang w:val="en-GB" w:eastAsia="en-US" w:bidi="ar-SA"/>
    </w:rPr>
  </w:style>
  <w:style w:type="paragraph" w:customStyle="1" w:styleId="ZchnZchn1">
    <w:name w:val="Zchn Zchn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318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318C"/>
    <w:rPr>
      <w:rFonts w:ascii="Arial" w:hAnsi="Arial"/>
      <w:sz w:val="32"/>
      <w:lang w:val="en-GB" w:eastAsia="en-US" w:bidi="ar-SA"/>
    </w:rPr>
  </w:style>
  <w:style w:type="paragraph" w:customStyle="1" w:styleId="26">
    <w:name w:val="(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31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7318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7318C"/>
    <w:rPr>
      <w:rFonts w:ascii="Arial" w:eastAsia="Batang" w:hAnsi="Arial" w:cs="Times New Roman"/>
      <w:b/>
      <w:bCs/>
      <w:i/>
      <w:iCs/>
      <w:sz w:val="28"/>
      <w:szCs w:val="28"/>
      <w:lang w:val="en-GB" w:eastAsia="en-US" w:bidi="ar-SA"/>
    </w:rPr>
  </w:style>
  <w:style w:type="paragraph" w:customStyle="1" w:styleId="35">
    <w:name w:val="(文字) (文字)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7318C"/>
  </w:style>
  <w:style w:type="paragraph" w:customStyle="1" w:styleId="13">
    <w:name w:val="(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07318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7318C"/>
    <w:rPr>
      <w:rFonts w:ascii="Times New Roman" w:eastAsia="MS Mincho" w:hAnsi="Times New Roman"/>
      <w:lang w:val="en-GB" w:eastAsia="en-GB"/>
    </w:rPr>
  </w:style>
  <w:style w:type="paragraph" w:styleId="aff0">
    <w:name w:val="Normal Indent"/>
    <w:basedOn w:val="a1"/>
    <w:qFormat/>
    <w:rsid w:val="0007318C"/>
    <w:pPr>
      <w:spacing w:after="0"/>
      <w:ind w:left="851"/>
    </w:pPr>
    <w:rPr>
      <w:rFonts w:eastAsia="MS Mincho"/>
      <w:lang w:val="it-IT" w:eastAsia="en-GB"/>
    </w:rPr>
  </w:style>
  <w:style w:type="paragraph" w:styleId="53">
    <w:name w:val="List Number 5"/>
    <w:basedOn w:val="a1"/>
    <w:qFormat/>
    <w:rsid w:val="000731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7318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7318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7318C"/>
    <w:rPr>
      <w:b/>
      <w:bCs/>
    </w:rPr>
  </w:style>
  <w:style w:type="character" w:customStyle="1" w:styleId="CharChar7">
    <w:name w:val="Char Char7"/>
    <w:semiHidden/>
    <w:qFormat/>
    <w:rsid w:val="0007318C"/>
    <w:rPr>
      <w:rFonts w:ascii="Tahoma" w:hAnsi="Tahoma" w:cs="Tahoma"/>
      <w:shd w:val="clear" w:color="auto" w:fill="000080"/>
      <w:lang w:val="en-GB" w:eastAsia="en-US"/>
    </w:rPr>
  </w:style>
  <w:style w:type="character" w:customStyle="1" w:styleId="ZchnZchn5">
    <w:name w:val="Zchn Zchn5"/>
    <w:qFormat/>
    <w:rsid w:val="0007318C"/>
    <w:rPr>
      <w:rFonts w:ascii="Courier New" w:eastAsia="Batang" w:hAnsi="Courier New"/>
      <w:lang w:val="nb-NO" w:eastAsia="en-US" w:bidi="ar-SA"/>
    </w:rPr>
  </w:style>
  <w:style w:type="character" w:customStyle="1" w:styleId="CharChar10">
    <w:name w:val="Char Char10"/>
    <w:semiHidden/>
    <w:qFormat/>
    <w:rsid w:val="0007318C"/>
    <w:rPr>
      <w:rFonts w:ascii="Times New Roman" w:hAnsi="Times New Roman"/>
      <w:lang w:val="en-GB" w:eastAsia="en-US"/>
    </w:rPr>
  </w:style>
  <w:style w:type="character" w:customStyle="1" w:styleId="CharChar9">
    <w:name w:val="Char Char9"/>
    <w:semiHidden/>
    <w:qFormat/>
    <w:rsid w:val="0007318C"/>
    <w:rPr>
      <w:rFonts w:ascii="Tahoma" w:hAnsi="Tahoma" w:cs="Tahoma"/>
      <w:sz w:val="16"/>
      <w:szCs w:val="16"/>
      <w:lang w:val="en-GB" w:eastAsia="en-US"/>
    </w:rPr>
  </w:style>
  <w:style w:type="character" w:customStyle="1" w:styleId="CharChar8">
    <w:name w:val="Char Char8"/>
    <w:semiHidden/>
    <w:qFormat/>
    <w:rsid w:val="0007318C"/>
    <w:rPr>
      <w:rFonts w:ascii="Times New Roman" w:hAnsi="Times New Roman"/>
      <w:b/>
      <w:bCs/>
      <w:lang w:val="en-GB" w:eastAsia="en-US"/>
    </w:rPr>
  </w:style>
  <w:style w:type="paragraph" w:customStyle="1" w:styleId="14">
    <w:name w:val="修订1"/>
    <w:hidden/>
    <w:semiHidden/>
    <w:qFormat/>
    <w:rsid w:val="0007318C"/>
    <w:rPr>
      <w:rFonts w:ascii="Times New Roman" w:eastAsia="Batang" w:hAnsi="Times New Roman"/>
      <w:lang w:val="en-GB" w:eastAsia="en-US"/>
    </w:rPr>
  </w:style>
  <w:style w:type="paragraph" w:styleId="aff2">
    <w:name w:val="endnote text"/>
    <w:basedOn w:val="a1"/>
    <w:link w:val="Chard"/>
    <w:qFormat/>
    <w:rsid w:val="0007318C"/>
    <w:pPr>
      <w:snapToGrid w:val="0"/>
    </w:pPr>
    <w:rPr>
      <w:rFonts w:eastAsia="宋体"/>
      <w:lang w:eastAsia="x-none"/>
    </w:rPr>
  </w:style>
  <w:style w:type="character" w:customStyle="1" w:styleId="Chard">
    <w:name w:val="尾注文本 Char"/>
    <w:basedOn w:val="a2"/>
    <w:link w:val="aff2"/>
    <w:qFormat/>
    <w:rsid w:val="0007318C"/>
    <w:rPr>
      <w:rFonts w:ascii="Times New Roman" w:eastAsia="宋体" w:hAnsi="Times New Roman"/>
      <w:lang w:val="en-GB" w:eastAsia="x-none"/>
    </w:rPr>
  </w:style>
  <w:style w:type="character" w:styleId="aff3">
    <w:name w:val="endnote reference"/>
    <w:qFormat/>
    <w:rsid w:val="0007318C"/>
    <w:rPr>
      <w:vertAlign w:val="superscript"/>
    </w:rPr>
  </w:style>
  <w:style w:type="character" w:customStyle="1" w:styleId="btChar3">
    <w:name w:val="bt Char3"/>
    <w:aliases w:val="bt Car Char Char3"/>
    <w:qFormat/>
    <w:rsid w:val="0007318C"/>
    <w:rPr>
      <w:lang w:val="en-GB" w:eastAsia="ja-JP" w:bidi="ar-SA"/>
    </w:rPr>
  </w:style>
  <w:style w:type="paragraph" w:styleId="aff4">
    <w:name w:val="Title"/>
    <w:basedOn w:val="a1"/>
    <w:next w:val="a1"/>
    <w:link w:val="Chare"/>
    <w:qFormat/>
    <w:rsid w:val="0007318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07318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7318C"/>
    <w:rPr>
      <w:rFonts w:ascii="Arial" w:hAnsi="Arial"/>
      <w:sz w:val="22"/>
      <w:lang w:val="en-GB" w:eastAsia="ja-JP" w:bidi="ar-SA"/>
    </w:rPr>
  </w:style>
  <w:style w:type="paragraph" w:styleId="aff5">
    <w:name w:val="Date"/>
    <w:basedOn w:val="a1"/>
    <w:next w:val="a1"/>
    <w:link w:val="Charf"/>
    <w:qFormat/>
    <w:rsid w:val="0007318C"/>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07318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318C"/>
    <w:rPr>
      <w:rFonts w:ascii="Arial" w:hAnsi="Arial"/>
      <w:sz w:val="24"/>
      <w:lang w:val="en-GB"/>
    </w:rPr>
  </w:style>
  <w:style w:type="paragraph" w:customStyle="1" w:styleId="AutoCorrect">
    <w:name w:val="AutoCorrect"/>
    <w:qFormat/>
    <w:rsid w:val="0007318C"/>
    <w:rPr>
      <w:rFonts w:ascii="Times New Roman" w:eastAsia="Malgun Gothic" w:hAnsi="Times New Roman"/>
      <w:sz w:val="24"/>
      <w:szCs w:val="24"/>
      <w:lang w:val="en-GB" w:eastAsia="ko-KR"/>
    </w:rPr>
  </w:style>
  <w:style w:type="paragraph" w:customStyle="1" w:styleId="-PAGE-">
    <w:name w:val="- PAGE -"/>
    <w:qFormat/>
    <w:rsid w:val="0007318C"/>
    <w:rPr>
      <w:rFonts w:ascii="Times New Roman" w:eastAsia="Malgun Gothic" w:hAnsi="Times New Roman"/>
      <w:sz w:val="24"/>
      <w:szCs w:val="24"/>
      <w:lang w:val="en-GB" w:eastAsia="ko-KR"/>
    </w:rPr>
  </w:style>
  <w:style w:type="paragraph" w:customStyle="1" w:styleId="PageXofY">
    <w:name w:val="Page X of Y"/>
    <w:qFormat/>
    <w:rsid w:val="0007318C"/>
    <w:rPr>
      <w:rFonts w:ascii="Times New Roman" w:eastAsia="Malgun Gothic" w:hAnsi="Times New Roman"/>
      <w:sz w:val="24"/>
      <w:szCs w:val="24"/>
      <w:lang w:val="en-GB" w:eastAsia="ko-KR"/>
    </w:rPr>
  </w:style>
  <w:style w:type="paragraph" w:customStyle="1" w:styleId="Createdby">
    <w:name w:val="Created by"/>
    <w:qFormat/>
    <w:rsid w:val="0007318C"/>
    <w:rPr>
      <w:rFonts w:ascii="Times New Roman" w:eastAsia="Malgun Gothic" w:hAnsi="Times New Roman"/>
      <w:sz w:val="24"/>
      <w:szCs w:val="24"/>
      <w:lang w:val="en-GB" w:eastAsia="ko-KR"/>
    </w:rPr>
  </w:style>
  <w:style w:type="paragraph" w:customStyle="1" w:styleId="Createdon">
    <w:name w:val="Created on"/>
    <w:qFormat/>
    <w:rsid w:val="0007318C"/>
    <w:rPr>
      <w:rFonts w:ascii="Times New Roman" w:eastAsia="Malgun Gothic" w:hAnsi="Times New Roman"/>
      <w:sz w:val="24"/>
      <w:szCs w:val="24"/>
      <w:lang w:val="en-GB" w:eastAsia="ko-KR"/>
    </w:rPr>
  </w:style>
  <w:style w:type="paragraph" w:customStyle="1" w:styleId="Lastprinted">
    <w:name w:val="Last printed"/>
    <w:qFormat/>
    <w:rsid w:val="0007318C"/>
    <w:rPr>
      <w:rFonts w:ascii="Times New Roman" w:eastAsia="Malgun Gothic" w:hAnsi="Times New Roman"/>
      <w:sz w:val="24"/>
      <w:szCs w:val="24"/>
      <w:lang w:val="en-GB" w:eastAsia="ko-KR"/>
    </w:rPr>
  </w:style>
  <w:style w:type="paragraph" w:customStyle="1" w:styleId="Lastsavedby">
    <w:name w:val="Last saved by"/>
    <w:qFormat/>
    <w:rsid w:val="0007318C"/>
    <w:rPr>
      <w:rFonts w:ascii="Times New Roman" w:eastAsia="Malgun Gothic" w:hAnsi="Times New Roman"/>
      <w:sz w:val="24"/>
      <w:szCs w:val="24"/>
      <w:lang w:val="en-GB" w:eastAsia="ko-KR"/>
    </w:rPr>
  </w:style>
  <w:style w:type="paragraph" w:customStyle="1" w:styleId="Filename">
    <w:name w:val="Filename"/>
    <w:qFormat/>
    <w:rsid w:val="0007318C"/>
    <w:rPr>
      <w:rFonts w:ascii="Times New Roman" w:eastAsia="Malgun Gothic" w:hAnsi="Times New Roman"/>
      <w:sz w:val="24"/>
      <w:szCs w:val="24"/>
      <w:lang w:val="en-GB" w:eastAsia="ko-KR"/>
    </w:rPr>
  </w:style>
  <w:style w:type="paragraph" w:customStyle="1" w:styleId="Filenameandpath">
    <w:name w:val="Filename and path"/>
    <w:qFormat/>
    <w:rsid w:val="0007318C"/>
    <w:rPr>
      <w:rFonts w:ascii="Times New Roman" w:eastAsia="Malgun Gothic" w:hAnsi="Times New Roman"/>
      <w:sz w:val="24"/>
      <w:szCs w:val="24"/>
      <w:lang w:val="en-GB" w:eastAsia="ko-KR"/>
    </w:rPr>
  </w:style>
  <w:style w:type="paragraph" w:customStyle="1" w:styleId="AuthorPageDate">
    <w:name w:val="Author  Page #  Date"/>
    <w:qFormat/>
    <w:rsid w:val="0007318C"/>
    <w:rPr>
      <w:rFonts w:ascii="Times New Roman" w:eastAsia="Malgun Gothic" w:hAnsi="Times New Roman"/>
      <w:sz w:val="24"/>
      <w:szCs w:val="24"/>
      <w:lang w:val="en-GB" w:eastAsia="ko-KR"/>
    </w:rPr>
  </w:style>
  <w:style w:type="paragraph" w:customStyle="1" w:styleId="ConfidentialPageDate">
    <w:name w:val="Confidential  Page #  Date"/>
    <w:qFormat/>
    <w:rsid w:val="0007318C"/>
    <w:rPr>
      <w:rFonts w:ascii="Times New Roman" w:eastAsia="Malgun Gothic" w:hAnsi="Times New Roman"/>
      <w:sz w:val="24"/>
      <w:szCs w:val="24"/>
      <w:lang w:val="en-GB" w:eastAsia="ko-KR"/>
    </w:rPr>
  </w:style>
  <w:style w:type="paragraph" w:customStyle="1" w:styleId="INDENT1">
    <w:name w:val="INDENT1"/>
    <w:basedOn w:val="a1"/>
    <w:qFormat/>
    <w:rsid w:val="0007318C"/>
    <w:pPr>
      <w:overflowPunct w:val="0"/>
      <w:autoSpaceDE w:val="0"/>
      <w:autoSpaceDN w:val="0"/>
      <w:adjustRightInd w:val="0"/>
      <w:ind w:left="851"/>
      <w:textAlignment w:val="baseline"/>
    </w:pPr>
    <w:rPr>
      <w:lang w:eastAsia="ja-JP"/>
    </w:rPr>
  </w:style>
  <w:style w:type="paragraph" w:customStyle="1" w:styleId="INDENT2">
    <w:name w:val="INDENT2"/>
    <w:basedOn w:val="a1"/>
    <w:qFormat/>
    <w:rsid w:val="0007318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07318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0731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07318C"/>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0731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07318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07318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07318C"/>
    <w:pPr>
      <w:tabs>
        <w:tab w:val="center" w:pos="4820"/>
        <w:tab w:val="right" w:pos="9640"/>
      </w:tabs>
    </w:pPr>
    <w:rPr>
      <w:lang w:eastAsia="ja-JP"/>
    </w:rPr>
  </w:style>
  <w:style w:type="paragraph" w:customStyle="1" w:styleId="Data">
    <w:name w:val="Data"/>
    <w:basedOn w:val="a1"/>
    <w:qFormat/>
    <w:rsid w:val="0007318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07318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07318C"/>
    <w:pPr>
      <w:overflowPunct w:val="0"/>
      <w:autoSpaceDE w:val="0"/>
      <w:autoSpaceDN w:val="0"/>
      <w:adjustRightInd w:val="0"/>
      <w:textAlignment w:val="baseline"/>
    </w:pPr>
    <w:rPr>
      <w:lang w:eastAsia="ja-JP"/>
    </w:rPr>
  </w:style>
  <w:style w:type="paragraph" w:customStyle="1" w:styleId="TaOC">
    <w:name w:val="TaOC"/>
    <w:basedOn w:val="TAC"/>
    <w:qFormat/>
    <w:rsid w:val="0007318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7318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07318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318C"/>
    <w:rPr>
      <w:rFonts w:ascii="Arial" w:hAnsi="Arial"/>
      <w:sz w:val="28"/>
      <w:lang w:val="en-GB" w:eastAsia="en-US" w:bidi="ar-SA"/>
    </w:rPr>
  </w:style>
  <w:style w:type="character" w:customStyle="1" w:styleId="T1Char3">
    <w:name w:val="T1 Char3"/>
    <w:aliases w:val="Header 6 Char Char3"/>
    <w:qFormat/>
    <w:rsid w:val="0007318C"/>
    <w:rPr>
      <w:rFonts w:ascii="Arial" w:hAnsi="Arial"/>
      <w:lang w:val="en-GB" w:eastAsia="en-US" w:bidi="ar-SA"/>
    </w:rPr>
  </w:style>
  <w:style w:type="table" w:customStyle="1" w:styleId="Tabellengitternetz1">
    <w:name w:val="Tabellengitternetz1"/>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7318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07318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7318C"/>
    <w:pPr>
      <w:keepNext w:val="0"/>
      <w:keepLines w:val="0"/>
      <w:spacing w:before="240"/>
      <w:ind w:left="0" w:firstLine="0"/>
    </w:pPr>
    <w:rPr>
      <w:rFonts w:eastAsia="MS Mincho"/>
      <w:bCs/>
      <w:lang w:eastAsia="x-none"/>
    </w:rPr>
  </w:style>
  <w:style w:type="paragraph" w:customStyle="1" w:styleId="aff6">
    <w:name w:val="吹き出し"/>
    <w:basedOn w:val="a1"/>
    <w:semiHidden/>
    <w:rsid w:val="0007318C"/>
    <w:rPr>
      <w:rFonts w:ascii="Tahoma" w:eastAsia="MS Mincho" w:hAnsi="Tahoma" w:cs="Tahoma"/>
      <w:sz w:val="16"/>
      <w:szCs w:val="16"/>
      <w:lang w:eastAsia="ko-KR"/>
    </w:rPr>
  </w:style>
  <w:style w:type="paragraph" w:customStyle="1" w:styleId="JK-text-simpledoc">
    <w:name w:val="JK - text - simple doc"/>
    <w:basedOn w:val="afb"/>
    <w:autoRedefine/>
    <w:qFormat/>
    <w:rsid w:val="000731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07318C"/>
    <w:pPr>
      <w:spacing w:before="100" w:beforeAutospacing="1" w:after="100" w:afterAutospacing="1"/>
    </w:pPr>
    <w:rPr>
      <w:sz w:val="24"/>
      <w:szCs w:val="24"/>
      <w:lang w:val="en-US" w:eastAsia="ko-KR"/>
    </w:rPr>
  </w:style>
  <w:style w:type="paragraph" w:customStyle="1" w:styleId="15">
    <w:name w:val="吹き出し1"/>
    <w:basedOn w:val="a1"/>
    <w:semiHidden/>
    <w:qFormat/>
    <w:rsid w:val="0007318C"/>
    <w:rPr>
      <w:rFonts w:ascii="Tahoma" w:eastAsia="MS Mincho" w:hAnsi="Tahoma" w:cs="Tahoma"/>
      <w:sz w:val="16"/>
      <w:szCs w:val="16"/>
      <w:lang w:eastAsia="ko-KR"/>
    </w:rPr>
  </w:style>
  <w:style w:type="paragraph" w:customStyle="1" w:styleId="ZchnZchn">
    <w:name w:val="Zchn Zchn"/>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07318C"/>
    <w:rPr>
      <w:rFonts w:ascii="Tahoma" w:eastAsia="MS Mincho" w:hAnsi="Tahoma" w:cs="Tahoma"/>
      <w:sz w:val="16"/>
      <w:szCs w:val="16"/>
      <w:lang w:eastAsia="ko-KR"/>
    </w:rPr>
  </w:style>
  <w:style w:type="paragraph" w:customStyle="1" w:styleId="Note">
    <w:name w:val="Note"/>
    <w:basedOn w:val="B10"/>
    <w:qFormat/>
    <w:rsid w:val="0007318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07318C"/>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07318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07318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0731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731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31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318C"/>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731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07318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318C"/>
    <w:pPr>
      <w:tabs>
        <w:tab w:val="left" w:pos="360"/>
      </w:tabs>
      <w:ind w:left="360" w:hanging="360"/>
    </w:pPr>
  </w:style>
  <w:style w:type="paragraph" w:customStyle="1" w:styleId="Para1">
    <w:name w:val="Para1"/>
    <w:basedOn w:val="a1"/>
    <w:qFormat/>
    <w:rsid w:val="000731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731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7318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0731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07318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731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731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7318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07318C"/>
    <w:pPr>
      <w:spacing w:before="120"/>
      <w:outlineLvl w:val="2"/>
    </w:pPr>
    <w:rPr>
      <w:sz w:val="28"/>
    </w:rPr>
  </w:style>
  <w:style w:type="paragraph" w:customStyle="1" w:styleId="Heading2Head2A2">
    <w:name w:val="Heading 2.Head2A.2"/>
    <w:basedOn w:val="10"/>
    <w:next w:val="a1"/>
    <w:qFormat/>
    <w:rsid w:val="000731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0731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7318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7318C"/>
    <w:pPr>
      <w:spacing w:before="120"/>
      <w:outlineLvl w:val="2"/>
    </w:pPr>
    <w:rPr>
      <w:rFonts w:eastAsia="MS Mincho"/>
      <w:sz w:val="28"/>
      <w:lang w:eastAsia="de-DE"/>
    </w:rPr>
  </w:style>
  <w:style w:type="paragraph" w:customStyle="1" w:styleId="Reference">
    <w:name w:val="Reference"/>
    <w:basedOn w:val="a1"/>
    <w:qFormat/>
    <w:rsid w:val="0007318C"/>
    <w:pPr>
      <w:numPr>
        <w:numId w:val="9"/>
      </w:numPr>
      <w:spacing w:after="0"/>
    </w:pPr>
    <w:rPr>
      <w:rFonts w:eastAsia="MS Mincho"/>
      <w:lang w:eastAsia="en-GB"/>
    </w:rPr>
  </w:style>
  <w:style w:type="paragraph" w:customStyle="1" w:styleId="Bullets">
    <w:name w:val="Bullets"/>
    <w:basedOn w:val="afb"/>
    <w:qFormat/>
    <w:rsid w:val="0007318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07318C"/>
    <w:pPr>
      <w:spacing w:after="220"/>
      <w:ind w:left="1298"/>
    </w:pPr>
    <w:rPr>
      <w:rFonts w:ascii="Arial" w:eastAsia="宋体" w:hAnsi="Arial"/>
      <w:lang w:val="en-US" w:eastAsia="en-GB"/>
    </w:rPr>
  </w:style>
  <w:style w:type="numbering" w:customStyle="1" w:styleId="16">
    <w:name w:val="无列表1"/>
    <w:next w:val="a4"/>
    <w:semiHidden/>
    <w:rsid w:val="0007318C"/>
  </w:style>
  <w:style w:type="paragraph" w:customStyle="1" w:styleId="1030302">
    <w:name w:val="样式 样式 标题 1 + 两端对齐 段前: 0.3 行 段后: 0.3 行 行距: 单倍行距 + 段前: 0.2 行 段后: ..."/>
    <w:basedOn w:val="a1"/>
    <w:autoRedefine/>
    <w:qFormat/>
    <w:rsid w:val="0007318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7318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7318C"/>
    <w:rPr>
      <w:rFonts w:eastAsia="Malgun Gothic"/>
      <w:kern w:val="2"/>
    </w:rPr>
  </w:style>
  <w:style w:type="character" w:customStyle="1" w:styleId="StyleTACChar">
    <w:name w:val="Style TAC + Char"/>
    <w:link w:val="StyleTAC"/>
    <w:qFormat/>
    <w:rsid w:val="0007318C"/>
    <w:rPr>
      <w:rFonts w:ascii="Arial" w:eastAsia="Malgun Gothic" w:hAnsi="Arial"/>
      <w:kern w:val="2"/>
      <w:sz w:val="18"/>
      <w:lang w:val="en-GB" w:eastAsia="en-US"/>
    </w:rPr>
  </w:style>
  <w:style w:type="character" w:customStyle="1" w:styleId="CharChar29">
    <w:name w:val="Char Char29"/>
    <w:qFormat/>
    <w:rsid w:val="0007318C"/>
    <w:rPr>
      <w:rFonts w:ascii="Arial" w:hAnsi="Arial"/>
      <w:sz w:val="36"/>
      <w:lang w:val="en-GB" w:eastAsia="en-US" w:bidi="ar-SA"/>
    </w:rPr>
  </w:style>
  <w:style w:type="character" w:customStyle="1" w:styleId="CharChar28">
    <w:name w:val="Char Char28"/>
    <w:qFormat/>
    <w:rsid w:val="0007318C"/>
    <w:rPr>
      <w:rFonts w:ascii="Arial" w:hAnsi="Arial"/>
      <w:sz w:val="32"/>
      <w:lang w:val="en-GB"/>
    </w:rPr>
  </w:style>
  <w:style w:type="character" w:customStyle="1" w:styleId="msoins00">
    <w:name w:val="msoins0"/>
    <w:qFormat/>
    <w:rsid w:val="0007318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31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7318C"/>
    <w:rPr>
      <w:rFonts w:ascii="Arial" w:hAnsi="Arial"/>
      <w:sz w:val="22"/>
      <w:lang w:val="en-GB" w:eastAsia="en-GB" w:bidi="ar-SA"/>
    </w:rPr>
  </w:style>
  <w:style w:type="character" w:customStyle="1" w:styleId="B1Zchn">
    <w:name w:val="B1 Zchn"/>
    <w:qFormat/>
    <w:rsid w:val="0007318C"/>
    <w:rPr>
      <w:rFonts w:ascii="Times New Roman" w:hAnsi="Times New Roman"/>
      <w:lang w:val="en-GB"/>
    </w:rPr>
  </w:style>
  <w:style w:type="character" w:customStyle="1" w:styleId="GuidanceChar">
    <w:name w:val="Guidance Char"/>
    <w:link w:val="Guidance"/>
    <w:qFormat/>
    <w:rsid w:val="0007318C"/>
    <w:rPr>
      <w:rFonts w:ascii="Times New Roman" w:eastAsia="MS Mincho" w:hAnsi="Times New Roman"/>
      <w:i/>
      <w:color w:val="0000FF"/>
      <w:lang w:val="en-GB" w:eastAsia="en-US"/>
    </w:rPr>
  </w:style>
  <w:style w:type="paragraph" w:customStyle="1" w:styleId="msonormal0">
    <w:name w:val="msonormal"/>
    <w:basedOn w:val="a1"/>
    <w:qFormat/>
    <w:rsid w:val="0007318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7318C"/>
    <w:rPr>
      <w:rFonts w:ascii="Times New Roman" w:hAnsi="Times New Roman"/>
      <w:lang w:val="en-GB" w:eastAsia="ko-KR"/>
    </w:rPr>
  </w:style>
  <w:style w:type="paragraph" w:customStyle="1" w:styleId="aff7">
    <w:name w:val="样式 页眉"/>
    <w:basedOn w:val="a6"/>
    <w:link w:val="Charf0"/>
    <w:qFormat/>
    <w:rsid w:val="0007318C"/>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07318C"/>
    <w:rPr>
      <w:rFonts w:ascii="Times New Roman" w:eastAsia="MS Mincho" w:hAnsi="Times New Roman"/>
      <w:lang w:val="en-GB" w:eastAsia="en-GB"/>
    </w:rPr>
  </w:style>
  <w:style w:type="character" w:customStyle="1" w:styleId="Charf0">
    <w:name w:val="样式 页眉 Char"/>
    <w:link w:val="aff7"/>
    <w:qFormat/>
    <w:rsid w:val="0007318C"/>
    <w:rPr>
      <w:rFonts w:ascii="Arial" w:eastAsia="Arial" w:hAnsi="Arial"/>
      <w:b/>
      <w:bCs/>
      <w:noProof/>
      <w:sz w:val="22"/>
      <w:lang w:val="en-GB" w:eastAsia="en-US"/>
    </w:rPr>
  </w:style>
  <w:style w:type="character" w:customStyle="1" w:styleId="B1Char1">
    <w:name w:val="B1 Char1"/>
    <w:qFormat/>
    <w:rsid w:val="0007318C"/>
    <w:rPr>
      <w:lang w:val="en-GB"/>
    </w:rPr>
  </w:style>
  <w:style w:type="paragraph" w:customStyle="1" w:styleId="37">
    <w:name w:val="吹き出し3"/>
    <w:basedOn w:val="a1"/>
    <w:semiHidden/>
    <w:qFormat/>
    <w:rsid w:val="0007318C"/>
    <w:rPr>
      <w:rFonts w:ascii="Tahoma" w:eastAsia="MS Mincho" w:hAnsi="Tahoma" w:cs="Tahoma"/>
      <w:sz w:val="16"/>
      <w:szCs w:val="16"/>
    </w:rPr>
  </w:style>
  <w:style w:type="paragraph" w:customStyle="1" w:styleId="54">
    <w:name w:val="吹き出し5"/>
    <w:basedOn w:val="a1"/>
    <w:semiHidden/>
    <w:qFormat/>
    <w:rsid w:val="0007318C"/>
    <w:rPr>
      <w:rFonts w:ascii="Tahoma" w:eastAsia="MS Mincho" w:hAnsi="Tahoma" w:cs="Tahoma"/>
      <w:sz w:val="16"/>
      <w:szCs w:val="16"/>
    </w:rPr>
  </w:style>
  <w:style w:type="character" w:customStyle="1" w:styleId="B3Char">
    <w:name w:val="B3 Char"/>
    <w:link w:val="B30"/>
    <w:qFormat/>
    <w:rsid w:val="0007318C"/>
    <w:rPr>
      <w:rFonts w:ascii="Times New Roman" w:hAnsi="Times New Roman"/>
      <w:lang w:val="en-GB" w:eastAsia="en-US"/>
    </w:rPr>
  </w:style>
  <w:style w:type="paragraph" w:customStyle="1" w:styleId="CharChar24">
    <w:name w:val="Char Char24"/>
    <w:basedOn w:val="a1"/>
    <w:semiHidden/>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7318C"/>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07318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07318C"/>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07318C"/>
    <w:rPr>
      <w:rFonts w:ascii="Times New Roman" w:eastAsia="Yu Mincho" w:hAnsi="Times New Roman"/>
      <w:lang w:val="en-GB" w:eastAsia="en-US"/>
    </w:rPr>
  </w:style>
  <w:style w:type="paragraph" w:customStyle="1" w:styleId="MotorolaResponse1">
    <w:name w:val="Motorola Response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7318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318C"/>
    <w:rPr>
      <w:rFonts w:ascii="Times New Roman" w:eastAsia="Batang" w:hAnsi="Times New Roman"/>
      <w:sz w:val="24"/>
      <w:lang w:eastAsia="en-US"/>
    </w:rPr>
  </w:style>
  <w:style w:type="paragraph" w:customStyle="1" w:styleId="FBCharCharCharChar1">
    <w:name w:val="FB Char Char Char Char1"/>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731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7318C"/>
    <w:rPr>
      <w:rFonts w:ascii="Arial" w:eastAsia="Arial" w:hAnsi="Arial"/>
      <w:sz w:val="28"/>
      <w:lang w:val="en-GB" w:eastAsia="en-US"/>
    </w:rPr>
  </w:style>
  <w:style w:type="paragraph" w:customStyle="1" w:styleId="a">
    <w:name w:val="表格题注"/>
    <w:next w:val="a1"/>
    <w:qFormat/>
    <w:rsid w:val="0007318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7318C"/>
    <w:pPr>
      <w:numPr>
        <w:numId w:val="14"/>
      </w:numPr>
      <w:jc w:val="center"/>
    </w:pPr>
    <w:rPr>
      <w:rFonts w:ascii="Times New Roman" w:eastAsia="Yu Mincho" w:hAnsi="Times New Roman"/>
      <w:b/>
      <w:lang w:val="en-GB" w:eastAsia="zh-CN"/>
    </w:rPr>
  </w:style>
  <w:style w:type="character" w:customStyle="1" w:styleId="textbodybold1">
    <w:name w:val="textbodybold1"/>
    <w:qFormat/>
    <w:rsid w:val="0007318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7318C"/>
    <w:rPr>
      <w:vanish w:val="0"/>
      <w:color w:val="FF0000"/>
      <w:lang w:eastAsia="en-US"/>
    </w:rPr>
  </w:style>
  <w:style w:type="character" w:customStyle="1" w:styleId="Char1">
    <w:name w:val="列表 Char"/>
    <w:link w:val="aa"/>
    <w:qFormat/>
    <w:rsid w:val="0007318C"/>
    <w:rPr>
      <w:rFonts w:ascii="Times New Roman" w:hAnsi="Times New Roman"/>
      <w:lang w:val="en-GB" w:eastAsia="en-US"/>
    </w:rPr>
  </w:style>
  <w:style w:type="character" w:customStyle="1" w:styleId="2Char1">
    <w:name w:val="列表 2 Char"/>
    <w:link w:val="24"/>
    <w:qFormat/>
    <w:rsid w:val="0007318C"/>
    <w:rPr>
      <w:rFonts w:ascii="Times New Roman" w:hAnsi="Times New Roman"/>
      <w:lang w:val="en-GB" w:eastAsia="en-US"/>
    </w:rPr>
  </w:style>
  <w:style w:type="character" w:customStyle="1" w:styleId="3Char0">
    <w:name w:val="列表项目符号 3 Char"/>
    <w:link w:val="32"/>
    <w:qFormat/>
    <w:rsid w:val="0007318C"/>
    <w:rPr>
      <w:rFonts w:ascii="Times New Roman" w:hAnsi="Times New Roman"/>
      <w:lang w:val="en-GB" w:eastAsia="en-US"/>
    </w:rPr>
  </w:style>
  <w:style w:type="character" w:customStyle="1" w:styleId="2Char0">
    <w:name w:val="列表项目符号 2 Char"/>
    <w:link w:val="23"/>
    <w:qFormat/>
    <w:rsid w:val="0007318C"/>
    <w:rPr>
      <w:rFonts w:ascii="Times New Roman" w:hAnsi="Times New Roman"/>
      <w:lang w:val="en-GB" w:eastAsia="en-US"/>
    </w:rPr>
  </w:style>
  <w:style w:type="character" w:customStyle="1" w:styleId="Char2">
    <w:name w:val="列表项目符号 Char"/>
    <w:link w:val="a9"/>
    <w:qFormat/>
    <w:rsid w:val="0007318C"/>
    <w:rPr>
      <w:rFonts w:ascii="Times New Roman" w:hAnsi="Times New Roman"/>
      <w:lang w:val="en-GB" w:eastAsia="en-US"/>
    </w:rPr>
  </w:style>
  <w:style w:type="character" w:customStyle="1" w:styleId="1Char1">
    <w:name w:val="样式1 Char"/>
    <w:link w:val="1"/>
    <w:qFormat/>
    <w:rsid w:val="0007318C"/>
    <w:rPr>
      <w:rFonts w:ascii="Arial" w:hAnsi="Arial"/>
      <w:sz w:val="18"/>
      <w:lang w:eastAsia="ja-JP"/>
    </w:rPr>
  </w:style>
  <w:style w:type="character" w:customStyle="1" w:styleId="superscript">
    <w:name w:val="superscript"/>
    <w:qFormat/>
    <w:rsid w:val="0007318C"/>
    <w:rPr>
      <w:rFonts w:ascii="Bookman" w:hAnsi="Bookman"/>
      <w:position w:val="6"/>
      <w:sz w:val="18"/>
    </w:rPr>
  </w:style>
  <w:style w:type="character" w:customStyle="1" w:styleId="NOChar1">
    <w:name w:val="NO Char1"/>
    <w:qFormat/>
    <w:rsid w:val="0007318C"/>
    <w:rPr>
      <w:rFonts w:eastAsia="MS Mincho"/>
      <w:lang w:val="en-GB" w:eastAsia="en-US" w:bidi="ar-SA"/>
    </w:rPr>
  </w:style>
  <w:style w:type="paragraph" w:customStyle="1" w:styleId="textintend1">
    <w:name w:val="text intend 1"/>
    <w:basedOn w:val="text"/>
    <w:qFormat/>
    <w:rsid w:val="0007318C"/>
    <w:pPr>
      <w:widowControl/>
      <w:tabs>
        <w:tab w:val="left" w:pos="992"/>
      </w:tabs>
      <w:spacing w:after="120"/>
      <w:ind w:left="992" w:hanging="425"/>
    </w:pPr>
    <w:rPr>
      <w:rFonts w:eastAsia="MS Mincho"/>
      <w:lang w:val="en-US"/>
    </w:rPr>
  </w:style>
  <w:style w:type="paragraph" w:customStyle="1" w:styleId="TabList">
    <w:name w:val="TabList"/>
    <w:basedOn w:val="a1"/>
    <w:qFormat/>
    <w:rsid w:val="0007318C"/>
    <w:pPr>
      <w:tabs>
        <w:tab w:val="left" w:pos="1134"/>
      </w:tabs>
      <w:spacing w:after="0"/>
    </w:pPr>
    <w:rPr>
      <w:rFonts w:eastAsia="MS Mincho"/>
    </w:rPr>
  </w:style>
  <w:style w:type="character" w:customStyle="1" w:styleId="BodyText2Char1">
    <w:name w:val="Body Text 2 Char1"/>
    <w:qFormat/>
    <w:rsid w:val="0007318C"/>
    <w:rPr>
      <w:lang w:val="en-GB"/>
    </w:rPr>
  </w:style>
  <w:style w:type="character" w:customStyle="1" w:styleId="EndnoteTextChar1">
    <w:name w:val="Endnote Text Char1"/>
    <w:qFormat/>
    <w:rsid w:val="0007318C"/>
    <w:rPr>
      <w:lang w:val="en-GB"/>
    </w:rPr>
  </w:style>
  <w:style w:type="character" w:customStyle="1" w:styleId="TitleChar1">
    <w:name w:val="Title Char1"/>
    <w:qFormat/>
    <w:rsid w:val="0007318C"/>
    <w:rPr>
      <w:rFonts w:ascii="Cambria" w:eastAsia="Times New Roman" w:hAnsi="Cambria" w:cs="Times New Roman"/>
      <w:b/>
      <w:bCs/>
      <w:kern w:val="28"/>
      <w:sz w:val="32"/>
      <w:szCs w:val="32"/>
      <w:lang w:val="en-GB"/>
    </w:rPr>
  </w:style>
  <w:style w:type="paragraph" w:customStyle="1" w:styleId="textintend2">
    <w:name w:val="text intend 2"/>
    <w:basedOn w:val="text"/>
    <w:qFormat/>
    <w:rsid w:val="0007318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318C"/>
    <w:rPr>
      <w:lang w:val="en-GB"/>
    </w:rPr>
  </w:style>
  <w:style w:type="character" w:customStyle="1" w:styleId="BodyTextIndentChar1">
    <w:name w:val="Body Text Indent Char1"/>
    <w:qFormat/>
    <w:rsid w:val="0007318C"/>
    <w:rPr>
      <w:lang w:val="en-GB"/>
    </w:rPr>
  </w:style>
  <w:style w:type="character" w:customStyle="1" w:styleId="BodyText3Char1">
    <w:name w:val="Body Text 3 Char1"/>
    <w:qFormat/>
    <w:rsid w:val="0007318C"/>
    <w:rPr>
      <w:sz w:val="16"/>
      <w:szCs w:val="16"/>
      <w:lang w:val="en-GB"/>
    </w:rPr>
  </w:style>
  <w:style w:type="paragraph" w:customStyle="1" w:styleId="text">
    <w:name w:val="text"/>
    <w:basedOn w:val="a1"/>
    <w:qFormat/>
    <w:rsid w:val="0007318C"/>
    <w:pPr>
      <w:widowControl w:val="0"/>
      <w:spacing w:after="240"/>
      <w:jc w:val="both"/>
    </w:pPr>
    <w:rPr>
      <w:rFonts w:eastAsia="宋体"/>
      <w:sz w:val="24"/>
      <w:lang w:val="en-AU"/>
    </w:rPr>
  </w:style>
  <w:style w:type="paragraph" w:customStyle="1" w:styleId="berschrift1H1">
    <w:name w:val="Überschrift 1.H1"/>
    <w:basedOn w:val="a1"/>
    <w:next w:val="a1"/>
    <w:qFormat/>
    <w:rsid w:val="000731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7318C"/>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7318C"/>
    <w:pPr>
      <w:widowControl w:val="0"/>
      <w:tabs>
        <w:tab w:val="left" w:pos="360"/>
      </w:tabs>
      <w:spacing w:before="60" w:after="60"/>
      <w:ind w:left="360" w:hanging="360"/>
      <w:jc w:val="both"/>
    </w:pPr>
    <w:rPr>
      <w:rFonts w:eastAsia="MS Mincho"/>
    </w:rPr>
  </w:style>
  <w:style w:type="paragraph" w:customStyle="1" w:styleId="para">
    <w:name w:val="para"/>
    <w:basedOn w:val="a1"/>
    <w:qFormat/>
    <w:rsid w:val="0007318C"/>
    <w:pPr>
      <w:spacing w:after="240"/>
      <w:jc w:val="both"/>
    </w:pPr>
    <w:rPr>
      <w:rFonts w:ascii="Helvetica" w:eastAsia="宋体" w:hAnsi="Helvetica"/>
    </w:rPr>
  </w:style>
  <w:style w:type="paragraph" w:customStyle="1" w:styleId="List1">
    <w:name w:val="List1"/>
    <w:basedOn w:val="a1"/>
    <w:qFormat/>
    <w:rsid w:val="000731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7318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07318C"/>
    <w:pPr>
      <w:spacing w:before="120" w:after="0"/>
      <w:jc w:val="both"/>
    </w:pPr>
    <w:rPr>
      <w:rFonts w:eastAsia="宋体"/>
      <w:lang w:val="en-US"/>
    </w:rPr>
  </w:style>
  <w:style w:type="paragraph" w:customStyle="1" w:styleId="centered">
    <w:name w:val="centered"/>
    <w:basedOn w:val="a1"/>
    <w:qFormat/>
    <w:rsid w:val="0007318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7318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7318C"/>
    <w:rPr>
      <w:rFonts w:ascii="Times New Roman" w:eastAsia="Batang" w:hAnsi="Times New Roman"/>
      <w:lang w:val="en-GB" w:eastAsia="en-US"/>
    </w:rPr>
  </w:style>
  <w:style w:type="numbering" w:customStyle="1" w:styleId="17">
    <w:name w:val="リストなし1"/>
    <w:next w:val="a4"/>
    <w:uiPriority w:val="99"/>
    <w:semiHidden/>
    <w:unhideWhenUsed/>
    <w:rsid w:val="0007318C"/>
  </w:style>
  <w:style w:type="paragraph" w:customStyle="1" w:styleId="81">
    <w:name w:val="表 (赤)  81"/>
    <w:basedOn w:val="a1"/>
    <w:uiPriority w:val="34"/>
    <w:qFormat/>
    <w:rsid w:val="0007318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7318C"/>
    <w:pPr>
      <w:spacing w:before="100" w:beforeAutospacing="1" w:after="100" w:afterAutospacing="1"/>
    </w:pPr>
    <w:rPr>
      <w:rFonts w:eastAsia="宋体"/>
      <w:sz w:val="24"/>
      <w:szCs w:val="24"/>
      <w:lang w:val="en-US" w:eastAsia="zh-CN"/>
    </w:rPr>
  </w:style>
  <w:style w:type="table" w:styleId="29">
    <w:name w:val="Table Classic 2"/>
    <w:basedOn w:val="a3"/>
    <w:qFormat/>
    <w:rsid w:val="000731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318C"/>
    <w:rPr>
      <w:rFonts w:ascii="Times New Roman" w:eastAsia="宋体" w:hAnsi="Times New Roman"/>
      <w:lang w:val="en-GB" w:eastAsia="en-US"/>
    </w:rPr>
  </w:style>
  <w:style w:type="character" w:styleId="aff9">
    <w:name w:val="Placeholder Text"/>
    <w:uiPriority w:val="99"/>
    <w:unhideWhenUsed/>
    <w:qFormat/>
    <w:rsid w:val="0007318C"/>
    <w:rPr>
      <w:color w:val="808080"/>
    </w:rPr>
  </w:style>
  <w:style w:type="paragraph" w:customStyle="1" w:styleId="LGTdoc">
    <w:name w:val="LGTdoc_본문"/>
    <w:basedOn w:val="a1"/>
    <w:qFormat/>
    <w:rsid w:val="0007318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7318C"/>
    <w:pPr>
      <w:spacing w:after="240"/>
      <w:jc w:val="both"/>
    </w:pPr>
    <w:rPr>
      <w:rFonts w:ascii="Arial" w:eastAsia="宋体" w:hAnsi="Arial"/>
      <w:szCs w:val="24"/>
    </w:rPr>
  </w:style>
  <w:style w:type="paragraph" w:customStyle="1" w:styleId="ECCFootnote">
    <w:name w:val="ECC Footnote"/>
    <w:basedOn w:val="a1"/>
    <w:autoRedefine/>
    <w:uiPriority w:val="99"/>
    <w:qFormat/>
    <w:rsid w:val="0007318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7318C"/>
    <w:rPr>
      <w:rFonts w:ascii="Arial" w:eastAsia="宋体" w:hAnsi="Arial"/>
      <w:szCs w:val="24"/>
      <w:lang w:val="en-GB" w:eastAsia="en-US"/>
    </w:rPr>
  </w:style>
  <w:style w:type="paragraph" w:customStyle="1" w:styleId="Text1">
    <w:name w:val="Text 1"/>
    <w:basedOn w:val="a1"/>
    <w:qFormat/>
    <w:rsid w:val="0007318C"/>
    <w:pPr>
      <w:spacing w:after="240"/>
      <w:ind w:left="482"/>
      <w:jc w:val="both"/>
    </w:pPr>
    <w:rPr>
      <w:rFonts w:eastAsia="宋体"/>
      <w:sz w:val="24"/>
      <w:lang w:eastAsia="fr-BE"/>
    </w:rPr>
  </w:style>
  <w:style w:type="paragraph" w:customStyle="1" w:styleId="NumPar4">
    <w:name w:val="NumPar 4"/>
    <w:basedOn w:val="40"/>
    <w:next w:val="a1"/>
    <w:uiPriority w:val="99"/>
    <w:qFormat/>
    <w:rsid w:val="0007318C"/>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7318C"/>
  </w:style>
  <w:style w:type="paragraph" w:customStyle="1" w:styleId="cita">
    <w:name w:val="cita"/>
    <w:basedOn w:val="a1"/>
    <w:qFormat/>
    <w:rsid w:val="000731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731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07318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731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731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7318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7318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7318C"/>
    <w:rPr>
      <w:vanish w:val="0"/>
      <w:webHidden w:val="0"/>
      <w:color w:val="000000"/>
      <w:specVanish w:val="0"/>
    </w:rPr>
  </w:style>
  <w:style w:type="paragraph" w:customStyle="1" w:styleId="Equation">
    <w:name w:val="Equation"/>
    <w:basedOn w:val="a1"/>
    <w:next w:val="a1"/>
    <w:link w:val="EquationChar"/>
    <w:qFormat/>
    <w:rsid w:val="0007318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7318C"/>
    <w:rPr>
      <w:rFonts w:ascii="Times New Roman" w:eastAsia="宋体" w:hAnsi="Times New Roman"/>
      <w:sz w:val="22"/>
      <w:szCs w:val="22"/>
      <w:lang w:val="en-GB" w:eastAsia="en-US"/>
    </w:rPr>
  </w:style>
  <w:style w:type="character" w:customStyle="1" w:styleId="apple-converted-space">
    <w:name w:val="apple-converted-space"/>
    <w:qFormat/>
    <w:rsid w:val="0007318C"/>
  </w:style>
  <w:style w:type="character" w:customStyle="1" w:styleId="shorttext">
    <w:name w:val="short_text"/>
    <w:qFormat/>
    <w:rsid w:val="000731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318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31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31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31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7318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318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318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318C"/>
    <w:rPr>
      <w:rFonts w:ascii="Times New Roman" w:eastAsia="Yu Mincho" w:hAnsi="Times New Roman"/>
      <w:lang w:val="en-GB" w:eastAsia="en-US"/>
    </w:rPr>
  </w:style>
  <w:style w:type="paragraph" w:customStyle="1" w:styleId="46">
    <w:name w:val="吹き出し4"/>
    <w:basedOn w:val="a1"/>
    <w:semiHidden/>
    <w:qFormat/>
    <w:rsid w:val="0007318C"/>
    <w:rPr>
      <w:rFonts w:ascii="Tahoma" w:eastAsia="MS Mincho" w:hAnsi="Tahoma" w:cs="Tahoma"/>
      <w:sz w:val="16"/>
      <w:szCs w:val="16"/>
    </w:rPr>
  </w:style>
  <w:style w:type="paragraph" w:customStyle="1" w:styleId="tac0">
    <w:name w:val="tac"/>
    <w:basedOn w:val="a1"/>
    <w:uiPriority w:val="99"/>
    <w:qFormat/>
    <w:rsid w:val="0007318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07318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0731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7318C"/>
  </w:style>
  <w:style w:type="table" w:customStyle="1" w:styleId="311">
    <w:name w:val="网格型3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7318C"/>
  </w:style>
  <w:style w:type="table" w:customStyle="1" w:styleId="TableClassic21">
    <w:name w:val="Table Classic 21"/>
    <w:basedOn w:val="a3"/>
    <w:next w:val="29"/>
    <w:qFormat/>
    <w:rsid w:val="000731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07318C"/>
    <w:rPr>
      <w:rFonts w:ascii="Times New Roman" w:eastAsia="Batang" w:hAnsi="Times New Roman"/>
      <w:lang w:val="en-GB" w:eastAsia="en-US"/>
    </w:rPr>
  </w:style>
  <w:style w:type="paragraph" w:customStyle="1" w:styleId="TOC92">
    <w:name w:val="TOC 92"/>
    <w:basedOn w:val="80"/>
    <w:qFormat/>
    <w:rsid w:val="000731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7318C"/>
    <w:rPr>
      <w:lang w:val="en-GB" w:eastAsia="ja-JP" w:bidi="ar-SA"/>
    </w:rPr>
  </w:style>
  <w:style w:type="character" w:customStyle="1" w:styleId="CharChar42">
    <w:name w:val="Char Char42"/>
    <w:qFormat/>
    <w:rsid w:val="0007318C"/>
    <w:rPr>
      <w:rFonts w:ascii="Courier New" w:hAnsi="Courier New" w:cs="Courier New" w:hint="default"/>
      <w:lang w:val="nb-NO" w:eastAsia="ja-JP" w:bidi="ar-SA"/>
    </w:rPr>
  </w:style>
  <w:style w:type="character" w:customStyle="1" w:styleId="CharChar72">
    <w:name w:val="Char Char72"/>
    <w:semiHidden/>
    <w:qFormat/>
    <w:rsid w:val="0007318C"/>
    <w:rPr>
      <w:rFonts w:ascii="Tahoma" w:hAnsi="Tahoma" w:cs="Tahoma" w:hint="default"/>
      <w:shd w:val="clear" w:color="auto" w:fill="000080"/>
      <w:lang w:val="en-GB" w:eastAsia="en-US"/>
    </w:rPr>
  </w:style>
  <w:style w:type="character" w:customStyle="1" w:styleId="CharChar102">
    <w:name w:val="Char Char102"/>
    <w:semiHidden/>
    <w:qFormat/>
    <w:rsid w:val="0007318C"/>
    <w:rPr>
      <w:rFonts w:ascii="Times New Roman" w:hAnsi="Times New Roman" w:cs="Times New Roman" w:hint="default"/>
      <w:lang w:val="en-GB" w:eastAsia="en-US"/>
    </w:rPr>
  </w:style>
  <w:style w:type="character" w:customStyle="1" w:styleId="CharChar92">
    <w:name w:val="Char Char92"/>
    <w:semiHidden/>
    <w:qFormat/>
    <w:rsid w:val="0007318C"/>
    <w:rPr>
      <w:rFonts w:ascii="Tahoma" w:hAnsi="Tahoma" w:cs="Tahoma" w:hint="default"/>
      <w:sz w:val="16"/>
      <w:szCs w:val="16"/>
      <w:lang w:val="en-GB" w:eastAsia="en-US"/>
    </w:rPr>
  </w:style>
  <w:style w:type="character" w:customStyle="1" w:styleId="CharChar82">
    <w:name w:val="Char Char82"/>
    <w:semiHidden/>
    <w:qFormat/>
    <w:rsid w:val="0007318C"/>
    <w:rPr>
      <w:rFonts w:ascii="Times New Roman" w:hAnsi="Times New Roman" w:cs="Times New Roman" w:hint="default"/>
      <w:b/>
      <w:bCs/>
      <w:lang w:val="en-GB" w:eastAsia="en-US"/>
    </w:rPr>
  </w:style>
  <w:style w:type="character" w:customStyle="1" w:styleId="CharChar292">
    <w:name w:val="Char Char292"/>
    <w:qFormat/>
    <w:rsid w:val="0007318C"/>
    <w:rPr>
      <w:rFonts w:ascii="Arial" w:hAnsi="Arial" w:cs="Arial" w:hint="default"/>
      <w:sz w:val="36"/>
      <w:lang w:val="en-GB" w:eastAsia="en-US" w:bidi="ar-SA"/>
    </w:rPr>
  </w:style>
  <w:style w:type="character" w:customStyle="1" w:styleId="CharChar282">
    <w:name w:val="Char Char282"/>
    <w:qFormat/>
    <w:rsid w:val="0007318C"/>
    <w:rPr>
      <w:rFonts w:ascii="Arial" w:hAnsi="Arial" w:cs="Arial" w:hint="default"/>
      <w:sz w:val="32"/>
      <w:lang w:val="en-GB"/>
    </w:rPr>
  </w:style>
  <w:style w:type="character" w:customStyle="1" w:styleId="ZchnZchn52">
    <w:name w:val="Zchn Zchn52"/>
    <w:qFormat/>
    <w:rsid w:val="0007318C"/>
    <w:rPr>
      <w:rFonts w:ascii="Courier New" w:eastAsia="Batang" w:hAnsi="Courier New"/>
      <w:lang w:val="nb-NO" w:eastAsia="en-US" w:bidi="ar-SA"/>
    </w:rPr>
  </w:style>
  <w:style w:type="paragraph" w:customStyle="1" w:styleId="TOC911">
    <w:name w:val="TOC 911"/>
    <w:basedOn w:val="80"/>
    <w:qFormat/>
    <w:rsid w:val="0007318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7318C"/>
    <w:rPr>
      <w:color w:val="808080"/>
      <w:shd w:val="clear" w:color="auto" w:fill="E6E6E6"/>
    </w:rPr>
  </w:style>
  <w:style w:type="paragraph" w:customStyle="1" w:styleId="CharCharCharCharChar1">
    <w:name w:val="Char 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7318C"/>
    <w:rPr>
      <w:lang w:val="en-GB" w:eastAsia="ja-JP" w:bidi="ar-SA"/>
    </w:rPr>
  </w:style>
  <w:style w:type="paragraph" w:customStyle="1" w:styleId="1Char10">
    <w:name w:val="(文字) (文字)1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318C"/>
    <w:rPr>
      <w:rFonts w:ascii="Courier New" w:hAnsi="Courier New"/>
      <w:lang w:val="nb-NO" w:eastAsia="ja-JP" w:bidi="ar-SA"/>
    </w:rPr>
  </w:style>
  <w:style w:type="paragraph" w:customStyle="1" w:styleId="CharCharCharCharCharChar1">
    <w:name w:val="Char Char Char Char Char Char1"/>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7318C"/>
    <w:rPr>
      <w:rFonts w:ascii="Tahoma" w:hAnsi="Tahoma" w:cs="Tahoma"/>
      <w:shd w:val="clear" w:color="auto" w:fill="000080"/>
      <w:lang w:val="en-GB" w:eastAsia="en-US"/>
    </w:rPr>
  </w:style>
  <w:style w:type="character" w:customStyle="1" w:styleId="ZchnZchn51">
    <w:name w:val="Zchn Zchn51"/>
    <w:qFormat/>
    <w:rsid w:val="0007318C"/>
    <w:rPr>
      <w:rFonts w:ascii="Courier New" w:eastAsia="Batang" w:hAnsi="Courier New"/>
      <w:lang w:val="nb-NO" w:eastAsia="en-US" w:bidi="ar-SA"/>
    </w:rPr>
  </w:style>
  <w:style w:type="character" w:customStyle="1" w:styleId="CharChar101">
    <w:name w:val="Char Char101"/>
    <w:semiHidden/>
    <w:qFormat/>
    <w:rsid w:val="0007318C"/>
    <w:rPr>
      <w:rFonts w:ascii="Times New Roman" w:hAnsi="Times New Roman"/>
      <w:lang w:val="en-GB" w:eastAsia="en-US"/>
    </w:rPr>
  </w:style>
  <w:style w:type="character" w:customStyle="1" w:styleId="CharChar91">
    <w:name w:val="Char Char91"/>
    <w:semiHidden/>
    <w:qFormat/>
    <w:rsid w:val="0007318C"/>
    <w:rPr>
      <w:rFonts w:ascii="Tahoma" w:hAnsi="Tahoma" w:cs="Tahoma"/>
      <w:sz w:val="16"/>
      <w:szCs w:val="16"/>
      <w:lang w:val="en-GB" w:eastAsia="en-US"/>
    </w:rPr>
  </w:style>
  <w:style w:type="character" w:customStyle="1" w:styleId="CharChar81">
    <w:name w:val="Char Char81"/>
    <w:semiHidden/>
    <w:qFormat/>
    <w:rsid w:val="0007318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7318C"/>
    <w:rPr>
      <w:rFonts w:ascii="Arial" w:hAnsi="Arial"/>
      <w:sz w:val="36"/>
      <w:lang w:val="en-GB" w:eastAsia="en-US" w:bidi="ar-SA"/>
    </w:rPr>
  </w:style>
  <w:style w:type="character" w:customStyle="1" w:styleId="CharChar281">
    <w:name w:val="Char Char281"/>
    <w:qFormat/>
    <w:rsid w:val="0007318C"/>
    <w:rPr>
      <w:rFonts w:ascii="Arial" w:hAnsi="Arial"/>
      <w:sz w:val="32"/>
      <w:lang w:val="en-GB"/>
    </w:rPr>
  </w:style>
  <w:style w:type="paragraph" w:customStyle="1" w:styleId="CharChar241">
    <w:name w:val="Char Char241"/>
    <w:basedOn w:val="a1"/>
    <w:semiHidden/>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07318C"/>
  </w:style>
  <w:style w:type="numbering" w:customStyle="1" w:styleId="NoList7">
    <w:name w:val="No List7"/>
    <w:next w:val="a4"/>
    <w:uiPriority w:val="99"/>
    <w:semiHidden/>
    <w:unhideWhenUsed/>
    <w:rsid w:val="0007318C"/>
  </w:style>
  <w:style w:type="table" w:customStyle="1" w:styleId="TableGrid12">
    <w:name w:val="Table Grid12"/>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7318C"/>
  </w:style>
  <w:style w:type="table" w:customStyle="1" w:styleId="TableGrid111">
    <w:name w:val="Table Grid11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7318C"/>
  </w:style>
  <w:style w:type="numbering" w:customStyle="1" w:styleId="NoList32">
    <w:name w:val="No List32"/>
    <w:next w:val="a4"/>
    <w:uiPriority w:val="99"/>
    <w:semiHidden/>
    <w:unhideWhenUsed/>
    <w:rsid w:val="0007318C"/>
  </w:style>
  <w:style w:type="character" w:customStyle="1" w:styleId="FooterChar1">
    <w:name w:val="Footer Char1"/>
    <w:aliases w:val="footer odd Char1,footer Char1,fo Char1,pie de página Char1"/>
    <w:semiHidden/>
    <w:rsid w:val="0007318C"/>
    <w:rPr>
      <w:rFonts w:ascii="Times New Roman" w:hAnsi="Times New Roman"/>
      <w:lang w:val="en-GB"/>
    </w:rPr>
  </w:style>
  <w:style w:type="paragraph" w:customStyle="1" w:styleId="CharChar5">
    <w:name w:val="Char Char5"/>
    <w:semiHidden/>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07318C"/>
    <w:pPr>
      <w:keepNext/>
      <w:keepLines/>
      <w:spacing w:after="0"/>
      <w:jc w:val="both"/>
    </w:pPr>
    <w:rPr>
      <w:rFonts w:ascii="Arial" w:eastAsia="宋体" w:hAnsi="Arial"/>
      <w:sz w:val="18"/>
      <w:szCs w:val="18"/>
    </w:rPr>
  </w:style>
  <w:style w:type="character" w:styleId="HTML">
    <w:name w:val="HTML Sample"/>
    <w:rsid w:val="0007318C"/>
    <w:rPr>
      <w:rFonts w:ascii="Courier New" w:eastAsia="宋体" w:hAnsi="Courier New" w:cs="Courier New"/>
      <w:color w:val="0000FF"/>
      <w:kern w:val="2"/>
      <w:lang w:val="en-US" w:eastAsia="zh-CN" w:bidi="ar-SA"/>
    </w:rPr>
  </w:style>
  <w:style w:type="character" w:styleId="affa">
    <w:name w:val="line number"/>
    <w:basedOn w:val="a2"/>
    <w:rsid w:val="0007318C"/>
    <w:rPr>
      <w:rFonts w:ascii="Arial" w:eastAsia="宋体" w:hAnsi="Arial" w:cs="Arial"/>
      <w:color w:val="0000FF"/>
      <w:kern w:val="2"/>
      <w:lang w:val="en-US" w:eastAsia="zh-CN" w:bidi="ar-SA"/>
    </w:rPr>
  </w:style>
  <w:style w:type="paragraph" w:styleId="affb">
    <w:name w:val="Block Text"/>
    <w:basedOn w:val="a1"/>
    <w:rsid w:val="0007318C"/>
    <w:pPr>
      <w:spacing w:after="120"/>
      <w:ind w:left="1440" w:right="1440"/>
    </w:pPr>
    <w:rPr>
      <w:rFonts w:eastAsia="MS Mincho"/>
    </w:rPr>
  </w:style>
  <w:style w:type="table" w:customStyle="1" w:styleId="TableGrid5">
    <w:name w:val="Table Grid5"/>
    <w:basedOn w:val="a3"/>
    <w:next w:val="af3"/>
    <w:uiPriority w:val="39"/>
    <w:qFormat/>
    <w:rsid w:val="0007318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07318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7318C"/>
    <w:rPr>
      <w:rFonts w:ascii="Tahoma" w:eastAsia="MS Mincho" w:hAnsi="Tahoma" w:cs="Tahoma"/>
      <w:sz w:val="16"/>
      <w:szCs w:val="16"/>
      <w:lang w:eastAsia="ko-KR"/>
    </w:rPr>
  </w:style>
  <w:style w:type="paragraph" w:customStyle="1" w:styleId="Table0">
    <w:name w:val="Table"/>
    <w:basedOn w:val="a1"/>
    <w:link w:val="Table1"/>
    <w:qFormat/>
    <w:rsid w:val="0007318C"/>
    <w:pPr>
      <w:jc w:val="center"/>
    </w:pPr>
    <w:rPr>
      <w:rFonts w:ascii="Arial" w:eastAsia="宋体" w:hAnsi="Arial" w:cs="Arial"/>
      <w:b/>
    </w:rPr>
  </w:style>
  <w:style w:type="character" w:customStyle="1" w:styleId="Table1">
    <w:name w:val="Table (文字)"/>
    <w:link w:val="Table0"/>
    <w:rsid w:val="0007318C"/>
    <w:rPr>
      <w:rFonts w:ascii="Arial" w:eastAsia="宋体" w:hAnsi="Arial" w:cs="Arial"/>
      <w:b/>
      <w:lang w:val="en-GB" w:eastAsia="en-US"/>
    </w:rPr>
  </w:style>
  <w:style w:type="character" w:customStyle="1" w:styleId="PLChar">
    <w:name w:val="PL Char"/>
    <w:link w:val="PL"/>
    <w:qFormat/>
    <w:rsid w:val="0007318C"/>
    <w:rPr>
      <w:rFonts w:ascii="Courier New" w:hAnsi="Courier New"/>
      <w:noProof/>
      <w:sz w:val="16"/>
      <w:lang w:val="en-GB" w:eastAsia="en-US"/>
    </w:rPr>
  </w:style>
  <w:style w:type="paragraph" w:customStyle="1" w:styleId="ColorfulList-Accent11">
    <w:name w:val="Colorful List - Accent 11"/>
    <w:basedOn w:val="a1"/>
    <w:uiPriority w:val="34"/>
    <w:qFormat/>
    <w:rsid w:val="0007318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7318C"/>
    <w:rPr>
      <w:rFonts w:ascii="Times New Roman" w:eastAsia="Batang" w:hAnsi="Times New Roman"/>
      <w:lang w:val="en-GB" w:eastAsia="en-US"/>
    </w:rPr>
  </w:style>
  <w:style w:type="numbering" w:customStyle="1" w:styleId="NoList42">
    <w:name w:val="No List42"/>
    <w:next w:val="a4"/>
    <w:uiPriority w:val="99"/>
    <w:semiHidden/>
    <w:unhideWhenUsed/>
    <w:rsid w:val="0007318C"/>
  </w:style>
  <w:style w:type="numbering" w:customStyle="1" w:styleId="NoList51">
    <w:name w:val="No List51"/>
    <w:next w:val="a4"/>
    <w:uiPriority w:val="99"/>
    <w:semiHidden/>
    <w:unhideWhenUsed/>
    <w:rsid w:val="0007318C"/>
  </w:style>
  <w:style w:type="numbering" w:customStyle="1" w:styleId="NoList211">
    <w:name w:val="No List211"/>
    <w:next w:val="a4"/>
    <w:uiPriority w:val="99"/>
    <w:semiHidden/>
    <w:unhideWhenUsed/>
    <w:rsid w:val="0007318C"/>
  </w:style>
  <w:style w:type="numbering" w:customStyle="1" w:styleId="NoList311">
    <w:name w:val="No List311"/>
    <w:next w:val="a4"/>
    <w:uiPriority w:val="99"/>
    <w:semiHidden/>
    <w:unhideWhenUsed/>
    <w:rsid w:val="0007318C"/>
  </w:style>
  <w:style w:type="numbering" w:customStyle="1" w:styleId="NoList411">
    <w:name w:val="No List411"/>
    <w:next w:val="a4"/>
    <w:uiPriority w:val="99"/>
    <w:semiHidden/>
    <w:unhideWhenUsed/>
    <w:rsid w:val="0007318C"/>
  </w:style>
  <w:style w:type="numbering" w:customStyle="1" w:styleId="NoList61">
    <w:name w:val="No List61"/>
    <w:next w:val="a4"/>
    <w:uiPriority w:val="99"/>
    <w:semiHidden/>
    <w:unhideWhenUsed/>
    <w:rsid w:val="0007318C"/>
  </w:style>
  <w:style w:type="table" w:customStyle="1" w:styleId="TableGrid41">
    <w:name w:val="Table Grid41"/>
    <w:basedOn w:val="a3"/>
    <w:next w:val="af3"/>
    <w:rsid w:val="0007318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0731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7318C"/>
  </w:style>
  <w:style w:type="numbering" w:customStyle="1" w:styleId="NoList1111">
    <w:name w:val="No List1111"/>
    <w:next w:val="a4"/>
    <w:uiPriority w:val="99"/>
    <w:semiHidden/>
    <w:unhideWhenUsed/>
    <w:rsid w:val="0007318C"/>
  </w:style>
  <w:style w:type="numbering" w:customStyle="1" w:styleId="NoList71">
    <w:name w:val="No List71"/>
    <w:next w:val="a4"/>
    <w:uiPriority w:val="99"/>
    <w:semiHidden/>
    <w:unhideWhenUsed/>
    <w:rsid w:val="0007318C"/>
  </w:style>
  <w:style w:type="table" w:customStyle="1" w:styleId="TableGrid121">
    <w:name w:val="Table Grid12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7318C"/>
  </w:style>
  <w:style w:type="table" w:customStyle="1" w:styleId="TableGrid1111">
    <w:name w:val="Table Grid11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7318C"/>
  </w:style>
  <w:style w:type="numbering" w:customStyle="1" w:styleId="NoList321">
    <w:name w:val="No List321"/>
    <w:next w:val="a4"/>
    <w:uiPriority w:val="99"/>
    <w:semiHidden/>
    <w:unhideWhenUsed/>
    <w:rsid w:val="0007318C"/>
  </w:style>
  <w:style w:type="paragraph" w:styleId="affd">
    <w:name w:val="Note Heading"/>
    <w:basedOn w:val="a1"/>
    <w:next w:val="a1"/>
    <w:link w:val="Charf2"/>
    <w:qFormat/>
    <w:rsid w:val="0007318C"/>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07318C"/>
    <w:rPr>
      <w:rFonts w:ascii="Times New Roman" w:eastAsia="MS Mincho" w:hAnsi="Times New Roman"/>
      <w:lang w:val="en-GB" w:eastAsia="zh-CN"/>
    </w:rPr>
  </w:style>
  <w:style w:type="character" w:customStyle="1" w:styleId="1b">
    <w:name w:val="不明显参考1"/>
    <w:uiPriority w:val="31"/>
    <w:qFormat/>
    <w:rsid w:val="0007318C"/>
    <w:rPr>
      <w:smallCaps/>
      <w:color w:val="5A5A5A"/>
    </w:rPr>
  </w:style>
  <w:style w:type="paragraph" w:customStyle="1" w:styleId="114">
    <w:name w:val="修订11"/>
    <w:hidden/>
    <w:semiHidden/>
    <w:qFormat/>
    <w:rsid w:val="0007318C"/>
    <w:rPr>
      <w:rFonts w:ascii="Times New Roman" w:eastAsia="Batang" w:hAnsi="Times New Roman"/>
      <w:lang w:val="en-GB" w:eastAsia="en-US"/>
    </w:rPr>
  </w:style>
  <w:style w:type="paragraph" w:customStyle="1" w:styleId="TOC1">
    <w:name w:val="TOC 标题1"/>
    <w:basedOn w:val="10"/>
    <w:next w:val="a1"/>
    <w:uiPriority w:val="39"/>
    <w:unhideWhenUsed/>
    <w:qFormat/>
    <w:rsid w:val="0007318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7318C"/>
    <w:rPr>
      <w:rFonts w:ascii="Times New Roman" w:hAnsi="Times New Roman"/>
      <w:lang w:val="en-GB"/>
    </w:rPr>
  </w:style>
  <w:style w:type="character" w:customStyle="1" w:styleId="EXCar">
    <w:name w:val="EX Car"/>
    <w:qFormat/>
    <w:rsid w:val="0007318C"/>
    <w:rPr>
      <w:lang w:val="en-GB" w:eastAsia="en-US"/>
    </w:rPr>
  </w:style>
  <w:style w:type="character" w:customStyle="1" w:styleId="B4Char">
    <w:name w:val="B4 Char"/>
    <w:link w:val="B4"/>
    <w:qFormat/>
    <w:rsid w:val="0007318C"/>
    <w:rPr>
      <w:rFonts w:ascii="Times New Roman" w:hAnsi="Times New Roman"/>
      <w:lang w:val="en-GB" w:eastAsia="en-US"/>
    </w:rPr>
  </w:style>
  <w:style w:type="character" w:customStyle="1" w:styleId="1c">
    <w:name w:val="明显强调1"/>
    <w:uiPriority w:val="21"/>
    <w:qFormat/>
    <w:rsid w:val="0007318C"/>
    <w:rPr>
      <w:b/>
      <w:bCs/>
      <w:i/>
      <w:iCs/>
      <w:color w:val="4F81BD"/>
    </w:rPr>
  </w:style>
  <w:style w:type="paragraph" w:customStyle="1" w:styleId="B6">
    <w:name w:val="B6"/>
    <w:basedOn w:val="B5"/>
    <w:link w:val="B6Char"/>
    <w:qFormat/>
    <w:rsid w:val="0007318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0731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07318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07318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7318C"/>
    <w:rPr>
      <w:rFonts w:ascii="Times New Roman" w:hAnsi="Times New Roman"/>
      <w:color w:val="FF0000"/>
      <w:lang w:val="en-GB" w:eastAsia="en-US"/>
    </w:rPr>
  </w:style>
  <w:style w:type="character" w:customStyle="1" w:styleId="B5Char">
    <w:name w:val="B5 Char"/>
    <w:link w:val="B5"/>
    <w:qFormat/>
    <w:rsid w:val="0007318C"/>
    <w:rPr>
      <w:rFonts w:ascii="Times New Roman" w:hAnsi="Times New Roman"/>
      <w:lang w:val="en-GB" w:eastAsia="en-US"/>
    </w:rPr>
  </w:style>
  <w:style w:type="character" w:customStyle="1" w:styleId="HeadingChar">
    <w:name w:val="Heading Char"/>
    <w:qFormat/>
    <w:rsid w:val="0007318C"/>
    <w:rPr>
      <w:rFonts w:ascii="Arial" w:eastAsia="宋体" w:hAnsi="Arial"/>
      <w:b/>
      <w:sz w:val="22"/>
    </w:rPr>
  </w:style>
  <w:style w:type="character" w:customStyle="1" w:styleId="B6Char">
    <w:name w:val="B6 Char"/>
    <w:link w:val="B6"/>
    <w:qFormat/>
    <w:rsid w:val="0007318C"/>
    <w:rPr>
      <w:rFonts w:ascii="Times New Roman" w:eastAsia="Times New Roman" w:hAnsi="Times New Roman"/>
      <w:lang w:val="en-GB" w:eastAsia="zh-CN"/>
    </w:rPr>
  </w:style>
  <w:style w:type="table" w:customStyle="1" w:styleId="TableStyle1">
    <w:name w:val="Table Style1"/>
    <w:basedOn w:val="a3"/>
    <w:qFormat/>
    <w:rsid w:val="0007318C"/>
    <w:rPr>
      <w:rFonts w:ascii="Times New Roman" w:eastAsia="MS Mincho" w:hAnsi="Times New Roman"/>
      <w:lang w:val="en-US" w:eastAsia="en-US"/>
    </w:rPr>
    <w:tblPr/>
  </w:style>
  <w:style w:type="paragraph" w:customStyle="1" w:styleId="tal1">
    <w:name w:val="tal"/>
    <w:basedOn w:val="a1"/>
    <w:qFormat/>
    <w:rsid w:val="0007318C"/>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07318C"/>
    <w:rPr>
      <w:rFonts w:ascii="Times New Roman" w:eastAsia="Batang" w:hAnsi="Times New Roman"/>
      <w:lang w:val="en-GB" w:eastAsia="en-US"/>
    </w:rPr>
  </w:style>
  <w:style w:type="paragraph" w:customStyle="1" w:styleId="afff">
    <w:name w:val="変更箇所"/>
    <w:hidden/>
    <w:semiHidden/>
    <w:qFormat/>
    <w:rsid w:val="0007318C"/>
    <w:rPr>
      <w:rFonts w:ascii="Times New Roman" w:eastAsia="MS Mincho" w:hAnsi="Times New Roman"/>
      <w:lang w:val="en-GB" w:eastAsia="en-US"/>
    </w:rPr>
  </w:style>
  <w:style w:type="paragraph" w:customStyle="1" w:styleId="NB2">
    <w:name w:val="NB2"/>
    <w:basedOn w:val="ZG"/>
    <w:qFormat/>
    <w:rsid w:val="0007318C"/>
    <w:pPr>
      <w:framePr w:wrap="notBeside"/>
    </w:pPr>
    <w:rPr>
      <w:rFonts w:eastAsia="Times New Roman"/>
      <w:noProof w:val="0"/>
      <w:lang w:val="en-US" w:eastAsia="ko-KR"/>
    </w:rPr>
  </w:style>
  <w:style w:type="paragraph" w:customStyle="1" w:styleId="tableentry">
    <w:name w:val="table entry"/>
    <w:basedOn w:val="a1"/>
    <w:qFormat/>
    <w:rsid w:val="0007318C"/>
    <w:pPr>
      <w:keepNext/>
      <w:spacing w:before="60" w:after="60"/>
    </w:pPr>
    <w:rPr>
      <w:rFonts w:ascii="Bookman Old Style" w:eastAsia="宋体" w:hAnsi="Bookman Old Style"/>
      <w:lang w:val="en-US" w:eastAsia="ko-KR"/>
    </w:rPr>
  </w:style>
  <w:style w:type="character" w:customStyle="1" w:styleId="EditorsNoteChar">
    <w:name w:val="Editor's Note Char"/>
    <w:qFormat/>
    <w:rsid w:val="0007318C"/>
    <w:rPr>
      <w:rFonts w:ascii="Times New Roman" w:hAnsi="Times New Roman"/>
      <w:color w:val="FF0000"/>
      <w:lang w:val="en-GB" w:eastAsia="en-US"/>
    </w:rPr>
  </w:style>
  <w:style w:type="table" w:customStyle="1" w:styleId="TableGrid6">
    <w:name w:val="Table Grid6"/>
    <w:basedOn w:val="a3"/>
    <w:qFormat/>
    <w:rsid w:val="000731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7318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07318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7318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0731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07318C"/>
    <w:pPr>
      <w:jc w:val="both"/>
    </w:pPr>
    <w:rPr>
      <w:rFonts w:ascii="宋体" w:eastAsia="宋体" w:hAnsi="宋体" w:cs="宋体"/>
      <w:kern w:val="2"/>
      <w:sz w:val="21"/>
      <w:szCs w:val="21"/>
      <w:lang w:val="en-US" w:eastAsia="zh-CN"/>
    </w:rPr>
  </w:style>
  <w:style w:type="paragraph" w:customStyle="1" w:styleId="font5">
    <w:name w:val="font5"/>
    <w:basedOn w:val="a1"/>
    <w:rsid w:val="0007318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07318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07318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07318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07318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0731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0731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07318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07318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0731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0731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07318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07318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07318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jp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99BA2-9421-4CFC-9884-F5BE77FEC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26</Pages>
  <Words>9022</Words>
  <Characters>51426</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2020-02-03T08:32:00Z</dcterms:created>
  <dcterms:modified xsi:type="dcterms:W3CDTF">2022-03-03T12:56:00Z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(3)px0dUqbyHfTHhgSOgE1j1tGPLXYt7X/1bIf00LyFZUI0EENzTbo3t+9xaof4XpuJIDpbbJwe
Oz/tWzDD6PC/lTWPYwYx2S9i5Bjb7jOXC8SulHkIvZczXDgm++Y7ArkdSkaFemdY2VLuJUrR
S3jDOKLt5CmlauFsh4+o10dnEz0nw229DhuDQOymVJ6+Jn3ON/gdbFzbKtJJ1xUsk4Vy3OG3
GVLdPHmpRhn35RbEOE</vt:lpwstr>
  </property>
  <property fmtid="{D5CDD505-2E9C-101B-9397-08002B2CF9AE}" pid="22" name="_2015_ms_pID_7253431">
    <vt:lpwstr>rbUXqUyfpuVbhTfreFrfkngdL0IT7Me94ov6NagB++kHVXDBlpl+bk
ykxaUBpaDUobN4q8KnAP3p/wTmTGHkom84YCdp+gSvmsfYxH+BXeLUEBykBV1TdhmHxyBIDX
EGlBpoO/ObsreU1xbhiEQOuQ3hkGMuTOy6+kHbQ3+90r+kdNTiiQk0B8B7TsTb0849jGeD3U
ftnblhiIb6Ssp9T/iXcCQIPgdWmoY24vYGz/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1643417496</vt:lpwstr>
  </property>
  <property fmtid="{D5CDD505-2E9C-101B-9397-08002B2CF9AE}" pid="27" name="_2015_ms_pID_7253432">
    <vt:lpwstr>gg==</vt:lpwstr>
  </property>
</Properties>
</file>